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2457e" w14:paraId="132457e"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875996">
        <w:rPr>
          <w:b/>
        </w:rPr>
        <w:t>469</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875996">
        <w:t>BAKROS-TOURS-PUTNIČKA AGENCIJA</w:t>
      </w:r>
      <w:r w:rsidR="00005E81">
        <w:t xml:space="preserve"> </w:t>
      </w:r>
      <w:r w:rsidR="00342D68">
        <w:t>d.o.o</w:t>
      </w:r>
      <w:r w:rsidR="00875996">
        <w:t>.</w:t>
      </w:r>
      <w:r w:rsidR="003E7C20">
        <w:t xml:space="preserve">, </w:t>
      </w:r>
      <w:r w:rsidR="00875996">
        <w:t>Makarska</w:t>
      </w:r>
      <w:r w:rsidR="003E7C20">
        <w:t xml:space="preserve">, </w:t>
      </w:r>
      <w:r w:rsidR="00875996">
        <w:t>Licinijanov Prolaz 2</w:t>
      </w:r>
      <w:r w:rsidR="003E7C20">
        <w:t xml:space="preserve">, OIB: </w:t>
      </w:r>
      <w:r w:rsidR="00875996">
        <w:t>20794432049</w:t>
      </w:r>
      <w:r w:rsidR="001A0BE8">
        <w:t xml:space="preserve">, dana </w:t>
      </w:r>
      <w:r w:rsidR="00342D68">
        <w:t>07</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875996">
        <w:t>BAKROS-TOURS-PUTNIČKA AGENCIJA d.o.o., Makarska, Licinijanov Prolaz 2, OIB: 20794432049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F47187"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Pr>
          <w:b/>
          <w:u w:val="single"/>
        </w:rPr>
        <w:t>9</w:t>
      </w:r>
      <w:r w:rsidR="00B15680">
        <w:rPr>
          <w:b/>
          <w:u w:val="single"/>
        </w:rPr>
        <w:t>,</w:t>
      </w:r>
      <w:r>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F47187">
        <w:t>Blaž Barbarić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F47187">
        <w:t>Blaž Barbarić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F47187">
        <w:t>05</w:t>
      </w:r>
      <w:r w:rsidRPr="00786D7E">
        <w:t xml:space="preserve">. </w:t>
      </w:r>
      <w:r w:rsidR="00F47187">
        <w:t>travnja</w:t>
      </w:r>
      <w:r w:rsidR="008B5B1B">
        <w:t xml:space="preserve"> 2017</w:t>
      </w:r>
      <w:r w:rsidRPr="00786D7E">
        <w:t>. godine predložio otvaranje stečajnog postupka nad dužnikom</w:t>
      </w:r>
      <w:r>
        <w:t xml:space="preserve"> </w:t>
      </w:r>
      <w:r w:rsidR="00875996">
        <w:t>BAKROS-TOURS-PUTNIČKA AGENCIJA d.o.o., Makarska, Licinijanov Prolaz 2, OIB: 20794432049</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F47187">
        <w:t>27</w:t>
      </w:r>
      <w:r w:rsidR="00877359" w:rsidRPr="00877359">
        <w:t xml:space="preserve">. </w:t>
      </w:r>
      <w:r w:rsidR="00F47187">
        <w:t>ožujka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F47187">
        <w:t>202.230</w:t>
      </w:r>
      <w:r w:rsidR="00877359">
        <w:t>,</w:t>
      </w:r>
      <w:r w:rsidR="00F47187">
        <w:t xml:space="preserve">10 </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342D68">
        <w:rPr>
          <w:b/>
        </w:rPr>
        <w:t>07</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1"/>
      <w:headerReference w:type="default" r:id="rId12"/>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086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F086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75996">
      <w:rPr>
        <w:rFonts w:hAnsi="Book Antiqua" w:ascii="Book Antiqua"/>
        <w:b/>
        <w:sz w:val="20"/>
        <w:szCs w:val="20"/>
      </w:rPr>
      <w:t>469</w:t>
    </w:r>
    <w:r w:rsidR="000D0DEA">
      <w:rPr>
        <w:rFonts w:hAnsi="Book Antiqua" w:ascii="Book Antiqua"/>
        <w:b/>
        <w:sz w:val="20"/>
        <w:szCs w:val="20"/>
      </w:rPr>
      <w:t>/17</w:t>
    </w:r>
  </w:p>
  <w:p w:rsidRDefault="006F0863" w:rsidP="0084417E" w:rsidR="00BE1B95" w:rsidRPr="005E6841">
    <w:pPr>
      <w:jc w:val="both"/>
      <w:rPr>
        <w:rFonts w:hAnsi="Book Antiqua" w:ascii="Book Antiqua"/>
        <w:b/>
      </w:rPr>
    </w:pPr>
  </w:p>
  <w:p w:rsidRDefault="006F086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2287"/>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5F3F23"/>
    <w:rsid w:val="006065CC"/>
    <w:rsid w:val="006106BA"/>
    <w:rsid w:val="00624FFA"/>
    <w:rsid w:val="00642F50"/>
    <w:rsid w:val="0065200A"/>
    <w:rsid w:val="00657560"/>
    <w:rsid w:val="006738CC"/>
    <w:rsid w:val="00687F60"/>
    <w:rsid w:val="00690190"/>
    <w:rsid w:val="006960E0"/>
    <w:rsid w:val="006F0863"/>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443C7"/>
    <w:rsid w:val="00E51F6D"/>
    <w:rsid w:val="00E54C5A"/>
    <w:rsid w:val="00E607A3"/>
    <w:rsid w:val="00E67386"/>
    <w:rsid w:val="00E751E4"/>
    <w:rsid w:val="00E76159"/>
    <w:rsid w:val="00E8751F"/>
    <w:rsid w:val="00EA4A96"/>
    <w:rsid w:val="00EA7B1E"/>
    <w:rsid w:val="00EB30F1"/>
    <w:rsid w:val="00F0686F"/>
    <w:rsid w:val="00F408B7"/>
    <w:rsid w:val="00F42833"/>
    <w:rsid w:val="00F47187"/>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6F0863"/>
    <w:rPr>
      <w:color w:val="808080"/>
      <w:bdr w:space="0" w:sz="0" w:color="auto" w:val="none"/>
      <w:shd w:fill="auto" w:color="auto" w:val="clear"/>
    </w:rPr>
  </w:style>
  <w:style w:customStyle="true" w:styleId="eSPISCCParagraphDefaultFont" w:type="character">
    <w:name w:val="eSPIS_CC_Paragraph Default Font"/>
    <w:basedOn w:val="Zadanifontodlomka"/>
    <w:rsid w:val="006F08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863"/>
    <w:rPr>
      <w:bdr w:space="0" w:sz="0" w:color="auto" w:val="none"/>
      <w:shd w:fill="FFFFCC" w:color="auto" w:val="clear"/>
      <w:lang w:val="hr-HR"/>
    </w:rPr>
  </w:style>
  <w:style w:customStyle="true" w:styleId="PozadinaSvijetloCrvena" w:type="character">
    <w:name w:val="Pozadina_SvijetloCrvena"/>
    <w:basedOn w:val="eSPISCCParagraphDefaultFont"/>
    <w:rsid w:val="006F08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8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6F0863"/>
    <w:rPr>
      <w:color w:val="808080"/>
      <w:bdr w:color="auto" w:space="0" w:sz="0" w:val="none"/>
      <w:shd w:color="auto" w:fill="auto" w:val="clear"/>
    </w:rPr>
  </w:style>
  <w:style w:customStyle="1" w:styleId="eSPISCCParagraphDefaultFont" w:type="character">
    <w:name w:val="eSPIS_CC_Paragraph Default Font"/>
    <w:basedOn w:val="Zadanifontodlomka"/>
    <w:rsid w:val="006F08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863"/>
    <w:rPr>
      <w:bdr w:color="auto" w:space="0" w:sz="0" w:val="none"/>
      <w:shd w:color="auto" w:fill="FFFFCC" w:val="clear"/>
      <w:lang w:val="hr-HR"/>
    </w:rPr>
  </w:style>
  <w:style w:customStyle="1" w:styleId="PozadinaSvijetloCrvena" w:type="character">
    <w:name w:val="Pozadina_SvijetloCrvena"/>
    <w:basedOn w:val="eSPISCCParagraphDefaultFont"/>
    <w:rsid w:val="006F08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08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St-469/2017</izvorni_sadrzaj>
    <derivirana_varijabla naziv="DomainObject.Predmet.OznakaBroj_1">St-469/2017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BAKROS-TOURS-PUTNIČKA AGENCIJA društvo s ograničenom odgovornošću za turizam</izvorni_sadrzaj>
    <derivirana_varijabla naziv="DomainObject.Predmet.ProtustrankaFormated_1">  BAKROS-TOURS-PUTNIČKA AGENCIJA društvo s ograničenom odgovornošću za turizam</derivirana_varijabla>
  </DomainObject.Predmet.ProtustrankaFormated>
  <DomainObject.Predmet.ProtustrankaFormatedOIB>
    <izvorni_sadrzaj>  BAKROS-TOURS-PUTNIČKA AGENCIJA društvo s ograničenom odgovornošću za turizam, OIB 20794432049</izvorni_sadrzaj>
    <derivirana_varijabla naziv="DomainObject.Predmet.ProtustrankaFormatedOIB_1">  BAKROS-TOURS-PUTNIČKA AGENCIJA društvo s ograničenom odgovornošću za turizam, OIB 20794432049</derivirana_varijabla>
  </DomainObject.Predmet.ProtustrankaFormatedOIB>
  <DomainObject.Predmet.ProtustrankaFormatedWithAdress>
    <izvorni_sadrzaj> BAKROS-TOURS-PUTNIČKA AGENCIJA društvo s ograničenom odgovornošću za turizam, Licinijanov prolaz 2, 21300 Makarska</izvorni_sadrzaj>
    <derivirana_varijabla naziv="DomainObject.Predmet.ProtustrankaFormatedWithAdress_1"> BAKROS-TOURS-PUTNIČKA AGENCIJA društvo s ograničenom odgovornošću za turizam, Licinijanov prolaz 2, 21300 Makarska</derivirana_varijabla>
  </DomainObject.Predmet.ProtustrankaFormatedWithAdress>
  <DomainObject.Predmet.ProtustrankaFormatedWithAdressOIB>
    <izvorni_sadrzaj> BAKROS-TOURS-PUTNIČKA AGENCIJA društvo s ograničenom odgovornošću za turizam, OIB 20794432049, Licinijanov prolaz 2, 21300 Makarska</izvorni_sadrzaj>
    <derivirana_varijabla naziv="DomainObject.Predmet.ProtustrankaFormatedWithAdressOIB_1"> BAKROS-TOURS-PUTNIČKA AGENCIJA društvo s ograničenom odgovornošću za turizam, OIB 20794432049, Licinijanov prolaz 2, 21300 Makarska</derivirana_varijabla>
  </DomainObject.Predmet.ProtustrankaFormatedWithAdressOIB>
  <DomainObject.Predmet.ProtustrankaWithAdress>
    <izvorni_sadrzaj>BAKROS-TOURS-PUTNIČKA AGENCIJA društvo s ograničenom odgovornošću za turizam Licinijanov prolaz 2, 21300 Makarska</izvorni_sadrzaj>
    <derivirana_varijabla naziv="DomainObject.Predmet.ProtustrankaWithAdress_1">BAKROS-TOURS-PUTNIČKA AGENCIJA društvo s ograničenom odgovornošću za turizam Licinijanov prolaz 2, 21300 Makarska</derivirana_varijabla>
  </DomainObject.Predmet.ProtustrankaWithAdress>
  <DomainObject.Predmet.ProtustrankaWithAdressOIB>
    <izvorni_sadrzaj>BAKROS-TOURS-PUTNIČKA AGENCIJA društvo s ograničenom odgovornošću za turizam, OIB 20794432049, Licinijanov prolaz 2, 21300 Makarska</izvorni_sadrzaj>
    <derivirana_varijabla naziv="DomainObject.Predmet.ProtustrankaWithAdressOIB_1">BAKROS-TOURS-PUTNIČKA AGENCIJA društvo s ograničenom odgovornošću za turizam, OIB 20794432049, Licinijanov prolaz 2, 21300 Makarska</derivirana_varijabla>
  </DomainObject.Predmet.ProtustrankaWithAdressOIB>
  <DomainObject.Predmet.ProtustrankaNazivFormated>
    <izvorni_sadrzaj>BAKROS-TOURS-PUTNIČKA AGENCIJA društvo s ograničenom odgovornošću za turizam</izvorni_sadrzaj>
    <derivirana_varijabla naziv="DomainObject.Predmet.ProtustrankaNazivFormated_1">BAKROS-TOURS-PUTNIČKA AGENCIJA društvo s ograničenom odgovornošću za turizam</derivirana_varijabla>
  </DomainObject.Predmet.ProtustrankaNazivFormated>
  <DomainObject.Predmet.ProtustrankaNazivFormatedOIB>
    <izvorni_sadrzaj>BAKROS-TOURS-PUTNIČKA AGENCIJA društvo s ograničenom odgovornošću za turizam, OIB 20794432049</izvorni_sadrzaj>
    <derivirana_varijabla naziv="DomainObject.Predmet.ProtustrankaNazivFormatedOIB_1">BAKROS-TOURS-PUTNIČKA AGENCIJA društvo s ograničenom odgovornošću za turizam, OIB 20794432049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202230.10</izvorni_sadrzaj>
    <derivirana_varijabla naziv="DomainObject.Predmet.TrenutnaVrijednost_1">202230.10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BAKROS-TOURS-PUTNIČKA AGENCIJA društvo s ograničenom odgovornošću za turizam</item>
    </izvorni_sadrzaj>
    <derivirana_varijabla naziv="DomainObject.Predmet.ProtuStrankaListFormated_1">
      <item>BAKROS-TOURS-PUTNIČKA AGENCIJA društvo s ograničenom odgovornošću za turizam</item>
    </derivirana_varijabla>
  </DomainObject.Predmet.ProtuStrankaListFormated>
  <DomainObject.Predmet.ProtuStrankaListFormatedOIB>
    <izvorni_sadrzaj>
      <item>BAKROS-TOURS-PUTNIČKA AGENCIJA društvo s ograničenom odgovornošću za turizam, OIB 20794432049</item>
    </izvorni_sadrzaj>
    <derivirana_varijabla naziv="DomainObject.Predmet.ProtuStrankaListFormatedOIB_1">
      <item>BAKROS-TOURS-PUTNIČKA AGENCIJA društvo s ograničenom odgovornošću za turizam, OIB 20794432049</item>
    </derivirana_varijabla>
  </DomainObject.Predmet.ProtuStrankaListFormatedOIB>
  <DomainObject.Predmet.ProtuStrankaListFormatedWithAdress>
    <izvorni_sadrzaj>
      <item>BAKROS-TOURS-PUTNIČKA AGENCIJA društvo s ograničenom odgovornošću za turizam, Licinijanov prolaz 2, 21300 Makarska</item>
    </izvorni_sadrzaj>
    <derivirana_varijabla naziv="DomainObject.Predmet.ProtuStrankaListFormatedWithAdress_1">
      <item>BAKROS-TOURS-PUTNIČKA AGENCIJA društvo s ograničenom odgovornošću za turizam, Licinijanov prolaz 2, 21300 Makarska</item>
    </derivirana_varijabla>
  </DomainObject.Predmet.ProtuStrankaListFormatedWithAdress>
  <DomainObject.Predmet.ProtuStrankaListFormatedWithAdressOIB>
    <izvorni_sadrzaj>
      <item>BAKROS-TOURS-PUTNIČKA AGENCIJA društvo s ograničenom odgovornošću za turizam, OIB 20794432049, Licinijanov prolaz 2, 21300 Makarska</item>
    </izvorni_sadrzaj>
    <derivirana_varijabla naziv="DomainObject.Predmet.ProtuStrankaListFormatedWithAdressOIB_1">
      <item>BAKROS-TOURS-PUTNIČKA AGENCIJA društvo s ograničenom odgovornošću za turizam, OIB 20794432049, Licinijanov prolaz 2, 21300 Makarska</item>
    </derivirana_varijabla>
  </DomainObject.Predmet.ProtuStrankaListFormatedWithAdressOIB>
  <DomainObject.Predmet.ProtuStrankaListNazivFormated>
    <izvorni_sadrzaj>
      <item>BAKROS-TOURS-PUTNIČKA AGENCIJA društvo s ograničenom odgovornošću za turizam</item>
    </izvorni_sadrzaj>
    <derivirana_varijabla naziv="DomainObject.Predmet.ProtuStrankaListNazivFormated_1">
      <item>BAKROS-TOURS-PUTNIČKA AGENCIJA društvo s ograničenom odgovornošću za turizam</item>
    </derivirana_varijabla>
  </DomainObject.Predmet.ProtuStrankaListNazivFormated>
  <DomainObject.Predmet.ProtuStrankaListNazivFormatedOIB>
    <izvorni_sadrzaj>
      <item>BAKROS-TOURS-PUTNIČKA AGENCIJA društvo s ograničenom odgovornošću za turizam, OIB 20794432049</item>
    </izvorni_sadrzaj>
    <derivirana_varijabla naziv="DomainObject.Predmet.ProtuStrankaListNazivFormatedOIB_1">
      <item>BAKROS-TOURS-PUTNIČKA AGENCIJA društvo s ograničenom odgovornošću za turizam, OIB 20794432049</item>
    </derivirana_varijabla>
  </DomainObject.Predmet.ProtuStrankaListNazivFormatedOIB>
  <DomainObject.Predmet.OstaliListFormated>
    <izvorni_sadrzaj>
      <item>Blaž Barbarić</item>
    </izvorni_sadrzaj>
    <derivirana_varijabla naziv="DomainObject.Predmet.OstaliListFormated_1">
      <item>Blaž Barbarić</item>
    </derivirana_varijabla>
  </DomainObject.Predmet.OstaliListFormated>
  <DomainObject.Predmet.OstaliListFormatedOIB>
    <izvorni_sadrzaj>
      <item>Blaž Barbarić, OIB 66038938114</item>
    </izvorni_sadrzaj>
    <derivirana_varijabla naziv="DomainObject.Predmet.OstaliListFormatedOIB_1">
      <item>Blaž Barbarić, OIB 66038938114</item>
    </derivirana_varijabla>
  </DomainObject.Predmet.OstaliListFormatedOIB>
  <DomainObject.Predmet.OstaliListFormatedWithAdress>
    <izvorni_sadrzaj>
      <item>Blaž Barbarić, Licinijanov Prolaz 2, 21300 Makarska</item>
    </izvorni_sadrzaj>
    <derivirana_varijabla naziv="DomainObject.Predmet.OstaliListFormatedWithAdress_1">
      <item>Blaž Barbarić, Licinijanov Prolaz 2, 21300 Makarska</item>
    </derivirana_varijabla>
  </DomainObject.Predmet.OstaliListFormatedWithAdress>
  <DomainObject.Predmet.OstaliListFormatedWithAdressOIB>
    <izvorni_sadrzaj>
      <item>Blaž Barbarić, OIB 66038938114, Licinijanov Prolaz 2, 21300 Makarska</item>
    </izvorni_sadrzaj>
    <derivirana_varijabla naziv="DomainObject.Predmet.OstaliListFormatedWithAdressOIB_1">
      <item>Blaž Barbarić, OIB 66038938114, Licinijanov Prolaz 2, 21300 Makarska</item>
    </derivirana_varijabla>
  </DomainObject.Predmet.OstaliListFormatedWithAdressOIB>
  <DomainObject.Predmet.OstaliListNazivFormated>
    <izvorni_sadrzaj>
      <item>Blaž Barbarić</item>
    </izvorni_sadrzaj>
    <derivirana_varijabla naziv="DomainObject.Predmet.OstaliListNazivFormated_1">
      <item>Blaž Barbarić</item>
    </derivirana_varijabla>
  </DomainObject.Predmet.OstaliListNazivFormated>
  <DomainObject.Predmet.OstaliListNazivFormatedOIB>
    <izvorni_sadrzaj>
      <item>Blaž Barbarić, OIB 66038938114</item>
    </izvorni_sadrzaj>
    <derivirana_varijabla naziv="DomainObject.Predmet.OstaliListNazivFormatedOIB_1">
      <item>Blaž Barbarić, OIB 66038938114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BAKROS-TOURS-PUTNIČKA AGENCIJA društvo s ograničenom odgovornošću za turizam</izvorni_sadrzaj>
    <derivirana_varijabla naziv="DomainObject.Predmet.ProtustrankaIDrugi_1">BAKROS-TOURS-PUTNIČKA AGENCIJA društvo s ograničenom odgovornošću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BAKROS-TOURS-PUTNIČKA AGENCIJA društvo s ograničenom odgovornošću za turizam, OIB 20794432049, Licinijanov prolaz 2, 21300 Makarska</izvorni_sadrzaj>
    <derivirana_varijabla naziv="DomainObject.Predmet.ProtustrankaIDrugiAdressOIB_1">BAKROS-TOURS-PUTNIČKA AGENCIJA društvo s ograničenom odgovornošću za turizam, OIB 20794432049, Licinijanov prolaz 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BAKROS-TOURS-PUTNIČKA AGENCIJA društvo s ograničenom odgovornošću za turizam</item>
      <item>FINANCIJSKA AGENCIJA, RC SPLIT</item>
      <item>Blaž Barbarić</item>
    </izvorni_sadrzaj>
    <derivirana_varijabla naziv="DomainObject.Predmet.SudioniciListNaziv_1">
      <item>BAKROS-TOURS-PUTNIČKA AGENCIJA društvo s ograničenom odgovornošću za turizam</item>
      <item>FINANCIJSKA AGENCIJA, RC SPLIT</item>
      <item>Blaž Barbarić</item>
    </derivirana_varijabla>
  </DomainObject.Predmet.SudioniciListNaziv>
  <DomainObject.Predmet.SudioniciListAdressOIB>
    <izvorni_sadrzaj>
      <item>BAKROS-TOURS-PUTNIČKA AGENCIJA društvo s ograničenom odgovornošću za turizam, OIB 20794432049, Licinijanov prolaz 2,21300 Makarska</item>
      <item>FINANCIJSKA AGENCIJA, RC SPLIT, OIB 85821130368, Mažuranićevo šetalište 24 b,21000 Split</item>
      <item>Blaž Barbarić, OIB 66038938114, Licinijanov Prolaz 2,21300 Makarska</item>
    </izvorni_sadrzaj>
    <derivirana_varijabla naziv="DomainObject.Predmet.SudioniciListAdressOIB_1">
      <item>BAKROS-TOURS-PUTNIČKA AGENCIJA društvo s ograničenom odgovornošću za turizam, OIB 20794432049, Licinijanov prolaz 2,21300 Makarska</item>
      <item>FINANCIJSKA AGENCIJA, RC SPLIT, OIB 85821130368, Mažuranićevo šetalište 24 b,21000 Split</item>
      <item>Blaž Barbarić, OIB 66038938114, Licinijanov Prolaz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20794432049</item>
      <item>, OIB 85821130368</item>
      <item>, OIB 66038938114</item>
    </izvorni_sadrzaj>
    <derivirana_varijabla naziv="DomainObject.Predmet.SudioniciListNazivOIB_1">
      <item>, OIB 20794432049</item>
      <item>, OIB 85821130368</item>
      <item>, OIB 66038938114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BF739C-53B5-46EB-882C-4BC43F127FF5}">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5533</properties:Characters>
  <properties:Lines>132</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2018-06-07T09:00:00Z</dcterms:created>
  <dc:creator>Diana Butigan Granić</dc:creator>
  <cp:lastModifiedBy>Ivana Mendeš</cp:lastModifiedBy>
  <cp:lastPrinted>2018-06-07T11:03:00Z</cp:lastPrinted>
  <dcterms:modified xmlns:xsi="http://www.w3.org/2001/XMLSchema-instance" xsi:type="dcterms:W3CDTF">2018-06-07T11:05:00Z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(469-17 - prethodni.docx)</vt:lpwstr>
  </prop:property>
  <prop:property name="CC_coloring" pid="4" fmtid="{D5CDD505-2E9C-101B-9397-08002B2CF9AE}">
    <vt:bool>false</vt:bool>
  </prop:property>
  <prop:property name="BrojStranica" pid="5" fmtid="{D5CDD505-2E9C-101B-9397-08002B2CF9AE}">
    <vt:i4>3</vt:i4>
  </prop:property>
</prop:Properties>
</file>