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9370" w14:paraId="2079370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742A31" w:rsidR="00742A31" w:rsidRPr="00742A31">
      <w:pPr>
        <w:pStyle w:val="Zaglavlje"/>
        <w:rPr>
          <w:rFonts w:hAnsi="Times New Roman" w:ascii="Times New Roman"/>
          <w:sz w:val="24"/>
          <w:szCs w:val="24"/>
          <w:lang w:val="hr-HR"/>
        </w:rPr>
      </w:pPr>
      <w:r w:rsidRPr="00742A31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742A31" w:rsidRPr="00742A31">
        <w:rPr>
          <w:rFonts w:hAnsi="Times New Roman" w:ascii="Times New Roman"/>
          <w:sz w:val="24"/>
          <w:szCs w:val="24"/>
          <w:lang w:val="hr-HR"/>
        </w:rPr>
        <w:tab/>
      </w:r>
      <w:r w:rsidR="00742A31" w:rsidRPr="00742A31">
        <w:rPr>
          <w:rFonts w:hAnsi="Times New Roman" w:ascii="Times New Roman"/>
          <w:sz w:val="24"/>
          <w:szCs w:val="24"/>
          <w:lang w:val="hr-HR"/>
        </w:rPr>
        <w:tab/>
        <w:t>21. St-</w:t>
      </w:r>
      <w:r w:rsidR="00742A31">
        <w:rPr>
          <w:rFonts w:hAnsi="Times New Roman" w:ascii="Times New Roman"/>
          <w:sz w:val="24"/>
          <w:szCs w:val="24"/>
          <w:lang w:val="hr-HR"/>
        </w:rPr>
        <w:t>625</w:t>
      </w:r>
      <w:r w:rsidR="00742A31" w:rsidRPr="00742A31">
        <w:rPr>
          <w:rFonts w:hAnsi="Times New Roman" w:ascii="Times New Roman"/>
          <w:sz w:val="24"/>
          <w:szCs w:val="24"/>
          <w:lang w:val="hr-HR"/>
        </w:rPr>
        <w:t>/201</w:t>
      </w:r>
      <w:r w:rsidR="00742A31">
        <w:rPr>
          <w:rFonts w:hAnsi="Times New Roman" w:ascii="Times New Roman"/>
          <w:sz w:val="24"/>
          <w:szCs w:val="24"/>
          <w:lang w:val="hr-HR"/>
        </w:rPr>
        <w:t>7</w:t>
      </w:r>
    </w:p>
    <w:p w:rsidRDefault="000B114D" w:rsidP="000B114D" w:rsidR="000B114D" w:rsidRPr="00742A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742A31" w:rsidRPr="00742A31">
        <w:rPr>
          <w:rFonts w:cs="Times New Roman" w:hAnsi="Times New Roman" w:ascii="Times New Roman"/>
          <w:color w:themeColor="text1" w:val="000000"/>
          <w:sz w:val="24"/>
          <w:szCs w:val="24"/>
        </w:rPr>
        <w:t>HABER, d.o.o., OIB: 52893201157, Selca, Ozid 12</w:t>
      </w:r>
      <w:r w:rsidR="00D35149" w:rsidRP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D35149" w:rsidRP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742A31" w:rsidP="000B114D" w:rsidR="00742A31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742A31" w:rsid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742A31" w:rsidRPr="00742A31">
        <w:rPr>
          <w:rFonts w:cs="Times New Roman" w:hAnsi="Times New Roman" w:ascii="Times New Roman"/>
          <w:color w:themeColor="text1" w:val="000000"/>
          <w:sz w:val="24"/>
          <w:szCs w:val="24"/>
        </w:rPr>
        <w:t>HABER, d.o.o., OIB: 52893201157, Selca, Ozid 12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2A31" w:rsidP="000B114D" w:rsidR="00742A31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06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24.05.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944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41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D3514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blokadi računa i novčanih sredstava ovršenika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0C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dana </w:t>
      </w:r>
      <w:r w:rsidR="00742A31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F10C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42A31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računima i novčanim sredstvima na dan izdavanja potvrde ima evidentirano 0 dana neprekidne blokade.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Split, </w:t>
      </w:r>
      <w:r w:rsidR="00742A31">
        <w:rPr>
          <w:rFonts w:cs="Times New Roman" w:eastAsia="Times New Roman" w:hAnsi="Times New Roman" w:ascii="Times New Roman"/>
          <w:sz w:val="24"/>
          <w:szCs w:val="24"/>
        </w:rPr>
        <w:t>26</w:t>
      </w:r>
      <w:r w:rsidR="00D35149">
        <w:rPr>
          <w:rFonts w:cs="Times New Roman" w:eastAsia="Times New Roman" w:hAnsi="Times New Roman" w:ascii="Times New Roman"/>
          <w:sz w:val="24"/>
          <w:szCs w:val="24"/>
        </w:rPr>
        <w:t>. siječnja 2018.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47035D" w:rsidP="0047035D" w:rsidR="0047035D">
      <w:pPr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0B114D"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="000B114D"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="000B114D"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391B1C" w:rsidP="0047035D" w:rsidR="0047035D" w:rsidRPr="007B49EC">
      <w:pPr>
        <w:ind w:left="6372"/>
        <w:jc w:val="both"/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  <w:r w:rsidR="0047035D" w:rsidRPr="0047035D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47035D" w:rsidRPr="0047035D">
        <w:rPr>
          <w:rFonts w:cs="Times New Roman" w:hAnsi="Times New Roman" w:ascii="Times New Roman"/>
          <w:sz w:val="24"/>
          <w:szCs w:val="24"/>
        </w:rPr>
        <w:t>v.r.</w:t>
      </w:r>
    </w:p>
    <w:p w:rsidRDefault="0047035D" w:rsidP="0047035D" w:rsidR="0047035D" w:rsidRPr="0047035D">
      <w:pPr>
        <w:pStyle w:val="Bezproreda"/>
        <w:ind w:firstLine="708" w:left="4248"/>
        <w:rPr>
          <w:rFonts w:cs="Times New Roman" w:hAnsi="Times New Roman" w:ascii="Times New Roman"/>
          <w:sz w:val="24"/>
          <w:szCs w:val="24"/>
        </w:rPr>
      </w:pPr>
      <w:r w:rsidRPr="0047035D"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47035D" w:rsidP="0047035D" w:rsidR="0047035D" w:rsidRPr="0047035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47035D">
        <w:rPr>
          <w:rFonts w:cs="Times New Roman" w:hAnsi="Times New Roman" w:ascii="Times New Roman"/>
          <w:sz w:val="24"/>
          <w:szCs w:val="24"/>
        </w:rPr>
        <w:t>Ana Maria Trbulin</w:t>
      </w:r>
    </w:p>
    <w:p w:rsidRDefault="00D35149" w:rsidP="00D35149" w:rsidR="00D3514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7035D" w:rsidP="00D35149" w:rsidR="0047035D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D35149" w:rsidR="000B114D" w:rsidRPr="00D3514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D3514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D3514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D35149">
        <w:rPr>
          <w:rFonts w:cs="Times New Roman" w:eastAsia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</w:t>
      </w:r>
      <w:r w:rsidR="00391B1C" w:rsidRPr="00D35149">
        <w:rPr>
          <w:rFonts w:cs="Times New Roman" w:eastAsia="Times New Roman" w:hAnsi="Times New Roman" w:ascii="Times New Roman"/>
          <w:sz w:val="24"/>
          <w:szCs w:val="24"/>
        </w:rPr>
        <w:t>d</w:t>
      </w:r>
      <w:r w:rsidRPr="00D35149">
        <w:rPr>
          <w:rFonts w:cs="Times New Roman" w:eastAsia="Times New Roman" w:hAnsi="Times New Roman" w:ascii="Times New Roman"/>
          <w:sz w:val="24"/>
          <w:szCs w:val="24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1F16C3" w:rsidR="005E2A83">
      <w:r>
        <w:t xml:space="preserve"> </w:t>
      </w:r>
    </w:p>
    <w:sectPr w:rsidSect="009E693F" w:rsidR="005E2A83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5422B0" w:rsidRPr="005422B0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742A31">
          <w:rPr>
            <w:rFonts w:hAnsi="Times New Roman" w:ascii="Times New Roman"/>
            <w:sz w:val="24"/>
            <w:szCs w:val="24"/>
            <w:lang w:val="hr-HR"/>
          </w:rPr>
          <w:t>625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742A31">
          <w:rPr>
            <w:rFonts w:hAnsi="Times New Roman" w:ascii="Times New Roman"/>
            <w:sz w:val="24"/>
            <w:szCs w:val="24"/>
            <w:lang w:val="hr-HR"/>
          </w:rPr>
          <w:t>7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5422B0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1F16C3"/>
    <w:rsid w:val="00254AC3"/>
    <w:rsid w:val="00391B1C"/>
    <w:rsid w:val="00434FCD"/>
    <w:rsid w:val="0047035D"/>
    <w:rsid w:val="005422B0"/>
    <w:rsid w:val="005E2A83"/>
    <w:rsid w:val="00696892"/>
    <w:rsid w:val="0070339B"/>
    <w:rsid w:val="00736ADD"/>
    <w:rsid w:val="00742A31"/>
    <w:rsid w:val="008B20D5"/>
    <w:rsid w:val="00A96238"/>
    <w:rsid w:val="00AD128E"/>
    <w:rsid w:val="00B41223"/>
    <w:rsid w:val="00BC2BB4"/>
    <w:rsid w:val="00C5306D"/>
    <w:rsid w:val="00C87568"/>
    <w:rsid w:val="00D35149"/>
    <w:rsid w:val="00E0463E"/>
    <w:rsid w:val="00E47ECC"/>
    <w:rsid w:val="00F1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70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3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035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03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03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70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0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0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03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HABER, d.o.o. za trgovinu i usluge</izvorni_sadrzaj>
    <derivirana_varijabla naziv="DomainObject.Predmet.ProtustrankaFormated_1">  HABER, d.o.o. za trgovinu i usluge</derivirana_varijabla>
  </DomainObject.Predmet.ProtustrankaFormated>
  <DomainObject.Predmet.ProtustrankaFormatedOIB>
    <izvorni_sadrzaj>  HABER, d.o.o. za trgovinu i usluge, OIB 52893201157</izvorni_sadrzaj>
    <derivirana_varijabla naziv="DomainObject.Predmet.ProtustrankaFormatedOIB_1">  HABER, d.o.o. za trgovinu i usluge, OIB 52893201157</derivirana_varijabla>
  </DomainObject.Predmet.ProtustrankaFormatedOIB>
  <DomainObject.Predmet.ProtustrankaFormatedWithAdress>
    <izvorni_sadrzaj> HABER, d.o.o. za trgovinu i usluge, Ozid 12, 21425 Selca</izvorni_sadrzaj>
    <derivirana_varijabla naziv="DomainObject.Predmet.ProtustrankaFormatedWithAdress_1"> HABER, d.o.o. za trgovinu i usluge, Ozid 12, 21425 Selca</derivirana_varijabla>
  </DomainObject.Predmet.ProtustrankaFormatedWithAdress>
  <DomainObject.Predmet.ProtustrankaFormatedWithAdressOIB>
    <izvorni_sadrzaj> HABER, d.o.o. za trgovinu i usluge, OIB 52893201157, Ozid 12, 21425 Selca</izvorni_sadrzaj>
    <derivirana_varijabla naziv="DomainObject.Predmet.ProtustrankaFormatedWithAdressOIB_1"> HABER, d.o.o. za trgovinu i usluge, OIB 52893201157, Ozid 12, 21425 Selca</derivirana_varijabla>
  </DomainObject.Predmet.ProtustrankaFormatedWithAdressOIB>
  <DomainObject.Predmet.ProtustrankaWithAdress>
    <izvorni_sadrzaj>HABER, d.o.o. za trgovinu i usluge Ozid 12, 21425 Selca</izvorni_sadrzaj>
    <derivirana_varijabla naziv="DomainObject.Predmet.ProtustrankaWithAdress_1">HABER, d.o.o. za trgovinu i usluge Ozid 12, 21425 Selca</derivirana_varijabla>
  </DomainObject.Predmet.ProtustrankaWithAdress>
  <DomainObject.Predmet.ProtustrankaWithAdressOIB>
    <izvorni_sadrzaj>HABER, d.o.o. za trgovinu i usluge, OIB 52893201157, Ozid 12, 21425 Selca</izvorni_sadrzaj>
    <derivirana_varijabla naziv="DomainObject.Predmet.ProtustrankaWithAdressOIB_1">HABER, d.o.o. za trgovinu i usluge, OIB 52893201157, Ozid 12, 21425 Selca</derivirana_varijabla>
  </DomainObject.Predmet.ProtustrankaWithAdressOIB>
  <DomainObject.Predmet.ProtustrankaNazivFormated>
    <izvorni_sadrzaj>HABER, d.o.o. za trgovinu i usluge</izvorni_sadrzaj>
    <derivirana_varijabla naziv="DomainObject.Predmet.ProtustrankaNazivFormated_1">HABER, d.o.o. za trgovinu i usluge</derivirana_varijabla>
  </DomainObject.Predmet.ProtustrankaNazivFormated>
  <DomainObject.Predmet.ProtustrankaNazivFormatedOIB>
    <izvorni_sadrzaj>HABER, d.o.o. za trgovinu i usluge, OIB 52893201157</izvorni_sadrzaj>
    <derivirana_varijabla naziv="DomainObject.Predmet.ProtustrankaNazivFormatedOIB_1">HABER, d.o.o. za trgovinu i usluge, OIB 52893201157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13944.41</izvorni_sadrzaj>
    <derivirana_varijabla naziv="DomainObject.Predmet.TrenutnaVrijednost_1">13944.41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HABER, d.o.o. za trgovinu i usluge</item>
    </izvorni_sadrzaj>
    <derivirana_varijabla naziv="DomainObject.Predmet.ProtuStrankaListFormated_1">
      <item>HABER, d.o.o. za trgovinu i usluge</item>
    </derivirana_varijabla>
  </DomainObject.Predmet.ProtuStrankaListFormated>
  <DomainObject.Predmet.ProtuStrankaListFormatedOIB>
    <izvorni_sadrzaj>
      <item>HABER, d.o.o. za trgovinu i usluge, OIB 52893201157</item>
    </izvorni_sadrzaj>
    <derivirana_varijabla naziv="DomainObject.Predmet.ProtuStrankaListFormatedOIB_1">
      <item>HABER, d.o.o. za trgovinu i usluge, OIB 52893201157</item>
    </derivirana_varijabla>
  </DomainObject.Predmet.ProtuStrankaListFormatedOIB>
  <DomainObject.Predmet.ProtuStrankaListFormatedWithAdress>
    <izvorni_sadrzaj>
      <item>HABER, d.o.o. za trgovinu i usluge, Ozid 12, 21425 Selca</item>
    </izvorni_sadrzaj>
    <derivirana_varijabla naziv="DomainObject.Predmet.ProtuStrankaListFormatedWithAdress_1">
      <item>HABER, d.o.o. za trgovinu i usluge, Ozid 12, 21425 Selca</item>
    </derivirana_varijabla>
  </DomainObject.Predmet.ProtuStrankaListFormatedWithAdress>
  <DomainObject.Predmet.ProtuStrankaListFormatedWithAdressOIB>
    <izvorni_sadrzaj>
      <item>HABER, d.o.o. za trgovinu i usluge, OIB 52893201157, Ozid 12, 21425 Selca</item>
    </izvorni_sadrzaj>
    <derivirana_varijabla naziv="DomainObject.Predmet.ProtuStrankaListFormatedWithAdressOIB_1">
      <item>HABER, d.o.o. za trgovinu i usluge, OIB 52893201157, Ozid 12, 21425 Selca</item>
    </derivirana_varijabla>
  </DomainObject.Predmet.ProtuStrankaListFormatedWithAdressOIB>
  <DomainObject.Predmet.ProtuStrankaListNazivFormated>
    <izvorni_sadrzaj>
      <item>HABER, d.o.o. za trgovinu i usluge</item>
    </izvorni_sadrzaj>
    <derivirana_varijabla naziv="DomainObject.Predmet.ProtuStrankaListNazivFormated_1">
      <item>HABER, d.o.o. za trgovinu i usluge</item>
    </derivirana_varijabla>
  </DomainObject.Predmet.ProtuStrankaListNazivFormated>
  <DomainObject.Predmet.ProtuStrankaListNazivFormatedOIB>
    <izvorni_sadrzaj>
      <item>HABER, d.o.o. za trgovinu i usluge, OIB 52893201157</item>
    </izvorni_sadrzaj>
    <derivirana_varijabla naziv="DomainObject.Predmet.ProtuStrankaListNazivFormatedOIB_1">
      <item>HABER, d.o.o. za trgovinu i usluge, OIB 52893201157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HABER, d.o.o. za trgovinu i usluge</izvorni_sadrzaj>
    <derivirana_varijabla naziv="DomainObject.Predmet.ProtustrankaIDrugi_1">HABER,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HABER, d.o.o. za trgovinu i usluge, OIB 52893201157, Ozid 12, 21425 Selca</izvorni_sadrzaj>
    <derivirana_varijabla naziv="DomainObject.Predmet.ProtustrankaIDrugiAdressOIB_1">HABER, d.o.o. za trgovinu i usluge, OIB 52893201157, Ozid 12,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HABER, d.o.o. za trgovinu i usluge</item>
      <item>FINANCIJSKA AGENCIJA, RC SPLIT</item>
    </izvorni_sadrzaj>
    <derivirana_varijabla naziv="DomainObject.Predmet.SudioniciListNaziv_1">
      <item>HABER, d.o.o. za trgovinu i usluge</item>
      <item>FINANCIJSKA AGENCIJA, RC SPLIT</item>
    </derivirana_varijabla>
  </DomainObject.Predmet.SudioniciListNaziv>
  <DomainObject.Predmet.SudioniciListAdressOIB>
    <izvorni_sadrzaj>
      <item>HABER, d.o.o. za trgovinu i usluge, OIB 52893201157, Ozid 12,21425 Selca</item>
      <item>FINANCIJSKA AGENCIJA, RC SPLIT, OIB 85821130368, Mažuranićevo šetalište 24 b,21000 Split</item>
    </izvorni_sadrzaj>
    <derivirana_varijabla naziv="DomainObject.Predmet.SudioniciListAdressOIB_1">
      <item>HABER, d.o.o. za trgovinu i usluge, OIB 52893201157, Ozid 12,21425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52893201157</item>
      <item>, OIB 85821130368</item>
    </izvorni_sadrzaj>
    <derivirana_varijabla naziv="DomainObject.Predmet.SudioniciListNazivOIB_1">
      <item>, OIB 52893201157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2175</properties:Characters>
  <properties:Lines>67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2018-01-26T11:14:00Z</cp:lastPrinted>
  <dcterms:modified xmlns:xsi="http://www.w3.org/2001/XMLSchema-instance" xsi:type="dcterms:W3CDTF">2018-01-26T11:14:00Z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