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90BFD" w:rsidR="00790BFD">
        <w:tc>
          <w:tcPr>
            <w:tcW w:type="dxa" w:w="2985"/>
            <w:hideMark/>
          </w:tcPr>
          <w:p w:rsidRDefault="00790BFD" w:rsidP="00790BFD" w:rsidR="00790BFD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90BFD" w:rsidP="00790BFD" w:rsidR="00790BFD">
            <w:pPr>
              <w:spacing w:after="0"/>
              <w:jc w:val="center"/>
            </w:pPr>
            <w:r>
              <w:t>Republika Hrvatska</w:t>
            </w:r>
          </w:p>
          <w:p w:rsidRDefault="00790BFD" w:rsidP="00790BFD" w:rsidR="00790BFD">
            <w:pPr>
              <w:spacing w:after="0"/>
              <w:jc w:val="center"/>
            </w:pPr>
            <w:r>
              <w:t>Trgovački sud u Varaždinu</w:t>
            </w:r>
          </w:p>
          <w:p w:rsidRDefault="00790BFD" w:rsidP="00790BFD" w:rsidR="00790BF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4c9286" w14:paraId="04c9286" w:rsidRDefault="00790BFD" w:rsidP="00790BFD" w:rsidR="00790BFD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790BFD" w:rsidP="00790BFD" w:rsidR="00790BFD">
      <w:pPr>
        <w:spacing w:after="0"/>
      </w:pPr>
      <w:r>
        <w:t xml:space="preserve">                                                                                                 Poslovni broj: 3 St-923/2016-24</w:t>
      </w:r>
    </w:p>
    <w:p w:rsidRDefault="00790BFD" w:rsidP="00790BFD" w:rsidR="00790BFD">
      <w:pPr>
        <w:spacing w:after="0"/>
      </w:pPr>
    </w:p>
    <w:p w:rsidRDefault="00790BFD" w:rsidP="00790BFD" w:rsidR="00790BFD">
      <w:pPr>
        <w:spacing w:after="0"/>
      </w:pPr>
    </w:p>
    <w:p w:rsidRDefault="00790BFD" w:rsidP="00790BFD" w:rsidR="00790BFD">
      <w:pPr>
        <w:spacing w:after="0"/>
      </w:pPr>
    </w:p>
    <w:p w:rsidRDefault="00790BFD" w:rsidP="00790BFD" w:rsidR="00790BFD">
      <w:pPr>
        <w:spacing w:after="0"/>
        <w:jc w:val="center"/>
      </w:pPr>
      <w:r>
        <w:t>R E P U B L I K A   H R V A T S K A</w:t>
      </w:r>
    </w:p>
    <w:p w:rsidRDefault="00790BFD" w:rsidP="00790BFD" w:rsidR="00790BFD">
      <w:pPr>
        <w:spacing w:after="0"/>
      </w:pPr>
    </w:p>
    <w:p w:rsidRDefault="00790BFD" w:rsidP="00790BFD" w:rsidR="00790BFD">
      <w:pPr>
        <w:spacing w:after="0"/>
        <w:jc w:val="center"/>
      </w:pPr>
      <w:r>
        <w:t>R J E Š E N J E</w:t>
      </w:r>
    </w:p>
    <w:p w:rsidRDefault="00790BFD" w:rsidP="00790BFD" w:rsidR="00790BFD">
      <w:pPr>
        <w:spacing w:after="0"/>
        <w:jc w:val="center"/>
      </w:pPr>
    </w:p>
    <w:p w:rsidRDefault="00790BFD" w:rsidP="00790BFD" w:rsidR="00790BFD">
      <w:pPr>
        <w:spacing w:after="0"/>
      </w:pPr>
    </w:p>
    <w:p w:rsidRDefault="00790BFD" w:rsidP="00790BFD" w:rsidR="00790BFD">
      <w:pPr>
        <w:spacing w:after="0"/>
        <w:jc w:val="both"/>
      </w:pPr>
      <w:r>
        <w:tab/>
        <w:t>Trgovački sud u Varaždinu, po sucu toga suda Jasni Lekić, u stečajnom postupku nad stečajnom masom stečajnog dužnika D-T-H-PECIK – d.o.o. u stečaju, Svibovec, Vladimira Nazora 19/a, MBS: 070086153, OIB: 42768669923, dana 06. veljače 2018. godine,</w:t>
      </w:r>
    </w:p>
    <w:p w:rsidRDefault="00790BFD" w:rsidP="00790BFD" w:rsidR="00790BFD">
      <w:pPr>
        <w:spacing w:after="0"/>
        <w:jc w:val="both"/>
      </w:pPr>
    </w:p>
    <w:p w:rsidRDefault="00790BFD" w:rsidP="00790BFD" w:rsidR="00790BFD">
      <w:pPr>
        <w:spacing w:after="0"/>
        <w:jc w:val="both"/>
      </w:pPr>
    </w:p>
    <w:p w:rsidRDefault="00790BFD" w:rsidP="00790BFD" w:rsidR="00790BFD">
      <w:pPr>
        <w:spacing w:after="0"/>
        <w:jc w:val="center"/>
      </w:pPr>
      <w:r>
        <w:t>r i j e š i o   j e:</w:t>
      </w:r>
    </w:p>
    <w:p w:rsidRDefault="00790BFD" w:rsidP="00790BFD" w:rsidR="00790BFD">
      <w:pPr>
        <w:spacing w:after="0"/>
      </w:pPr>
    </w:p>
    <w:p w:rsidRDefault="00790BFD" w:rsidP="00790BFD" w:rsidR="00790BFD">
      <w:pPr>
        <w:spacing w:after="0"/>
        <w:jc w:val="both"/>
      </w:pPr>
      <w:r>
        <w:tab/>
        <w:t>I/ Određuje se skupština vjerovnika za dan</w:t>
      </w:r>
    </w:p>
    <w:p w:rsidRDefault="00790BFD" w:rsidP="00790BFD" w:rsidR="00790BFD">
      <w:pPr>
        <w:spacing w:after="0"/>
      </w:pPr>
    </w:p>
    <w:p w:rsidRDefault="00790BFD" w:rsidP="00790BFD" w:rsidR="00790BFD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12. travnja 2018. u 09,00 sati </w:t>
      </w:r>
    </w:p>
    <w:p w:rsidRDefault="00790BFD" w:rsidP="00790BFD" w:rsidR="00790BFD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790BFD" w:rsidP="00790BFD" w:rsidR="00790BFD">
      <w:pPr>
        <w:spacing w:after="0"/>
        <w:jc w:val="center"/>
        <w:rPr>
          <w:b/>
          <w:i/>
          <w:u w:val="single"/>
        </w:rPr>
      </w:pPr>
    </w:p>
    <w:p w:rsidRDefault="00790BFD" w:rsidP="00790BFD" w:rsidR="00790BFD">
      <w:pPr>
        <w:spacing w:after="0"/>
        <w:jc w:val="both"/>
      </w:pPr>
      <w:r>
        <w:tab/>
        <w:t>II/ Dnevni red:</w:t>
      </w:r>
    </w:p>
    <w:p w:rsidRDefault="00790BFD" w:rsidP="00790BFD" w:rsidR="00790BFD">
      <w:pPr>
        <w:spacing w:after="0"/>
        <w:jc w:val="both"/>
      </w:pPr>
    </w:p>
    <w:p w:rsidRDefault="00790BFD" w:rsidP="00790BFD" w:rsidR="00790BFD">
      <w:pPr>
        <w:numPr>
          <w:ilvl w:val="0"/>
          <w:numId w:val="47"/>
        </w:numPr>
        <w:spacing w:after="0"/>
        <w:jc w:val="both"/>
      </w:pPr>
      <w:r>
        <w:t xml:space="preserve">Donošenje odluke o načinu prodaje nekretnine stečajnog dužnika </w:t>
      </w:r>
    </w:p>
    <w:p w:rsidRDefault="00790BFD" w:rsidP="00790BFD" w:rsidR="00790BFD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790BFD" w:rsidP="00790BFD" w:rsidR="00790BFD">
      <w:pPr>
        <w:spacing w:after="0"/>
        <w:jc w:val="both"/>
      </w:pPr>
    </w:p>
    <w:p w:rsidRDefault="00790BFD" w:rsidP="00790BFD" w:rsidR="00790BFD">
      <w:pPr>
        <w:spacing w:after="0"/>
        <w:jc w:val="both"/>
      </w:pPr>
    </w:p>
    <w:p w:rsidRDefault="00790BFD" w:rsidP="00790BFD" w:rsidR="00790BFD">
      <w:pPr>
        <w:spacing w:after="0"/>
        <w:jc w:val="both"/>
      </w:pPr>
      <w:r>
        <w:tab/>
      </w:r>
      <w:r>
        <w:tab/>
      </w:r>
      <w:r>
        <w:tab/>
      </w:r>
      <w:r>
        <w:tab/>
        <w:t>Varaždin, 6. veljače 2018.</w:t>
      </w:r>
    </w:p>
    <w:p w:rsidRDefault="00790BFD" w:rsidP="00790BFD" w:rsidR="00790BFD">
      <w:pPr>
        <w:spacing w:after="0"/>
        <w:jc w:val="both"/>
      </w:pPr>
    </w:p>
    <w:p w:rsidRDefault="00790BFD" w:rsidP="00790BFD" w:rsidR="00790BFD">
      <w:pPr>
        <w:spacing w:after="0"/>
        <w:jc w:val="both"/>
      </w:pPr>
    </w:p>
    <w:p w:rsidRDefault="00790BFD" w:rsidP="00790BFD" w:rsidR="00790B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790BFD" w:rsidP="00790BFD" w:rsidR="00790BFD">
      <w:pPr>
        <w:spacing w:after="0"/>
        <w:jc w:val="both"/>
      </w:pPr>
    </w:p>
    <w:p w:rsidRDefault="00790BFD" w:rsidP="00790BFD" w:rsidR="00790B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790BFD" w:rsidP="00790BFD" w:rsidR="00790BFD">
      <w:pPr>
        <w:spacing w:after="0"/>
        <w:jc w:val="both"/>
      </w:pPr>
    </w:p>
    <w:p w:rsidRDefault="00790BFD" w:rsidP="00790BFD" w:rsidR="00790BFD">
      <w:pPr>
        <w:spacing w:after="0"/>
        <w:jc w:val="both"/>
      </w:pPr>
    </w:p>
    <w:p w:rsidRDefault="00790BFD" w:rsidP="00790BFD" w:rsidR="00790BFD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790BFD" w:rsidP="00790BFD" w:rsidR="00790BFD">
      <w:pPr>
        <w:spacing w:after="0"/>
        <w:jc w:val="both"/>
      </w:pPr>
    </w:p>
    <w:p w:rsidRDefault="00790BFD" w:rsidP="00790BFD" w:rsidR="00790BFD">
      <w:pPr>
        <w:spacing w:after="0"/>
        <w:jc w:val="both"/>
      </w:pPr>
    </w:p>
    <w:p w:rsidRDefault="00790BFD" w:rsidP="00790BFD" w:rsidR="00790BFD">
      <w:pPr>
        <w:spacing w:after="0"/>
        <w:jc w:val="both"/>
      </w:pPr>
      <w:r>
        <w:tab/>
        <w:t>POUKA O PRAVNOM LIJEKU:</w:t>
      </w:r>
    </w:p>
    <w:p w:rsidRDefault="00790BFD" w:rsidP="00790BFD" w:rsidR="00790BFD">
      <w:pPr>
        <w:spacing w:after="0"/>
        <w:jc w:val="both"/>
      </w:pPr>
    </w:p>
    <w:p w:rsidRDefault="00790BFD" w:rsidP="00790BFD" w:rsidR="00790BFD">
      <w:pPr>
        <w:spacing w:after="0"/>
        <w:jc w:val="both"/>
      </w:pPr>
      <w:r>
        <w:tab/>
        <w:t>Protiv ovog rješenja posebna žalba nije dopuštena.</w:t>
      </w:r>
    </w:p>
    <w:p w:rsidRDefault="00790BFD" w:rsidP="00790BFD" w:rsidR="00790BFD">
      <w:pPr>
        <w:spacing w:after="0"/>
        <w:jc w:val="both"/>
      </w:pPr>
    </w:p>
    <w:p w:rsidRDefault="00790BFD" w:rsidP="00790BFD" w:rsidR="00790BFD">
      <w:pPr>
        <w:spacing w:after="0"/>
        <w:jc w:val="both"/>
      </w:pPr>
      <w:r>
        <w:t xml:space="preserve">DNA:  1. Stečajni upravitelj Davor Ivančić iz Čakovca, Ivana pl. Zajca 17 </w:t>
      </w:r>
    </w:p>
    <w:p w:rsidRDefault="00790BFD" w:rsidP="00790BFD" w:rsidR="00790BFD">
      <w:pPr>
        <w:spacing w:after="0"/>
        <w:jc w:val="both"/>
      </w:pPr>
      <w:r>
        <w:t xml:space="preserve">            2. ŽDO Varaždin, građansko-upravni odjel</w:t>
      </w:r>
    </w:p>
    <w:p w:rsidRDefault="00790BFD" w:rsidP="00790BFD" w:rsidR="00790BFD">
      <w:pPr>
        <w:spacing w:after="0"/>
        <w:jc w:val="both"/>
      </w:pPr>
      <w:r>
        <w:t xml:space="preserve">            3. e-Oglasna ploča suda</w:t>
      </w:r>
    </w:p>
    <w:p w:rsidRDefault="00790BFD" w:rsidP="00790BFD" w:rsidR="00790BFD">
      <w:pPr>
        <w:spacing w:after="0"/>
        <w:jc w:val="both"/>
      </w:pPr>
      <w:r>
        <w:t xml:space="preserve">           </w:t>
      </w:r>
    </w:p>
    <w:p w:rsidRDefault="00AE649C" w:rsidP="00790BFD" w:rsidR="00AE649C" w:rsidRPr="00B76F3C">
      <w:pPr>
        <w:pStyle w:val="NormaleSPIS"/>
        <w:spacing w:after="0"/>
      </w:pPr>
    </w:p>
    <w:p w:rsidRDefault="00AB4602" w:rsidP="00790BF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90BF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AC9" w:rsidP="00537B78" w:rsidR="00CB7AC9">
      <w:r>
        <w:separator/>
      </w:r>
    </w:p>
  </w:endnote>
  <w:endnote w:id="0" w:type="continuationSeparator">
    <w:p w:rsidRDefault="00CB7AC9" w:rsidP="00537B78" w:rsidR="00CB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AC9" w:rsidP="00537B78" w:rsidR="00CB7AC9">
      <w:r>
        <w:separator/>
      </w:r>
    </w:p>
  </w:footnote>
  <w:footnote w:id="0" w:type="continuationSeparator">
    <w:p w:rsidRDefault="00CB7AC9" w:rsidP="00537B78" w:rsidR="00CB7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A950F1"/>
    <w:multiLevelType w:val="hybridMultilevel"/>
    <w:tmpl w:val="CC0C6D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0BFD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22D7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AC9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6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St-923/2016-24</izvorni_sadrzaj>
    <derivirana_varijabla naziv="DomainObject.Oznaka_1">St-923/2016-24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naknade diobe</izvorni_sadrzaj>
    <derivirana_varijabla naziv="DomainObject.Predmet.PrimjedbaSuca_1">naknade diobe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D-T-H-PECIK - društvo s ograničenom odgovornošću za građevinarstvo, proizvodnju, trgovinu i usluge u ste</izvorni_sadrzaj>
    <derivirana_varijabla naziv="DomainObject.Predmet.ProtustrankaFormated_1">  Stečajna masa iza D-T-H-PECIK - društvo s ograničenom odgovornošću za građevinarstvo, proizvodnju, trgovinu i usluge u ste</derivirana_varijabla>
  </DomainObject.Predmet.ProtustrankaFormated>
  <DomainObject.Predmet.ProtustrankaFormatedOIB>
    <izvorni_sadrzaj>  Stečajna masa iza D-T-H-PECIK - društvo s ograničenom odgovornošću za građevinarstvo, proizvodnju, trgovinu i usluge u ste, OIB 43000688616</izvorni_sadrzaj>
    <derivirana_varijabla naziv="DomainObject.Predmet.ProtustrankaFormatedOIB_1">  Stečajna masa iza D-T-H-PECIK - društvo s ograničenom odgovornošću za građevinarstvo, proizvodnju, trgovinu i usluge u ste, OIB 43000688616</derivirana_varijabla>
  </DomainObject.Predmet.ProtustrankaFormatedOIB>
  <DomainObject.Predmet.ProtustrankaFormatedWithAdress>
    <izvorni_sadrzaj> Stečajna masa iza D-T-H-PECIK - društvo s ograničenom odgovornošću za građevinarstvo, proizvodnju, trgovinu i usluge u ste, Ivana pl. Zajca 17, 40000 Čakovec</izvorni_sadrzaj>
    <derivirana_varijabla naziv="DomainObject.Predmet.ProtustrankaFormatedWithAdress_1"> Stečajna masa iza D-T-H-PECIK - društvo s ograničenom odgovornošću za građevinarstvo, proizvodnju, trgovinu i usluge u ste, Ivana pl. Zajca 17, 40000 Čakovec</derivirana_varijabla>
  </DomainObject.Predmet.ProtustrankaFormatedWithAdress>
  <DomainObject.Predmet.ProtustrankaFormatedWithAdressOIB>
    <izvorni_sadrzaj> Stečajna masa iza D-T-H-PECIK - društvo s ograničenom odgovornošću za građevinarstvo, proizvodnju, trgovinu i usluge u ste, OIB 43000688616, Ivana pl. Zajca 17, 40000 Čakovec</izvorni_sadrzaj>
    <derivirana_varijabla naziv="DomainObject.Predmet.ProtustrankaFormatedWithAdressOIB_1"> Stečajna masa iza D-T-H-PECIK - društvo s ograničenom odgovornošću za građevinarstvo, proizvodnju, trgovinu i usluge u ste, OIB 43000688616, Ivana pl. Zajca 17, 40000 Čakovec</derivirana_varijabla>
  </DomainObject.Predmet.ProtustrankaFormatedWithAdressOIB>
  <DomainObject.Predmet.ProtustrankaWithAdress>
    <izvorni_sadrzaj>Stečajna masa iza D-T-H-PECIK - društvo s ograničenom odgovornošću za građevinarstvo, proizvodnju, trgovinu i usluge u ste Ivana pl. Zajca 17, 40000 Čakovec</izvorni_sadrzaj>
    <derivirana_varijabla naziv="DomainObject.Predmet.ProtustrankaWithAdress_1">Stečajna masa iza D-T-H-PECIK - društvo s ograničenom odgovornošću za građevinarstvo, proizvodnju, trgovinu i usluge u ste Ivana pl. Zajca 17, 40000 Čakovec</derivirana_varijabla>
  </DomainObject.Predmet.ProtustrankaWithAdress>
  <DomainObject.Predmet.ProtustrankaWithAdressOIB>
    <izvorni_sadrzaj>Stečajna masa iza D-T-H-PECIK - društvo s ograničenom odgovornošću za građevinarstvo, proizvodnju, trgovinu i usluge u ste, OIB 43000688616, Ivana pl. Zajca 17, 40000 Čakovec</izvorni_sadrzaj>
    <derivirana_varijabla naziv="DomainObject.Predmet.ProtustrankaWithAdressOIB_1">Stečajna masa iza D-T-H-PECIK - društvo s ograničenom odgovornošću za građevinarstvo, proizvodnju, trgovinu i usluge u ste, OIB 43000688616, Ivana pl. Zajca 17, 40000 Čakovec</derivirana_varijabla>
  </DomainObject.Predmet.ProtustrankaWithAdressOIB>
  <DomainObject.Predmet.ProtustrankaNazivFormated>
    <izvorni_sadrzaj>Stečajna masa iza D-T-H-PECIK - društvo s ograničenom odgovornošću za građevinarstvo, proizvodnju, trgovinu i usluge u ste</izvorni_sadrzaj>
    <derivirana_varijabla naziv="DomainObject.Predmet.ProtustrankaNazivFormated_1">Stečajna masa iza D-T-H-PECIK - društvo s ograničenom odgovornošću za građevinarstvo, proizvodnju, trgovinu i usluge u ste</derivirana_varijabla>
  </DomainObject.Predmet.ProtustrankaNazivFormated>
  <DomainObject.Predmet.ProtustrankaNazivFormatedOIB>
    <izvorni_sadrzaj>Stečajna masa iza D-T-H-PECIK - društvo s ograničenom odgovornošću za građevinarstvo, proizvodnju, trgovinu i usluge u ste, OIB 43000688616</izvorni_sadrzaj>
    <derivirana_varijabla naziv="DomainObject.Predmet.ProtustrankaNazivFormatedOIB_1">Stečajna masa iza D-T-H-PECIK - društvo s ograničenom odgovornošću za građevinarstvo, proizvodnju, trgovinu i usluge u ste, OIB 43000688616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Varaždin; Davor Ivančić</izvorni_sadrzaj>
    <derivirana_varijabla naziv="DomainObject.Predmet.StrankaFormated_1">  Financijska agencija, Regionalni centar Zagreb, Podružnica Varaždin; Davor Ivančić</derivirana_varijabla>
  </DomainObject.Predmet.StrankaFormated>
  <DomainObject.Predmet.StrankaFormatedOIB>
    <izvorni_sadrzaj>  Financijska agencija, Regionalni centar Zagreb, Podružnica Varaždin, OIB 85821130368; Davor Ivančić, OIB 21146522885</izvorni_sadrzaj>
    <derivirana_varijabla naziv="DomainObject.Predmet.StrankaFormatedOIB_1">  Financijska agencija, Regionalni centar Zagreb, Podružnica Varaždin, OIB 85821130368; Davor Ivančić, OIB 21146522885</derivirana_varijabla>
  </DomainObject.Predmet.StrankaFormatedOIB>
  <DomainObject.Predmet.StrankaFormatedWithAdress>
    <izvorni_sadrzaj> Financijska agencija, Regionalni centar Zagreb, Podružnica Varaždin, A. Cesarca 2, 42000 Varaždin; Davor Ivančić, Ulica Ivana Pl. Zajca 17, 40000 Čakovec</izvorni_sadrzaj>
    <derivirana_varijabla naziv="DomainObject.Predmet.StrankaFormatedWithAdress_1"> Financijska agencija, Regionalni centar Zagreb, Podružnica Varaždin, A. Cesarca 2, 42000 Varaždin; Davor Ivančić, Ulica Ivana Pl. Zajca 17, 40000 Čakovec</derivirana_varijabla>
  </DomainObject.Predmet.StrankaFormatedWithAdress>
  <DomainObject.Predmet.StrankaFormatedWithAdressOIB>
    <izvorni_sadrzaj> Financijska agencija, Regionalni centar Zagreb, Podružnica Varaždin, OIB 85821130368, A. Cesarca 2, 42000 Varaždin; Davor Ivančić, OIB 21146522885, Ulica Ivana Pl. Zajca 17, 40000 Čakovec</izvorni_sadrzaj>
    <derivirana_varijabla naziv="DomainObject.Predmet.StrankaFormatedWithAdressOIB_1"> Financijska agencija, Regionalni centar Zagreb, Podružnica Varaždin, OIB 85821130368, A. Cesarca 2, 42000 Varaždin; Davor Ivančić, OIB 21146522885, Ulica Ivana Pl. Zajca 17, 40000 Čakovec</derivirana_varijabla>
  </DomainObject.Predmet.StrankaFormatedWithAdressOIB>
  <DomainObject.Predmet.StrankaWithAdress>
    <izvorni_sadrzaj>Financijska agencija, Regionalni centar Zagreb, Podružnica Varaždin A. Cesarca 2,42000 Varaždin,Davor Ivančić Ulica Ivana Pl. Zajca 17,40000 Čakovec</izvorni_sadrzaj>
    <derivirana_varijabla naziv="DomainObject.Predmet.StrankaWithAdress_1">Financijska agencija, Regionalni centar Zagreb, Podružnica Varaždin A. Cesarca 2,42000 Varaždin,Davor Ivančić Ulica Ivana Pl. Zajca 17,40000 Čakovec</derivirana_varijabla>
  </DomainObject.Predmet.StrankaWithAdress>
  <DomainObject.Predmet.StrankaWithAdressOIB>
    <izvorni_sadrzaj>Financijska agencija, Regionalni centar Zagreb, Podružnica Varaždin, OIB 85821130368, A. Cesarca 2,42000 Varaždin,Davor Ivančić, OIB 21146522885, Ulica Ivana Pl. Zajca 17,40000 Čakovec</izvorni_sadrzaj>
    <derivirana_varijabla naziv="DomainObject.Predmet.StrankaWithAdressOIB_1">Financijska agencija, Regionalni centar Zagreb, Podružnica Varaždin, OIB 85821130368, A. Cesarca 2,42000 Varaždin,Davor Ivančić, OIB 21146522885, Ulica Ivana Pl. Zajca 17,40000 Čakovec</derivirana_varijabla>
  </DomainObject.Predmet.StrankaWithAdressOIB>
  <DomainObject.Predmet.StrankaNazivFormated>
    <izvorni_sadrzaj>Financijska agencija, Regionalni centar Zagreb, Podružnica Varaždin,Davor Ivančić</izvorni_sadrzaj>
    <derivirana_varijabla naziv="DomainObject.Predmet.StrankaNazivFormated_1">Financijska agencija, Regionalni centar Zagreb, Podružnica Varaždin,Davor Ivančić</derivirana_varijabla>
  </DomainObject.Predmet.StrankaNazivFormated>
  <DomainObject.Predmet.StrankaNazivFormatedOIB>
    <izvorni_sadrzaj>Financijska agencija, Regionalni centar Zagreb, Podružnica Varaždin, OIB 85821130368,Davor Ivančić, OIB 21146522885</izvorni_sadrzaj>
    <derivirana_varijabla naziv="DomainObject.Predmet.StrankaNazivFormatedOIB_1">Financijska agencija, Regionalni centar Zagreb, Podružnica Varaždin, OIB 85821130368,Davor Ivančić, OIB 21146522885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agencija, Regionalni centar Zagreb, Podružnica Varaždin</item>
      <item>Davor Ivančić</item>
    </izvorni_sadrzaj>
    <derivirana_varijabla naziv="DomainObject.Predmet.StrankaListFormated_1">
      <item>Financijska agencija, Regionalni centar Zagreb, Podružnica Varaždin</item>
      <item>Davor Ivančić</item>
    </derivirana_varijabla>
  </DomainObject.Predmet.StrankaListFormated>
  <DomainObject.Predmet.StrankaListFormatedOIB>
    <izvorni_sadrzaj>
      <item>Financijska agencija, Regionalni centar Zagreb, Podružnica Varaždin, OIB 85821130368</item>
      <item>Davor Ivančić, OIB 21146522885</item>
    </izvorni_sadrzaj>
    <derivirana_varijabla naziv="DomainObject.Predmet.StrankaListFormatedOIB_1">
      <item>Financijska agencija, Regionalni centar Zagreb, Podružnica Varaždin, OIB 85821130368</item>
      <item>Davor Ivančić, OIB 21146522885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  <item>Davor Ivančić, Ulica Ivana Pl. Zajca 17, 40000 Čakovec</item>
    </izvorni_sadrzaj>
    <derivirana_varijabla naziv="DomainObject.Predmet.StrankaListFormatedWithAdress_1">
      <item>Financijska agencija, Regionalni centar Zagreb, Podružnica Varaždin, A. Cesarca 2, 42000 Varaždin</item>
      <item>Davor Ivančić, Ulica Ivana Pl. Zajca 17, 40000 Čakovec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  <item>Davor Ivančić, OIB 21146522885, Ulica Ivana Pl. Zajca 17, 40000 Čakovec</item>
    </izvorni_sadrzaj>
    <derivirana_varijabla naziv="DomainObject.Predmet.StrankaListFormatedWithAdressOIB_1">
      <item>Financijska agencija, Regionalni centar Zagreb, Podružnica Varaždin, OIB 85821130368, A. Cesarca 2, 42000 Varaždin</item>
      <item>Davor Ivančić, OIB 21146522885, Ulica Ivana Pl. Zajca 17, 40000 Čakovec</item>
    </derivirana_varijabla>
  </DomainObject.Predmet.StrankaListFormatedWithAdressOIB>
  <DomainObject.Predmet.StrankaListNazivFormated>
    <izvorni_sadrzaj>
      <item>Financijska agencija, Regionalni centar Zagreb, Podružnica Varaždin</item>
      <item>Davor Ivančić</item>
    </izvorni_sadrzaj>
    <derivirana_varijabla naziv="DomainObject.Predmet.StrankaListNazivFormated_1">
      <item>Financijska agencija, Regionalni centar Zagreb, Podružnica Varaždin</item>
      <item>Davor Ivančić</item>
    </derivirana_varijabla>
  </DomainObject.Predmet.StrankaListNazivFormated>
  <DomainObject.Predmet.StrankaListNazivFormatedOIB>
    <izvorni_sadrzaj>
      <item>Financijska agencija, Regionalni centar Zagreb, Podružnica Varaždin, OIB 85821130368</item>
      <item>Davor Ivančić, OIB 21146522885</item>
    </izvorni_sadrzaj>
    <derivirana_varijabla naziv="DomainObject.Predmet.StrankaListNazivFormatedOIB_1">
      <item>Financijska agencija, Regionalni centar Zagreb, Podružnica Varaždin, OIB 85821130368</item>
      <item>Davor Ivančić, OIB 21146522885</item>
    </derivirana_varijabla>
  </DomainObject.Predmet.StrankaListNazivFormatedOIB>
  <DomainObject.Predmet.ProtuStrankaListFormated>
    <izvorni_sadrzaj>
      <item>Stečajna masa iza D-T-H-PECIK - društvo s ograničenom odgovornošću za građevinarstvo, proizvodnju, trgovinu i usluge u ste</item>
    </izvorni_sadrzaj>
    <derivirana_varijabla naziv="DomainObject.Predmet.ProtuStrankaListFormated_1">
      <item>Stečajna masa iza D-T-H-PECIK - društvo s ograničenom odgovornošću za građevinarstvo, proizvodnju, trgovinu i usluge u ste</item>
    </derivirana_varijabla>
  </DomainObject.Predmet.ProtuStrankaListFormated>
  <DomainObject.Predmet.ProtuStrankaListFormatedOIB>
    <izvorni_sadrzaj>
      <item>Stečajna masa iza D-T-H-PECIK - društvo s ograničenom odgovornošću za građevinarstvo, proizvodnju, trgovinu i usluge u ste, OIB 43000688616</item>
    </izvorni_sadrzaj>
    <derivirana_varijabla naziv="DomainObject.Predmet.ProtuStrankaListFormatedOIB_1">
      <item>Stečajna masa iza D-T-H-PECIK - društvo s ograničenom odgovornošću za građevinarstvo, proizvodnju, trgovinu i usluge u ste, OIB 43000688616</item>
    </derivirana_varijabla>
  </DomainObject.Predmet.ProtuStrankaListFormatedOIB>
  <DomainObject.Predmet.ProtuStrankaListFormatedWithAdress>
    <izvorni_sadrzaj>
      <item>Stečajna masa iza D-T-H-PECIK - društvo s ograničenom odgovornošću za građevinarstvo, proizvodnju, trgovinu i usluge u ste, Ivana pl. Zajca 17, 40000 Čakovec</item>
    </izvorni_sadrzaj>
    <derivirana_varijabla naziv="DomainObject.Predmet.ProtuStrankaListFormatedWithAdress_1">
      <item>Stečajna masa iza D-T-H-PECIK - društvo s ograničenom odgovornošću za građevinarstvo, proizvodnju, trgovinu i usluge u ste, Ivana pl. Zajca 17, 40000 Čakovec</item>
    </derivirana_varijabla>
  </DomainObject.Predmet.ProtuStrankaListFormatedWithAdress>
  <DomainObject.Predmet.ProtuStrankaListFormatedWithAdressOIB>
    <izvorni_sadrzaj>
      <item>Stečajna masa iza D-T-H-PECIK - društvo s ograničenom odgovornošću za građevinarstvo, proizvodnju, trgovinu i usluge u ste, OIB 43000688616, Ivana pl. Zajca 17, 40000 Čakovec</item>
    </izvorni_sadrzaj>
    <derivirana_varijabla naziv="DomainObject.Predmet.ProtuStrankaListFormatedWithAdressOIB_1">
      <item>Stečajna masa iza D-T-H-PECIK - društvo s ograničenom odgovornošću za građevinarstvo, proizvodnju, trgovinu i usluge u ste, OIB 43000688616, Ivana pl. Zajca 17, 40000 Čakovec</item>
    </derivirana_varijabla>
  </DomainObject.Predmet.ProtuStrankaListFormatedWithAdressOIB>
  <DomainObject.Predmet.ProtuStrankaListNazivFormated>
    <izvorni_sadrzaj>
      <item>Stečajna masa iza D-T-H-PECIK - društvo s ograničenom odgovornošću za građevinarstvo, proizvodnju, trgovinu i usluge u ste</item>
    </izvorni_sadrzaj>
    <derivirana_varijabla naziv="DomainObject.Predmet.ProtuStrankaListNazivFormated_1">
      <item>Stečajna masa iza D-T-H-PECIK - društvo s ograničenom odgovornošću za građevinarstvo, proizvodnju, trgovinu i usluge u ste</item>
    </derivirana_varijabla>
  </DomainObject.Predmet.ProtuStrankaListNazivFormated>
  <DomainObject.Predmet.ProtuStrankaListNazivFormatedOIB>
    <izvorni_sadrzaj>
      <item>Stečajna masa iza D-T-H-PECIK - društvo s ograničenom odgovornošću za građevinarstvo, proizvodnju, trgovinu i usluge u ste, OIB 43000688616</item>
    </izvorni_sadrzaj>
    <derivirana_varijabla naziv="DomainObject.Predmet.ProtuStrankaListNazivFormatedOIB_1">
      <item>Stečajna masa iza D-T-H-PECIK - društvo s ograničenom odgovornošću za građevinarstvo, proizvodnju, trgovinu i usluge u ste, OIB 43000688616</item>
    </derivirana_varijabla>
  </DomainObject.Predmet.ProtuStrankaListNazivFormatedOIB>
  <DomainObject.Predmet.OstaliListFormated>
    <izvorni_sadrzaj>
      <item>Branko Pecik</item>
      <item>ŽDO U VARAŽDINU</item>
    </izvorni_sadrzaj>
    <derivirana_varijabla naziv="DomainObject.Predmet.OstaliListFormated_1">
      <item>Branko Pecik</item>
      <item>ŽDO U VARAŽDINU</item>
    </derivirana_varijabla>
  </DomainObject.Predmet.OstaliListFormated>
  <DomainObject.Predmet.OstaliListFormatedOIB>
    <izvorni_sadrzaj>
      <item>Branko Pecik, OIB 94524493281</item>
      <item>ŽDO U VARAŽDINU</item>
    </izvorni_sadrzaj>
    <derivirana_varijabla naziv="DomainObject.Predmet.OstaliListFormatedOIB_1">
      <item>Branko Pecik, OIB 94524493281</item>
      <item>ŽDO U VARAŽDINU</item>
    </derivirana_varijabla>
  </DomainObject.Predmet.OstaliListFormatedOIB>
  <DomainObject.Predmet.OstaliListFormatedWithAdress>
    <izvorni_sadrzaj>
      <item>Branko Pecik, Ulica Vladimira Nazora 19 A, 42223 Svibovec</item>
      <item>ŽDO U VARAŽDINU</item>
    </izvorni_sadrzaj>
    <derivirana_varijabla naziv="DomainObject.Predmet.OstaliListFormatedWithAdress_1">
      <item>Branko Pecik, Ulica Vladimira Nazora 19 A, 42223 Svibovec</item>
      <item>ŽDO U VARAŽDINU</item>
    </derivirana_varijabla>
  </DomainObject.Predmet.OstaliListFormatedWithAdress>
  <DomainObject.Predmet.OstaliListFormatedWithAdressOIB>
    <izvorni_sadrzaj>
      <item>Branko Pecik, OIB 94524493281, Ulica Vladimira Nazora 19 A, 42223 Svibovec</item>
      <item>ŽDO U VARAŽDINU</item>
    </izvorni_sadrzaj>
    <derivirana_varijabla naziv="DomainObject.Predmet.OstaliListFormatedWithAdressOIB_1">
      <item>Branko Pecik, OIB 94524493281, Ulica Vladimira Nazora 19 A, 42223 Svibovec</item>
      <item>ŽDO U VARAŽDINU</item>
    </derivirana_varijabla>
  </DomainObject.Predmet.OstaliListFormatedWithAdressOIB>
  <DomainObject.Predmet.OstaliListNazivFormated>
    <izvorni_sadrzaj>
      <item>Branko Pecik</item>
      <item>ŽDO U VARAŽDINU</item>
    </izvorni_sadrzaj>
    <derivirana_varijabla naziv="DomainObject.Predmet.OstaliListNazivFormated_1">
      <item>Branko Pecik</item>
      <item>ŽDO U VARAŽDINU</item>
    </derivirana_varijabla>
  </DomainObject.Predmet.OstaliListNazivFormated>
  <DomainObject.Predmet.OstaliListNazivFormatedOIB>
    <izvorni_sadrzaj>
      <item>Branko Pecik, OIB 94524493281</item>
      <item>ŽDO U VARAŽDINU</item>
    </izvorni_sadrzaj>
    <derivirana_varijabla naziv="DomainObject.Predmet.OstaliListNazivFormatedOIB_1">
      <item>Branko Pecik, OIB 94524493281</item>
      <item>ŽDO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St-923/2016-24</izvorni_sadrzaj>
    <derivirana_varijabla naziv="DomainObject.PoslovniBrojDokumenta_1">St-923/2016-24</derivirana_varijabla>
  </DomainObject.PoslovniBrojDokumenta>
  <DomainObject.Predmet.StrankaIDrugi>
    <izvorni_sadrzaj>Financijska agencija, Regionalni centar Zagreb, Podružnica Varaždin i dr.</izvorni_sadrzaj>
    <derivirana_varijabla naziv="DomainObject.Predmet.StrankaIDrugi_1">Financijska agencija, Regionalni centar Zagreb, Podružnica Varaždin i dr.</derivirana_varijabla>
  </DomainObject.Predmet.StrankaIDrugi>
  <DomainObject.Predmet.ProtustrankaIDrugi>
    <izvorni_sadrzaj>Stečajna masa iza D-T-H-PECIK - društvo s ograničenom odgovornošću za građevinarstvo, proizvodnju, trgovinu i usluge u ste</izvorni_sadrzaj>
    <derivirana_varijabla naziv="DomainObject.Predmet.ProtustrankaIDrugi_1">Stečajna masa iza D-T-H-PECIK - društvo s ograničenom odgovornošću za građevinarstvo, proizvodnju, trgovinu i usluge u ste</derivirana_varijabla>
  </DomainObject.Predmet.ProtustrankaIDrugi>
  <DomainObject.Predmet.StrankaIDrugiAdressOIB>
    <izvorni_sadrzaj>Financijska agencija, Regionalni centar Zagreb, Podružnica Varaždin, OIB 85821130368, A. Cesarca 2, 42000 Varaždin i dr.</izvorni_sadrzaj>
    <derivirana_varijabla naziv="DomainObject.Predmet.StrankaIDrugiAdressOIB_1">Financijska agencija, Regionalni centar Zagreb, Podružnica Varaždin, OIB 85821130368, A. Cesarca 2, 42000 Varaždin i dr.</derivirana_varijabla>
  </DomainObject.Predmet.StrankaIDrugiAdressOIB>
  <DomainObject.Predmet.ProtustrankaIDrugiAdressOIB>
    <izvorni_sadrzaj>Stečajna masa iza D-T-H-PECIK - društvo s ograničenom odgovornošću za građevinarstvo, proizvodnju, trgovinu i usluge u ste, OIB 43000688616, Ivana pl. Zajca 17, 40000 Čakovec</izvorni_sadrzaj>
    <derivirana_varijabla naziv="DomainObject.Predmet.ProtustrankaIDrugiAdressOIB_1">Stečajna masa iza D-T-H-PECIK - društvo s ograničenom odgovornošću za građevinarstvo, proizvodnju, trgovinu i usluge u ste, OIB 43000688616, Ivana pl. Zajca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D-T-H-PECIK - društvo s ograničenom odgovornošću za građevinarstvo, proizvodnju, trgovinu i usluge u ste</item>
      <item>Financijska agencija, Regionalni centar Zagreb, Podružnica Varaždin</item>
      <item>Branko Pecik</item>
      <item>ŽDO U VARAŽDINU</item>
      <item>Davor Ivančić</item>
    </izvorni_sadrzaj>
    <derivirana_varijabla naziv="DomainObject.Predmet.SudioniciListNaziv_1">
      <item>Stečajna masa iza D-T-H-PECIK - društvo s ograničenom odgovornošću za građevinarstvo, proizvodnju, trgovinu i usluge u ste</item>
      <item>Financijska agencija, Regionalni centar Zagreb, Podružnica Varaždin</item>
      <item>Branko Pecik</item>
      <item>ŽDO U VARAŽDINU</item>
      <item>Davor Ivančić</item>
    </derivirana_varijabla>
  </DomainObject.Predmet.SudioniciListNaziv>
  <DomainObject.Predmet.SudioniciListAdressOIB>
    <izvorni_sadrzaj>
      <item>Stečajna masa iza D-T-H-PECIK - društvo s ograničenom odgovornošću za građevinarstvo, proizvodnju, trgovinu i usluge u ste, OIB 43000688616, Ivana pl. Zajca 17,40000 Čakovec</item>
      <item>Financijska agencija, Regionalni centar Zagreb, Podružnica Varaždin, OIB 85821130368, A. Cesarca 2,42000 Varaždin</item>
      <item>Branko Pecik, OIB 94524493281, Ulica Vladimira Nazora 19 A,42223 Svibovec</item>
      <item>ŽDO U VARAŽDINU</item>
      <item>Davor Ivančić, OIB 21146522885, Ulica Ivana Pl. Zajca 17,40000 Čakovec</item>
    </izvorni_sadrzaj>
    <derivirana_varijabla naziv="DomainObject.Predmet.SudioniciListAdressOIB_1">
      <item>Stečajna masa iza D-T-H-PECIK - društvo s ograničenom odgovornošću za građevinarstvo, proizvodnju, trgovinu i usluge u ste, OIB 43000688616, Ivana pl. Zajca 17,40000 Čakovec</item>
      <item>Financijska agencija, Regionalni centar Zagreb, Podružnica Varaždin, OIB 85821130368, A. Cesarca 2,42000 Varaždin</item>
      <item>Branko Pecik, OIB 94524493281, Ulica Vladimira Nazora 19 A,42223 Svibovec</item>
      <item>ŽDO U VARAŽDINU</item>
      <item>Davor Ivančić, OIB 21146522885, Ulica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837C1-40FF-4E8C-98F6-E8DFFE6EF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160</properties:Words>
  <properties:Characters>745</properties:Characters>
  <properties:Lines>53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2018-02-06T14:13:00Z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St-923/2016-24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