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81fd" w14:paraId="81c81fd" w:rsidRDefault="005602DB" w:rsidP="005602DB" w:rsidR="005602DB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l-PL"/>
        </w:rPr>
        <w:t>REPUBLIKA HRVATSKA</w:t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</w:p>
    <w:p w:rsidRDefault="005602DB" w:rsidP="005602DB" w:rsidR="005602DB" w:rsidRPr="00826B39">
      <w:pPr>
        <w:jc w:val="both"/>
        <w:rPr>
          <w:color w:val="000000"/>
          <w:lang w:val="pl-PL"/>
        </w:rPr>
      </w:pPr>
      <w:r w:rsidRPr="00826B39">
        <w:rPr>
          <w:color w:val="000000"/>
          <w:lang w:val="pl-PL"/>
        </w:rPr>
        <w:t>TRGOVAČKI SUD U ZAGREBU</w:t>
      </w: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t-BR"/>
        </w:rPr>
        <w:t>Zagreb, Amruševa 2/II</w:t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  <w:t xml:space="preserve">                 </w:t>
      </w:r>
      <w:r w:rsidRPr="00826B39">
        <w:rPr>
          <w:color w:val="000000"/>
        </w:rPr>
        <w:t>72. St-</w:t>
      </w:r>
      <w:r w:rsidR="000765FA">
        <w:rPr>
          <w:color w:val="000000"/>
        </w:rPr>
        <w:t>1</w:t>
      </w:r>
      <w:r w:rsidR="00940462">
        <w:rPr>
          <w:color w:val="000000"/>
        </w:rPr>
        <w:t>3</w:t>
      </w:r>
      <w:r w:rsidR="00C62DAA">
        <w:rPr>
          <w:color w:val="000000"/>
        </w:rPr>
        <w:t>52</w:t>
      </w:r>
      <w:r w:rsidR="000765FA">
        <w:rPr>
          <w:color w:val="000000"/>
        </w:rPr>
        <w:t>/</w:t>
      </w:r>
      <w:r w:rsidRPr="00826B39">
        <w:rPr>
          <w:color w:val="000000"/>
        </w:rPr>
        <w:t>15</w:t>
      </w:r>
      <w:r w:rsidR="00826B39" w:rsidRPr="00826B39">
        <w:rPr>
          <w:color w:val="000000"/>
        </w:rPr>
        <w:t>-2</w:t>
      </w:r>
    </w:p>
    <w:p w:rsidRDefault="005602DB" w:rsidP="005602DB" w:rsidR="005602DB" w:rsidRPr="00826B39">
      <w:pPr>
        <w:jc w:val="both"/>
        <w:rPr>
          <w:color w:val="000000"/>
          <w:lang w:val="pt-BR"/>
        </w:rPr>
      </w:pPr>
    </w:p>
    <w:p w:rsidRDefault="005602DB" w:rsidP="005602DB" w:rsidR="005602DB" w:rsidRPr="00826B39">
      <w:pPr>
        <w:jc w:val="center"/>
        <w:rPr>
          <w:color w:val="000000"/>
          <w:lang w:val="pt-BR"/>
        </w:rPr>
      </w:pPr>
      <w:r w:rsidRPr="00826B39">
        <w:rPr>
          <w:color w:val="000000"/>
          <w:lang w:val="pt-BR"/>
        </w:rPr>
        <w:t>R J E Š E N J E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C62DAA" w:rsidP="00C62DAA" w:rsidR="005602DB" w:rsidRPr="00940462">
      <w:pPr>
        <w:jc w:val="both"/>
        <w:rPr>
          <w:color w:val="000000"/>
        </w:rPr>
      </w:pPr>
      <w:r w:rsidRPr="00FA2AA5">
        <w:t xml:space="preserve">Trgovački sud u Zagrebu, po sucu Nikoli Ribariću, </w:t>
      </w:r>
      <w:r w:rsidRPr="00FA2AA5">
        <w:rPr>
          <w:lang w:val="en-GB"/>
        </w:rPr>
        <w:t>u stečajnom predmetu u povodu zahtjeva</w:t>
      </w:r>
      <w:r w:rsidRPr="00FA2AA5">
        <w:t xml:space="preserve"> FINANCIJSKE AGENCIJE, za provedbu skraćenog stečajnog postupka nad dužnikom</w:t>
      </w:r>
      <w:r>
        <w:t xml:space="preserve"> „AUTO-CON“ d.o.o., Zagreb, Savska cesta 8, OIB: 10480805416, dana 27. listopada 2015. godine,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</w:rPr>
        <w:t xml:space="preserve"> Odbacuje se kao nedopušten prijedlog za otvaranje stečajnog postupka nad dužnikom </w:t>
      </w:r>
      <w:r w:rsidR="00C62DAA">
        <w:t>„AUTO-CON“ d.o.o., Zagreb, Savska cesta 8, OIB: 10480805416</w:t>
      </w:r>
      <w:r>
        <w:rPr>
          <w:color w:val="000000"/>
          <w:lang w:val="en-GB"/>
        </w:rPr>
        <w:t>.</w:t>
      </w:r>
    </w:p>
    <w:p w:rsidRDefault="005602DB" w:rsidP="00CC0155" w:rsidR="005602DB">
      <w:pPr>
        <w:ind w:firstLine="708"/>
        <w:jc w:val="center"/>
        <w:rPr>
          <w:color w:val="000000"/>
          <w:lang w:val="en-GB"/>
        </w:rPr>
      </w:pP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Provjerom u sudskom registru ovog suda utvrđeno je da je rješenjem poslovni broj </w:t>
      </w:r>
      <w:r>
        <w:rPr>
          <w:color w:val="000000"/>
        </w:rPr>
        <w:br/>
        <w:t>T</w:t>
      </w:r>
      <w:r w:rsidR="00CC0155">
        <w:rPr>
          <w:color w:val="000000"/>
        </w:rPr>
        <w:t>t-1</w:t>
      </w:r>
      <w:r w:rsidR="00C62DAA">
        <w:rPr>
          <w:color w:val="000000"/>
        </w:rPr>
        <w:t>2</w:t>
      </w:r>
      <w:r w:rsidR="00CC0155">
        <w:rPr>
          <w:color w:val="000000"/>
        </w:rPr>
        <w:t>/</w:t>
      </w:r>
      <w:r w:rsidR="00C62DAA">
        <w:rPr>
          <w:color w:val="000000"/>
        </w:rPr>
        <w:t>5611-1 od 2. travnja 2012.</w:t>
      </w:r>
      <w:r>
        <w:rPr>
          <w:color w:val="000000"/>
        </w:rPr>
        <w:t xml:space="preserve"> društvo</w:t>
      </w:r>
      <w:r>
        <w:rPr>
          <w:color w:val="000000"/>
          <w:lang w:val="en-GB"/>
        </w:rPr>
        <w:t xml:space="preserve"> </w:t>
      </w:r>
      <w:r w:rsidR="00C62DAA">
        <w:t>„AUTO-CON“ d.o.o., Zagreb, Savska cesta 8, OIB: 10480805416</w:t>
      </w:r>
      <w:r>
        <w:rPr>
          <w:color w:val="000000"/>
          <w:lang w:val="en-GB"/>
        </w:rPr>
        <w:t>,</w:t>
      </w:r>
      <w:r>
        <w:rPr>
          <w:color w:val="000000"/>
          <w:lang w:val="pt-BR"/>
        </w:rPr>
        <w:t xml:space="preserve"> brisano iz sudskog registra. 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rPr>
            <w:color w:val="000000"/>
          </w:rPr>
          <w:t>3. st</w:t>
        </w:r>
      </w:smartTag>
      <w:r>
        <w:rPr>
          <w:color w:val="000000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U Zagrebu 2</w:t>
      </w:r>
      <w:r w:rsidR="00CC0155">
        <w:rPr>
          <w:color w:val="000000"/>
        </w:rPr>
        <w:t>7</w:t>
      </w:r>
      <w:r>
        <w:rPr>
          <w:color w:val="000000"/>
        </w:rPr>
        <w:t>. listopada 2015.</w:t>
      </w:r>
    </w:p>
    <w:p w:rsidRDefault="005602DB" w:rsidP="00E91121" w:rsidR="00366B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color w:val="000000"/>
        </w:rPr>
        <w:t xml:space="preserve">   </w:t>
      </w:r>
      <w:r w:rsidR="00366B6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66B6C" w:rsidP="00E91121" w:rsidR="00366B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66B6C" w:rsidP="00E91121" w:rsidR="00366B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66B6C" w:rsidP="00E91121" w:rsidR="00366B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66B6C" w:rsidP="00E91121" w:rsidR="00366B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C0155" w:rsidP="00366B6C" w:rsidR="001916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602DB" w:rsidP="001916AC" w:rsidR="005602DB">
      <w:pPr>
        <w:pStyle w:val="Podnaslov"/>
        <w:ind w:firstLine="708" w:left="4956"/>
        <w:rPr>
          <w:color w:val="000000"/>
          <w:lang w:val="pl-PL"/>
        </w:rPr>
      </w:pP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t>UPUTA O PRAVNOM LIJEKU:</w:t>
      </w:r>
    </w:p>
    <w:p w:rsidRDefault="005602DB" w:rsidP="00BC5A62" w:rsidR="00826B39">
      <w:pPr>
        <w:jc w:val="both"/>
        <w:rPr>
          <w:color w:val="000000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366B6C" w:rsidP="005602DB" w:rsidR="00366B6C">
      <w:pPr>
        <w:rPr>
          <w:color w:val="000000"/>
        </w:rPr>
      </w:pPr>
    </w:p>
    <w:p w:rsidRDefault="00366B6C" w:rsidP="005602DB" w:rsidR="00366B6C">
      <w:pPr>
        <w:rPr>
          <w:color w:val="000000"/>
        </w:rPr>
      </w:pPr>
    </w:p>
    <w:p w:rsidRDefault="00366B6C" w:rsidP="005602DB" w:rsidR="00366B6C">
      <w:pPr>
        <w:rPr>
          <w:color w:val="000000"/>
        </w:rPr>
      </w:pP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DNA:</w:t>
      </w: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 xml:space="preserve">podnositelju zahtjeva </w:t>
      </w:r>
    </w:p>
    <w:p w:rsidRDefault="005602DB" w:rsidR="00736E7F">
      <w:r>
        <w:rPr>
          <w:color w:val="000000"/>
        </w:rPr>
        <w:t>2.</w:t>
      </w:r>
      <w:r>
        <w:rPr>
          <w:color w:val="000000"/>
        </w:rPr>
        <w:tab/>
        <w:t>e-oglasna ploča – 15 dana</w:t>
      </w:r>
    </w:p>
    <w:sectPr w:rsidSect="005602DB" w:rsidR="00736E7F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0765FA"/>
    <w:rsid w:val="001916AC"/>
    <w:rsid w:val="00363F0C"/>
    <w:rsid w:val="00366B6C"/>
    <w:rsid w:val="0046618A"/>
    <w:rsid w:val="005602DB"/>
    <w:rsid w:val="007170F9"/>
    <w:rsid w:val="00736E7F"/>
    <w:rsid w:val="00826B39"/>
    <w:rsid w:val="0093287D"/>
    <w:rsid w:val="00940462"/>
    <w:rsid w:val="00BC5A62"/>
    <w:rsid w:val="00C62DAA"/>
    <w:rsid w:val="00CA0207"/>
    <w:rsid w:val="00CC0155"/>
    <w:rsid w:val="00E45892"/>
    <w:rsid w:val="00EB0812"/>
    <w:rsid w:val="00EF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26B3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89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89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89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89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26B3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89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89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89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89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St-1352/2015</izvorni_sadrzaj>
    <derivirana_varijabla naziv="DomainObject.Predmet.OznakaBroj_1">St-1352/2015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AUTO-CON d.o.o.</izvorni_sadrzaj>
    <derivirana_varijabla naziv="DomainObject.Predmet.ProtustrankaFormated_1">  AUTO-CON d.o.o.</derivirana_varijabla>
  </DomainObject.Predmet.ProtustrankaFormated>
  <DomainObject.Predmet.ProtustrankaFormatedOIB>
    <izvorni_sadrzaj>  AUTO-CON d.o.o., OIB 10480805416</izvorni_sadrzaj>
    <derivirana_varijabla naziv="DomainObject.Predmet.ProtustrankaFormatedOIB_1">  AUTO-CON d.o.o., OIB 10480805416</derivirana_varijabla>
  </DomainObject.Predmet.ProtustrankaFormatedOIB>
  <DomainObject.Predmet.ProtustrankaFormatedWithAdress>
    <izvorni_sadrzaj> AUTO-CON d.o.o., Savska c. 8, 10000 Zagreb</izvorni_sadrzaj>
    <derivirana_varijabla naziv="DomainObject.Predmet.ProtustrankaFormatedWithAdress_1"> AUTO-CON d.o.o., Savska c. 8, 10000 Zagreb</derivirana_varijabla>
  </DomainObject.Predmet.ProtustrankaFormatedWithAdress>
  <DomainObject.Predmet.ProtustrankaFormatedWithAdressOIB>
    <izvorni_sadrzaj> AUTO-CON d.o.o., OIB 10480805416, Savska c. 8, 10000 Zagreb</izvorni_sadrzaj>
    <derivirana_varijabla naziv="DomainObject.Predmet.ProtustrankaFormatedWithAdressOIB_1"> AUTO-CON d.o.o., OIB 10480805416, Savska c. 8, 10000 Zagreb</derivirana_varijabla>
  </DomainObject.Predmet.ProtustrankaFormatedWithAdressOIB>
  <DomainObject.Predmet.ProtustrankaWithAdress>
    <izvorni_sadrzaj>AUTO-CON d.o.o. Savska c. 8, 10000 Zagreb</izvorni_sadrzaj>
    <derivirana_varijabla naziv="DomainObject.Predmet.ProtustrankaWithAdress_1">AUTO-CON d.o.o. Savska c. 8, 10000 Zagreb</derivirana_varijabla>
  </DomainObject.Predmet.ProtustrankaWithAdress>
  <DomainObject.Predmet.ProtustrankaWithAdressOIB>
    <izvorni_sadrzaj>AUTO-CON d.o.o., OIB 10480805416, Savska c. 8, 10000 Zagreb</izvorni_sadrzaj>
    <derivirana_varijabla naziv="DomainObject.Predmet.ProtustrankaWithAdressOIB_1">AUTO-CON d.o.o., OIB 10480805416, Savska c. 8, 10000 Zagreb</derivirana_varijabla>
  </DomainObject.Predmet.ProtustrankaWithAdressOIB>
  <DomainObject.Predmet.ProtustrankaNazivFormated>
    <izvorni_sadrzaj>AUTO-CON d.o.o.</izvorni_sadrzaj>
    <derivirana_varijabla naziv="DomainObject.Predmet.ProtustrankaNazivFormated_1">AUTO-CON d.o.o.</derivirana_varijabla>
  </DomainObject.Predmet.ProtustrankaNazivFormated>
  <DomainObject.Predmet.ProtustrankaNazivFormatedOIB>
    <izvorni_sadrzaj>AUTO-CON d.o.o., OIB 10480805416</izvorni_sadrzaj>
    <derivirana_varijabla naziv="DomainObject.Predmet.ProtustrankaNazivFormatedOIB_1">AUTO-CON d.o.o., OIB 10480805416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AUTO-CON d.o.o.</item>
    </izvorni_sadrzaj>
    <derivirana_varijabla naziv="DomainObject.Predmet.ProtuStrankaListFormated_1">
      <item>AUTO-CON d.o.o.</item>
    </derivirana_varijabla>
  </DomainObject.Predmet.ProtuStrankaListFormated>
  <DomainObject.Predmet.ProtuStrankaListFormatedOIB>
    <izvorni_sadrzaj>
      <item>AUTO-CON d.o.o., OIB 10480805416</item>
    </izvorni_sadrzaj>
    <derivirana_varijabla naziv="DomainObject.Predmet.ProtuStrankaListFormatedOIB_1">
      <item>AUTO-CON d.o.o., OIB 10480805416</item>
    </derivirana_varijabla>
  </DomainObject.Predmet.ProtuStrankaListFormatedOIB>
  <DomainObject.Predmet.ProtuStrankaListFormatedWithAdress>
    <izvorni_sadrzaj>
      <item>AUTO-CON d.o.o., Savska c. 8, 10000 Zagreb</item>
    </izvorni_sadrzaj>
    <derivirana_varijabla naziv="DomainObject.Predmet.ProtuStrankaListFormatedWithAdress_1">
      <item>AUTO-CON d.o.o., Savska c. 8, 10000 Zagreb</item>
    </derivirana_varijabla>
  </DomainObject.Predmet.ProtuStrankaListFormatedWithAdress>
  <DomainObject.Predmet.ProtuStrankaListFormatedWithAdressOIB>
    <izvorni_sadrzaj>
      <item>AUTO-CON d.o.o., OIB 10480805416, Savska c. 8, 10000 Zagreb</item>
    </izvorni_sadrzaj>
    <derivirana_varijabla naziv="DomainObject.Predmet.ProtuStrankaListFormatedWithAdressOIB_1">
      <item>AUTO-CON d.o.o., OIB 10480805416, Savska c. 8, 10000 Zagreb</item>
    </derivirana_varijabla>
  </DomainObject.Predmet.ProtuStrankaListFormatedWithAdressOIB>
  <DomainObject.Predmet.ProtuStrankaListNazivFormated>
    <izvorni_sadrzaj>
      <item>AUTO-CON d.o.o.</item>
    </izvorni_sadrzaj>
    <derivirana_varijabla naziv="DomainObject.Predmet.ProtuStrankaListNazivFormated_1">
      <item>AUTO-CON d.o.o.</item>
    </derivirana_varijabla>
  </DomainObject.Predmet.ProtuStrankaListNazivFormated>
  <DomainObject.Predmet.ProtuStrankaListNazivFormatedOIB>
    <izvorni_sadrzaj>
      <item>AUTO-CON d.o.o., OIB 10480805416</item>
    </izvorni_sadrzaj>
    <derivirana_varijabla naziv="DomainObject.Predmet.ProtuStrankaListNazivFormatedOIB_1">
      <item>AUTO-CON d.o.o., OIB 10480805416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AUTO-CON d.o.o.</izvorni_sadrzaj>
    <derivirana_varijabla naziv="DomainObject.Predmet.ProtustrankaIDrugi_1">AUTO-CON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AUTO-CON d.o.o., OIB 10480805416, Savska c. 8, 10000 Zagreb</izvorni_sadrzaj>
    <derivirana_varijabla naziv="DomainObject.Predmet.ProtustrankaIDrugiAdressOIB_1">AUTO-CON d.o.o., OIB 10480805416, Savska c.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AUTO-CON d.o.o.</item>
    </izvorni_sadrzaj>
    <derivirana_varijabla naziv="DomainObject.Predmet.SudioniciListNaziv_1">
      <item>FINA Regionalni centar Zagreb</item>
      <item>AUTO-CON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AUTO-CON d.o.o., OIB 10480805416, Savska c. 8,10000 Zagreb</item>
    </izvorni_sadrzaj>
    <derivirana_varijabla naziv="DomainObject.Predmet.SudioniciListAdressOIB_1">
      <item>FINA Regionalni centar Zagreb, OIB 85821130368, Trg svibanjskih žrtava 1995. 1,10000 Zagreb</item>
      <item>AUTO-CON d.o.o., OIB 10480805416, Savska c.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10480805416</item>
    </izvorni_sadrzaj>
    <derivirana_varijabla naziv="DomainObject.Predmet.SudioniciListNazivOIB_1">
      <item>, OIB 85821130368</item>
      <item>, OIB 10480805416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1495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2015-10-28T09:25:00Z</dcterms:created>
  <dc:creator>Nikola Ribarić</dc:creator>
  <cp:lastModifiedBy>Jadranka Zelić</cp:lastModifiedBy>
  <cp:lastPrinted>2015-11-03T09:04:00Z</cp:lastPrinted>
  <dcterms:modified xmlns:xsi="http://www.w3.org/2001/XMLSchema-instance" xsi:type="dcterms:W3CDTF">2015-11-03T09:05:00Z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