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a7402" w14:paraId="08a7402"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od 2</w:t>
      </w:r>
      <w:r w:rsidR="00C03BEE">
        <w:t>6</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BE4024">
        <w:rPr>
          <w:bCs/>
        </w:rPr>
        <w:t>R - TIM</w:t>
      </w:r>
      <w:r w:rsidR="00BE4024">
        <w:t xml:space="preserve"> jednostavno društvo s ograničenom odgovornošću za građevinu i trgovinu Rijeka, Grobnička cesta 16, OIB: 24827357854, MBS: 040325149</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BE4024">
        <w:t>10</w:t>
      </w:r>
      <w:r>
        <w:t>,</w:t>
      </w:r>
      <w:r w:rsidR="00BE4024">
        <w:t>0</w:t>
      </w:r>
      <w:r w:rsidR="00C03BEE">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2C0587" w:rsidP="002C0587" w:rsidR="002C0587"/>
    <w:p w:rsidRDefault="002C0587" w:rsidP="002C0587" w:rsidR="002C0587">
      <w:pPr>
        <w:jc w:val="both"/>
      </w:pPr>
      <w:r>
        <w:t xml:space="preserve">Utvrđuje se da osoba ovlaštena za zastupanje dužnika </w:t>
      </w:r>
      <w:r w:rsidR="00BE4024">
        <w:t>Željko Radić, OIB: 96735700997, Rijeka, Andrije Peruča 10</w:t>
      </w:r>
      <w:r>
        <w:t>, nije postupio po rješenju i zaključku ovog suda posl. br. St-</w:t>
      </w:r>
      <w:r w:rsidR="00BE4024">
        <w:t>763</w:t>
      </w:r>
      <w:r>
        <w:t xml:space="preserve">/2016 od </w:t>
      </w:r>
      <w:r w:rsidR="00C03BEE">
        <w:t>14. studenoga</w:t>
      </w:r>
      <w:r>
        <w:t xml:space="preserve"> 2016. godine i predao sudu pisano izviješće o financijsko – gospodarskom stanju dužnika u kojem bi bili naznačeni podaci o imovini dužnika. </w:t>
      </w:r>
    </w:p>
    <w:p w:rsidRDefault="002C0587" w:rsidP="002C0587" w:rsidR="002C0587">
      <w:pPr>
        <w:jc w:val="both"/>
        <w:rPr>
          <w:bCs/>
        </w:rPr>
      </w:pPr>
      <w:r>
        <w:rPr>
          <w:bCs/>
        </w:rPr>
        <w:t>Utvrđuje se da je spisu priloženo izvješće privremenog stečajnog upravitelja Jelenka Lehki od 16. siječnja 2017. godine koji je naveo kako se dužnikova odgovorna osoba oglušila na slu</w:t>
      </w:r>
      <w:r w:rsidR="0029394F">
        <w:rPr>
          <w:bCs/>
        </w:rPr>
        <w:t>ž</w:t>
      </w:r>
      <w:r>
        <w:rPr>
          <w:bCs/>
        </w:rPr>
        <w:t>beno upućeni poziv za prezentiranje i dostavu dokumentacije dužnika te isto nije bilo moguće izvršiti, a iz raspoloživih podataka nije utvrdio postojanje dužnikove imovine koja bi bila dostatna za pokriće troškova stečajnog postupka.</w:t>
      </w:r>
    </w:p>
    <w:p w:rsidRDefault="002C0587" w:rsidP="002C0587" w:rsidR="002C0587">
      <w:pPr>
        <w:jc w:val="both"/>
        <w:rPr>
          <w:bCs/>
        </w:rPr>
      </w:pPr>
    </w:p>
    <w:p w:rsidRDefault="002C0587" w:rsidP="002C0587" w:rsidR="002C0587">
      <w:pPr>
        <w:jc w:val="both"/>
        <w:rPr>
          <w:bCs/>
        </w:rPr>
      </w:pPr>
      <w:r>
        <w:rPr>
          <w:bCs/>
        </w:rPr>
        <w:t>Stoga je za zaključiti da bi se troškovi stečajnog postupka mogli podmiriti jedino ako bi netko predujmio minimalno 30.000,00 kn, koji bi (u skladu s podacima iz navedenog izvješća privremenog stečajnog upravitelja)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BE4024">
        <w:rPr>
          <w:bCs/>
        </w:rPr>
        <w:t>R - TIM</w:t>
      </w:r>
      <w:r w:rsidR="00BE4024">
        <w:t xml:space="preserve"> jednostavno društvo s ograničenom odgovornošću za građevinu i trgovinu Rijeka, Grobnička cesta 16, OIB: 24827357854, MBS: 040325149</w:t>
      </w:r>
      <w:r w:rsidRPr="0031775E">
        <w:rPr>
          <w:color w:val="000000"/>
        </w:rPr>
        <w:t>da u roku od 15 dana uplate predujam za namirenje troškova prethodnoga i otvorenoga stečajnog postupka</w:t>
      </w:r>
      <w:r>
        <w:t xml:space="preserve"> u iznosu od 30.000,00 kn na prolazni depozit suda koji se vodi kod </w:t>
      </w:r>
      <w:r>
        <w:lastRenderedPageBreak/>
        <w:t xml:space="preserve">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BE4024">
        <w:rPr>
          <w:bCs/>
        </w:rPr>
        <w:t>R - TIM</w:t>
      </w:r>
      <w:r w:rsidR="00BE4024">
        <w:t xml:space="preserve"> jednostavno društvo s ograničenom odgovornošću za građevinu i trgovinu Rijeka, Grobnička cesta 16, OIB: 24827357854, MBS: 040325149</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BE4024">
        <w:rPr>
          <w:bCs/>
        </w:rPr>
        <w:t>R - TIM</w:t>
      </w:r>
      <w:r w:rsidR="00BE4024">
        <w:t xml:space="preserve"> jednostavno društvo s ograničenom odgovornošću za građevinu i trgovinu Rijeka, Grobnička cesta 16, OIB: 24827357854, MBS: 040325149</w:t>
      </w:r>
      <w:r>
        <w:t>.</w:t>
      </w:r>
    </w:p>
    <w:p w:rsidRDefault="002C0587" w:rsidP="002C0587" w:rsidR="002C0587">
      <w:pPr>
        <w:ind w:firstLine="1440"/>
        <w:jc w:val="both"/>
      </w:pPr>
      <w:r>
        <w:t xml:space="preserve">Dana </w:t>
      </w:r>
      <w:r w:rsidR="00C03BEE">
        <w:t>14. studenoga</w:t>
      </w:r>
      <w:r>
        <w:t xml:space="preserve"> 2016. godine doneseno je rješenje ovog suda posl. br. St-</w:t>
      </w:r>
      <w:r w:rsidR="00C03BEE">
        <w:t>76</w:t>
      </w:r>
      <w:r w:rsidR="00BE4024">
        <w:t>3</w:t>
      </w:r>
      <w:r>
        <w:t xml:space="preserve">/2016 kojim je pokrenut prethodni postupak radi utvrđivanja uvjeta za otvaranje stečajnog postupka nad dužnikom </w:t>
      </w:r>
      <w:r w:rsidR="00BE4024">
        <w:rPr>
          <w:bCs/>
        </w:rPr>
        <w:t>R - TIM</w:t>
      </w:r>
      <w:r w:rsidR="00BE4024">
        <w:t xml:space="preserve"> jednostavno društvo s ograničenom odgovornošću za građevinu i trgovinu Rijeka, Grobnička cesta 16, OIB: 24827357854, MBS: 040325149</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C03BEE">
        <w:rPr>
          <w:bCs/>
        </w:rPr>
        <w:t>16.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Rijeka, 2</w:t>
      </w:r>
      <w:r w:rsidR="00C03BEE">
        <w:t>6</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BE4024">
        <w:t>10</w:t>
      </w:r>
      <w:r>
        <w:t>,</w:t>
      </w:r>
      <w:r w:rsidR="00BE4024">
        <w:t>0</w:t>
      </w:r>
      <w:r w:rsidR="00096BD1">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4A76" w:rsidP="002C0587" w:rsidR="00064A76">
      <w:r>
        <w:separator/>
      </w:r>
    </w:p>
  </w:endnote>
  <w:endnote w:id="0" w:type="continuationSeparator">
    <w:p w:rsidRDefault="00064A76" w:rsidP="002C0587" w:rsidR="00064A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507FC9">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4A76" w:rsidP="002C0587" w:rsidR="00064A76">
      <w:r>
        <w:separator/>
      </w:r>
    </w:p>
  </w:footnote>
  <w:footnote w:id="0" w:type="continuationSeparator">
    <w:p w:rsidRDefault="00064A76" w:rsidP="002C0587" w:rsidR="00064A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6A01A7">
      <w:t>76</w:t>
    </w:r>
    <w:r w:rsidR="00507FC9">
      <w:t>3</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64A76"/>
    <w:rsid w:val="00084C43"/>
    <w:rsid w:val="00096BD1"/>
    <w:rsid w:val="00267BBB"/>
    <w:rsid w:val="0029394F"/>
    <w:rsid w:val="002C0587"/>
    <w:rsid w:val="0031775E"/>
    <w:rsid w:val="003541B1"/>
    <w:rsid w:val="003C6000"/>
    <w:rsid w:val="004F6C16"/>
    <w:rsid w:val="00507FC9"/>
    <w:rsid w:val="00520689"/>
    <w:rsid w:val="006A01A7"/>
    <w:rsid w:val="0076139A"/>
    <w:rsid w:val="007B6D04"/>
    <w:rsid w:val="00836506"/>
    <w:rsid w:val="00942A0F"/>
    <w:rsid w:val="00A0162D"/>
    <w:rsid w:val="00A929BE"/>
    <w:rsid w:val="00AA43BC"/>
    <w:rsid w:val="00AF0A5D"/>
    <w:rsid w:val="00B51DF8"/>
    <w:rsid w:val="00B93FF3"/>
    <w:rsid w:val="00BA3EB5"/>
    <w:rsid w:val="00BB2E51"/>
    <w:rsid w:val="00BE4024"/>
    <w:rsid w:val="00C03BEE"/>
    <w:rsid w:val="00C17835"/>
    <w:rsid w:val="00D67E91"/>
    <w:rsid w:val="00E518D1"/>
    <w:rsid w:val="00E63FC0"/>
    <w:rsid w:val="00E81B56"/>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81B56"/>
    <w:rPr>
      <w:color w:val="808080"/>
      <w:bdr w:space="0" w:sz="0" w:color="auto" w:val="none"/>
      <w:shd w:fill="auto" w:color="auto" w:val="clear"/>
    </w:rPr>
  </w:style>
  <w:style w:customStyle="true" w:styleId="eSPISCCParagraphDefaultFont" w:type="character">
    <w:name w:val="eSPIS_CC_Paragraph Default Font"/>
    <w:basedOn w:val="Zadanifontodlomka"/>
    <w:rsid w:val="00E81B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1B56"/>
    <w:rPr>
      <w:bdr w:space="0" w:sz="0" w:color="auto" w:val="none"/>
      <w:shd w:fill="FFFFCC" w:color="auto" w:val="clear"/>
      <w:lang w:val="hr-HR"/>
    </w:rPr>
  </w:style>
  <w:style w:customStyle="true" w:styleId="PozadinaSvijetloCrvena" w:type="character">
    <w:name w:val="Pozadina_SvijetloCrvena"/>
    <w:basedOn w:val="eSPISCCParagraphDefaultFont"/>
    <w:rsid w:val="00E81B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1B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81B56"/>
    <w:rPr>
      <w:color w:val="808080"/>
      <w:bdr w:color="auto" w:space="0" w:sz="0" w:val="none"/>
      <w:shd w:color="auto" w:fill="auto" w:val="clear"/>
    </w:rPr>
  </w:style>
  <w:style w:customStyle="1" w:styleId="eSPISCCParagraphDefaultFont" w:type="character">
    <w:name w:val="eSPIS_CC_Paragraph Default Font"/>
    <w:basedOn w:val="Zadanifontodlomka"/>
    <w:rsid w:val="00E81B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1B56"/>
    <w:rPr>
      <w:bdr w:color="auto" w:space="0" w:sz="0" w:val="none"/>
      <w:shd w:color="auto" w:fill="FFFFCC" w:val="clear"/>
      <w:lang w:val="hr-HR"/>
    </w:rPr>
  </w:style>
  <w:style w:customStyle="1" w:styleId="PozadinaSvijetloCrvena" w:type="character">
    <w:name w:val="Pozadina_SvijetloCrvena"/>
    <w:basedOn w:val="eSPISCCParagraphDefaultFont"/>
    <w:rsid w:val="00E81B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1B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26. siječnja 2017.</izvorni_sadrzaj>
    <derivirana_varijabla naziv="DomainObject.StvarniPocetakDatum_1">26. siječnja 2017.</derivirana_varijabla>
  </DomainObject.StvarniPocetakDatum>
  <DomainObject.StvarniZavrsetakDatum>
    <izvorni_sadrzaj>26. siječnja 2017.</izvorni_sadrzaj>
    <derivirana_varijabla naziv="DomainObject.StvarniZavrsetakDatum_1">26. siječnja 2017.</derivirana_varijabla>
  </DomainObject.StvarniZavrsetakDatum>
  <DomainObject.PlaniraniZavrsetakDatum>
    <izvorni_sadrzaj>26. siječnja 2017.</izvorni_sadrzaj>
    <derivirana_varijabla naziv="DomainObject.PlaniraniZavrsetakDatum_1">26. siječnja 2017.</derivirana_varijabla>
  </DomainObject.PlaniraniZavrsetakDatum>
  <DomainObject.PlaniraniPocetakDatum>
    <izvorni_sadrzaj>26. siječnja 2017.</izvorni_sadrzaj>
    <derivirana_varijabla naziv="DomainObject.PlaniraniPocetakDatum_1">26. siječnja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26. siječnja 2017.</izvorni_sadrzaj>
    <derivirana_varijabla naziv="DomainObject.Zapisnik.DatumKreiranja_1">26. siječnja 2017.</derivirana_varijabla>
  </DomainObject.Zapisnik.DatumKreiranja>
  <DomainObject.Zapisnik.ImovinskaKorist>
    <izvorni_sadrzaj/>
    <derivirana_varijabla naziv="DomainObject.Zapisnik.ImovinskaKorist_1"/>
  </DomainObject.Zapisnik.ImovinskaKorist>
  <DomainObject.Zapisnik.Oznaka>
    <izvorni_sadrzaj>St-763/2016-9</izvorni_sadrzaj>
    <derivirana_varijabla naziv="DomainObject.Zapisnik.Oznaka_1">St-763/2016-9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St-763/2016</izvorni_sadrzaj>
    <derivirana_varijabla naziv="DomainObject.Predmet.OznakaBroj_1">St-763/2016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 - TIM j.d.o.o.</izvorni_sadrzaj>
    <derivirana_varijabla naziv="DomainObject.Predmet.ProtustrankaFormated_1">  R - TIM j.d.o.o.</derivirana_varijabla>
  </DomainObject.Predmet.ProtustrankaFormated>
  <DomainObject.Predmet.ProtustrankaFormatedOIB>
    <izvorni_sadrzaj>  R - TIM j.d.o.o., OIB 24827357854</izvorni_sadrzaj>
    <derivirana_varijabla naziv="DomainObject.Predmet.ProtustrankaFormatedOIB_1">  R - TIM j.d.o.o., OIB 24827357854</derivirana_varijabla>
  </DomainObject.Predmet.ProtustrankaFormatedOIB>
  <DomainObject.Predmet.ProtustrankaFormatedWithAdress>
    <izvorni_sadrzaj> R - TIM j.d.o.o., Grobnička 16, 51000 Rijeka</izvorni_sadrzaj>
    <derivirana_varijabla naziv="DomainObject.Predmet.ProtustrankaFormatedWithAdress_1"> R - TIM j.d.o.o., Grobnička 16, 51000 Rijeka</derivirana_varijabla>
  </DomainObject.Predmet.ProtustrankaFormatedWithAdress>
  <DomainObject.Predmet.ProtustrankaFormatedWithAdressOIB>
    <izvorni_sadrzaj> R - TIM j.d.o.o., OIB 24827357854, Grobnička 16, 51000 Rijeka</izvorni_sadrzaj>
    <derivirana_varijabla naziv="DomainObject.Predmet.ProtustrankaFormatedWithAdressOIB_1"> R - TIM j.d.o.o., OIB 24827357854, Grobnička 16, 51000 Rijeka</derivirana_varijabla>
  </DomainObject.Predmet.ProtustrankaFormatedWithAdressOIB>
  <DomainObject.Predmet.ProtustrankaWithAdress>
    <izvorni_sadrzaj>R - TIM j.d.o.o. Grobnička 16, 51000 Rijeka</izvorni_sadrzaj>
    <derivirana_varijabla naziv="DomainObject.Predmet.ProtustrankaWithAdress_1">R - TIM j.d.o.o. Grobnička 16, 51000 Rijeka</derivirana_varijabla>
  </DomainObject.Predmet.ProtustrankaWithAdress>
  <DomainObject.Predmet.ProtustrankaWithAdressOIB>
    <izvorni_sadrzaj>R - TIM j.d.o.o., OIB 24827357854, Grobnička 16, 51000 Rijeka</izvorni_sadrzaj>
    <derivirana_varijabla naziv="DomainObject.Predmet.ProtustrankaWithAdressOIB_1">R - TIM j.d.o.o., OIB 24827357854, Grobnička 16, 51000 Rijeka</derivirana_varijabla>
  </DomainObject.Predmet.ProtustrankaWithAdressOIB>
  <DomainObject.Predmet.ProtustrankaNazivFormated>
    <izvorni_sadrzaj>R - TIM j.d.o.o.</izvorni_sadrzaj>
    <derivirana_varijabla naziv="DomainObject.Predmet.ProtustrankaNazivFormated_1">R - TIM j.d.o.o.</derivirana_varijabla>
  </DomainObject.Predmet.ProtustrankaNazivFormated>
  <DomainObject.Predmet.ProtustrankaNazivFormatedOIB>
    <izvorni_sadrzaj>R - TIM j.d.o.o., OIB 24827357854</izvorni_sadrzaj>
    <derivirana_varijabla naziv="DomainObject.Predmet.ProtustrankaNazivFormatedOIB_1">R - TIM j.d.o.o., OIB 24827357854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 - TIM j.d.o.o.</item>
    </izvorni_sadrzaj>
    <derivirana_varijabla naziv="DomainObject.Predmet.ProtuStrankaListFormated_1">
      <item>R - TIM j.d.o.o.</item>
    </derivirana_varijabla>
  </DomainObject.Predmet.ProtuStrankaListFormated>
  <DomainObject.Predmet.ProtuStrankaListFormatedOIB>
    <izvorni_sadrzaj>
      <item>R - TIM j.d.o.o., OIB 24827357854</item>
    </izvorni_sadrzaj>
    <derivirana_varijabla naziv="DomainObject.Predmet.ProtuStrankaListFormatedOIB_1">
      <item>R - TIM j.d.o.o., OIB 24827357854</item>
    </derivirana_varijabla>
  </DomainObject.Predmet.ProtuStrankaListFormatedOIB>
  <DomainObject.Predmet.ProtuStrankaListFormatedWithAdress>
    <izvorni_sadrzaj>
      <item>R - TIM j.d.o.o., Grobnička 16, 51000 Rijeka</item>
    </izvorni_sadrzaj>
    <derivirana_varijabla naziv="DomainObject.Predmet.ProtuStrankaListFormatedWithAdress_1">
      <item>R - TIM j.d.o.o., Grobnička 16, 51000 Rijeka</item>
    </derivirana_varijabla>
  </DomainObject.Predmet.ProtuStrankaListFormatedWithAdress>
  <DomainObject.Predmet.ProtuStrankaListFormatedWithAdressOIB>
    <izvorni_sadrzaj>
      <item>R - TIM j.d.o.o., OIB 24827357854, Grobnička 16, 51000 Rijeka</item>
    </izvorni_sadrzaj>
    <derivirana_varijabla naziv="DomainObject.Predmet.ProtuStrankaListFormatedWithAdressOIB_1">
      <item>R - TIM j.d.o.o., OIB 24827357854, Grobnička 16, 51000 Rijeka</item>
    </derivirana_varijabla>
  </DomainObject.Predmet.ProtuStrankaListFormatedWithAdressOIB>
  <DomainObject.Predmet.ProtuStrankaListNazivFormated>
    <izvorni_sadrzaj>
      <item>R - TIM j.d.o.o.</item>
    </izvorni_sadrzaj>
    <derivirana_varijabla naziv="DomainObject.Predmet.ProtuStrankaListNazivFormated_1">
      <item>R - TIM j.d.o.o.</item>
    </derivirana_varijabla>
  </DomainObject.Predmet.ProtuStrankaListNazivFormated>
  <DomainObject.Predmet.ProtuStrankaListNazivFormatedOIB>
    <izvorni_sadrzaj>
      <item>R - TIM j.d.o.o., OIB 24827357854</item>
    </izvorni_sadrzaj>
    <derivirana_varijabla naziv="DomainObject.Predmet.ProtuStrankaListNazivFormatedOIB_1">
      <item>R - TIM j.d.o.o., OIB 24827357854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St-763/2016-9</izvorni_sadrzaj>
    <derivirana_varijabla naziv="DomainObject.PoslovniBrojDokumenta_1">St-763/2016-9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 - TIM j.d.o.o.</izvorni_sadrzaj>
    <derivirana_varijabla naziv="DomainObject.Predmet.ProtustrankaIDrugi_1">R - TIM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 - TIM j.d.o.o., OIB 24827357854, Grobnička 16, 51000 Rijeka</izvorni_sadrzaj>
    <derivirana_varijabla naziv="DomainObject.Predmet.ProtustrankaIDrugiAdressOIB_1">R - TIM j.d.o.o., OIB 24827357854, Grobnička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 - TIM j.d.o.o.</item>
    </izvorni_sadrzaj>
    <derivirana_varijabla naziv="DomainObject.Predmet.SudioniciListNaziv_1">
      <item>FINA  Rijeka</item>
      <item>R - TIM j.d.o.o.</item>
    </derivirana_varijabla>
  </DomainObject.Predmet.SudioniciListNaziv>
  <DomainObject.Predmet.SudioniciListAdressOIB>
    <izvorni_sadrzaj>
      <item>FINA  Rijeka, OIB 85821130368, Frana Kurelca 8,51000 Rijeka</item>
      <item>R - TIM j.d.o.o., OIB 24827357854, Grobnička 16,51000 Rijeka</item>
    </izvorni_sadrzaj>
    <derivirana_varijabla naziv="DomainObject.Predmet.SudioniciListAdressOIB_1">
      <item>FINA  Rijeka, OIB 85821130368, Frana Kurelca 8,51000 Rijeka</item>
      <item>R - TIM j.d.o.o., OIB 24827357854, Grobnička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24827357854</item>
    </izvorni_sadrzaj>
    <derivirana_varijabla naziv="DomainObject.Predmet.SudioniciListNazivOIB_1">
      <item>, OIB 85821130368</item>
      <item>, OIB 24827357854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36F1E6-9439-49FC-8F24-25DDE612584F}">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722</properties:Words>
  <properties:Characters>4154</properties:Characters>
  <properties:Lines>99</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2017-01-26T09:06:00Z</dcterms:created>
  <dc:creator>Vera Jelenović</dc:creator>
  <cp:lastModifiedBy>Danijela Fumić</cp:lastModifiedBy>
  <cp:lastPrinted>2017-01-26T09:02:00Z</cp:lastPrinted>
  <dcterms:modified xmlns:xsi="http://www.w3.org/2001/XMLSchema-instance" xsi:type="dcterms:W3CDTF">2017-01-26T09:11:00Z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St-763/2016-9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