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b4c6" w14:paraId="fccb4c6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0F46E3">
        <w:rPr>
          <w:rFonts w:hAnsi="Times New Roman" w:ascii="Times New Roman"/>
        </w:rPr>
        <w:t xml:space="preserve">                             </w:t>
      </w:r>
      <w:r w:rsidR="00EF0738">
        <w:rPr>
          <w:rFonts w:hAnsi="Times New Roman" w:ascii="Times New Roman"/>
        </w:rPr>
        <w:t>48. St-</w:t>
      </w:r>
      <w:r w:rsidR="001B2298">
        <w:rPr>
          <w:rFonts w:hAnsi="Times New Roman" w:ascii="Times New Roman"/>
        </w:rPr>
        <w:t>5237</w:t>
      </w:r>
      <w:r w:rsidRPr="008F27CC">
        <w:rPr>
          <w:rFonts w:hAnsi="Times New Roman" w:ascii="Times New Roman"/>
        </w:rPr>
        <w:t>/16</w:t>
      </w:r>
      <w:r w:rsidR="000F46E3">
        <w:rPr>
          <w:rFonts w:hAnsi="Times New Roman" w:ascii="Times New Roman"/>
        </w:rPr>
        <w:t>-8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B96F57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1B2298" w:rsidRPr="001B2298">
        <w:rPr>
          <w:rFonts w:hAnsi="Times New Roman" w:ascii="Times New Roman"/>
        </w:rPr>
        <w:t>KLENGRADNJA d.o.o. Zagreb, Hrvatskog proljeća 40/II, OIB: 83548744039  MBS: 080685257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CF72C4">
        <w:rPr>
          <w:rFonts w:hAnsi="Times New Roman" w:ascii="Times New Roman"/>
        </w:rPr>
        <w:t>1. 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E05101" w:rsidRPr="00E05101">
        <w:rPr>
          <w:rFonts w:hAnsi="Times New Roman" w:ascii="Times New Roman"/>
        </w:rPr>
        <w:t>KLENGRADNJA d.o.o. Zagreb, Hrvatskog proljeća 40/II, OIB: 83548744039  MBS: 080685257</w:t>
      </w:r>
      <w:r w:rsidR="00E05101">
        <w:rPr>
          <w:rFonts w:hAnsi="Times New Roman" w:ascii="Times New Roman"/>
        </w:rPr>
        <w:t xml:space="preserve"> dana </w:t>
      </w:r>
      <w:r w:rsidR="00CF72C4">
        <w:rPr>
          <w:rFonts w:hAnsi="Times New Roman" w:ascii="Times New Roman"/>
        </w:rPr>
        <w:t>1. 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123017" w:rsidR="00123017" w:rsidRPr="00123017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E05101" w:rsidRPr="00E05101">
        <w:rPr>
          <w:rFonts w:hAnsi="Times New Roman" w:ascii="Times New Roman"/>
        </w:rPr>
        <w:t>Matković Jure</w:t>
      </w:r>
      <w:r w:rsidR="0098613B">
        <w:rPr>
          <w:rFonts w:hAnsi="Times New Roman" w:ascii="Times New Roman"/>
        </w:rPr>
        <w:t xml:space="preserve">, </w:t>
      </w:r>
      <w:r w:rsidR="0098613B" w:rsidRPr="0098613B">
        <w:rPr>
          <w:rFonts w:hAnsi="Times New Roman" w:ascii="Times New Roman"/>
        </w:rPr>
        <w:t>Labinska 18, Rijeka</w:t>
      </w:r>
      <w:r w:rsidR="005004FD" w:rsidRPr="005004FD">
        <w:rPr>
          <w:rFonts w:hAnsi="Times New Roman" w:ascii="Times New Roman"/>
        </w:rPr>
        <w:t>, OIB:</w:t>
      </w:r>
      <w:r w:rsidR="0076442B" w:rsidRPr="0076442B">
        <w:t xml:space="preserve"> </w:t>
      </w:r>
      <w:r w:rsidR="0098613B" w:rsidRPr="0098613B">
        <w:rPr>
          <w:rFonts w:hAnsi="Times New Roman" w:ascii="Times New Roman"/>
        </w:rPr>
        <w:t>77997550993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E05101" w:rsidRPr="00E05101">
        <w:rPr>
          <w:rFonts w:hAnsi="Times New Roman" w:ascii="Times New Roman"/>
        </w:rPr>
        <w:t>KLENGRADNJA d.o.o. Zagreb, Hrvatskog proljeća 40/II, OIB: 83548744039  MBS: 080685257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E05101" w:rsidRPr="00E05101">
        <w:rPr>
          <w:rFonts w:hAnsi="Times New Roman" w:ascii="Times New Roman"/>
        </w:rPr>
        <w:t>KLENGRADNJA d.o.o. Zagreb, Hrvatskog proljeća 40/II, OIB: 83548744039  MBS: 080685257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98613B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98613B">
        <w:rPr>
          <w:rFonts w:hAnsi="Times New Roman" w:ascii="Times New Roman"/>
        </w:rPr>
        <w:t>07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98613B" w:rsidRPr="0098613B">
        <w:rPr>
          <w:rFonts w:hAnsi="Times New Roman" w:ascii="Times New Roman"/>
        </w:rPr>
        <w:t>KLENGRADNJA d.o.o. Zagreb, Hrvatskog proljeća 40/II, OIB: 83548744039  MBS: 080685257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98613B">
        <w:rPr>
          <w:rFonts w:hAnsi="Times New Roman" w:ascii="Times New Roman"/>
        </w:rPr>
        <w:t>04</w:t>
      </w:r>
      <w:r w:rsidR="00DC2885" w:rsidRPr="008F27CC">
        <w:rPr>
          <w:rFonts w:hAnsi="Times New Roman" w:ascii="Times New Roman"/>
        </w:rPr>
        <w:t xml:space="preserve">. </w:t>
      </w:r>
      <w:r w:rsidR="0098613B">
        <w:rPr>
          <w:rFonts w:hAnsi="Times New Roman" w:ascii="Times New Roman"/>
        </w:rPr>
        <w:t>07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5004FD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98613B">
        <w:rPr>
          <w:rFonts w:hAnsi="Times New Roman" w:ascii="Times New Roman"/>
        </w:rPr>
        <w:t>20.665,21</w:t>
      </w:r>
      <w:r w:rsidR="0076442B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0362ED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98613B">
        <w:rPr>
          <w:rFonts w:hAnsi="Times New Roman" w:ascii="Times New Roman"/>
        </w:rPr>
        <w:t>11</w:t>
      </w:r>
      <w:r w:rsidR="00CC1769">
        <w:rPr>
          <w:rFonts w:hAnsi="Times New Roman" w:ascii="Times New Roman"/>
        </w:rPr>
        <w:t xml:space="preserve">. </w:t>
      </w:r>
      <w:r w:rsidR="00E83A76">
        <w:rPr>
          <w:rFonts w:hAnsi="Times New Roman" w:ascii="Times New Roman"/>
        </w:rPr>
        <w:t>svibnja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30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E83A76">
        <w:rPr>
          <w:rFonts w:hAnsi="Times New Roman" w:ascii="Times New Roman"/>
        </w:rPr>
        <w:t>5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>dostavila podnesak s 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98613B">
        <w:rPr>
          <w:rFonts w:hAnsi="Times New Roman" w:ascii="Times New Roman"/>
        </w:rPr>
        <w:t>30</w:t>
      </w:r>
      <w:r w:rsidR="00571BB5" w:rsidRPr="008F27CC">
        <w:rPr>
          <w:rFonts w:hAnsi="Times New Roman" w:ascii="Times New Roman"/>
        </w:rPr>
        <w:t xml:space="preserve">. </w:t>
      </w:r>
      <w:r w:rsidR="0098613B">
        <w:rPr>
          <w:rFonts w:hAnsi="Times New Roman" w:ascii="Times New Roman"/>
        </w:rPr>
        <w:t>svibnja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98613B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98613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1115CA" w:rsidP="001115CA" w:rsidR="001115CA" w:rsidRPr="00CF72C4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>Zagrebu</w:t>
      </w:r>
      <w:r w:rsidR="00CF72C4">
        <w:rPr>
          <w:rFonts w:hAnsi="Times New Roman" w:ascii="Times New Roman"/>
        </w:rPr>
        <w:t>, 1. 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E83A76" w:rsidP="000F46E3" w:rsidR="00E83A76" w:rsidRPr="00CF72C4">
      <w:pPr>
        <w:jc w:val="both"/>
        <w:rPr>
          <w:rFonts w:hAnsi="Times New Roman" w:ascii="Times New Roman"/>
        </w:rPr>
      </w:pPr>
    </w:p>
    <w:p w:rsidRDefault="001115CA" w:rsidP="007F631F" w:rsidR="001115CA" w:rsidRPr="00CF72C4">
      <w:pPr>
        <w:ind w:firstLine="720"/>
        <w:jc w:val="right"/>
        <w:rPr>
          <w:rFonts w:hAnsi="Times New Roman" w:ascii="Times New Roman"/>
        </w:rPr>
      </w:pPr>
      <w:r w:rsidRPr="00CF72C4">
        <w:rPr>
          <w:rFonts w:hAnsi="Times New Roman" w:ascii="Times New Roman"/>
        </w:rPr>
        <w:t>SUDAC:</w:t>
      </w:r>
    </w:p>
    <w:p w:rsidRDefault="0054065D" w:rsidP="000F46E3" w:rsidR="007F0028" w:rsidRPr="00CF72C4">
      <w:pPr>
        <w:ind w:firstLine="720"/>
        <w:jc w:val="right"/>
        <w:rPr>
          <w:rFonts w:hAnsi="Times New Roman" w:ascii="Times New Roman"/>
        </w:rPr>
      </w:pPr>
      <w:r w:rsidRPr="00CF72C4">
        <w:rPr>
          <w:rFonts w:hAnsi="Times New Roman" w:ascii="Times New Roman"/>
        </w:rPr>
        <w:t xml:space="preserve">Vesna </w:t>
      </w:r>
      <w:r w:rsidR="00571BB5" w:rsidRPr="00CF72C4">
        <w:rPr>
          <w:rFonts w:hAnsi="Times New Roman" w:ascii="Times New Roman"/>
        </w:rPr>
        <w:t>Sremac Šoštar</w:t>
      </w:r>
      <w:r w:rsidR="007F0028" w:rsidRPr="00CF72C4">
        <w:rPr>
          <w:rFonts w:hAnsi="Times New Roman" w:ascii="Times New Roman"/>
        </w:rPr>
        <w:t>, v.r.</w:t>
      </w:r>
    </w:p>
    <w:p w:rsidRDefault="007F0028" w:rsidP="003D1C43" w:rsidR="007F0028" w:rsidRPr="00CF72C4">
      <w:pPr>
        <w:ind w:firstLine="720"/>
        <w:jc w:val="right"/>
        <w:rPr>
          <w:rFonts w:hAnsi="Times New Roman" w:ascii="Times New Roman"/>
        </w:rPr>
      </w:pPr>
      <w:r w:rsidRPr="00CF72C4">
        <w:rPr>
          <w:rFonts w:hAnsi="Times New Roman" w:ascii="Times New Roman"/>
        </w:rPr>
        <w:t>Za točnost otpravka-</w:t>
      </w:r>
    </w:p>
    <w:p w:rsidRDefault="007F0028" w:rsidP="003D1C43" w:rsidR="007F0028" w:rsidRPr="00CF72C4">
      <w:pPr>
        <w:ind w:firstLine="720"/>
        <w:jc w:val="right"/>
        <w:rPr>
          <w:rFonts w:hAnsi="Times New Roman" w:ascii="Times New Roman"/>
        </w:rPr>
      </w:pPr>
      <w:r w:rsidRPr="00CF72C4">
        <w:rPr>
          <w:rFonts w:hAnsi="Times New Roman" w:ascii="Times New Roman"/>
        </w:rPr>
        <w:t>Ovlašteni službenik:</w:t>
      </w:r>
    </w:p>
    <w:p w:rsidRDefault="000F46E3" w:rsidP="003D1C43" w:rsidR="006A3D35" w:rsidRPr="00CF72C4">
      <w:pPr>
        <w:ind w:firstLine="720"/>
        <w:jc w:val="right"/>
        <w:rPr>
          <w:rFonts w:hAnsi="Times New Roman" w:ascii="Times New Roman"/>
        </w:rPr>
      </w:pPr>
      <w:r w:rsidRPr="00CF72C4">
        <w:rPr>
          <w:rFonts w:hAnsi="Times New Roman" w:ascii="Times New Roman"/>
        </w:rPr>
        <w:t>Zlatka Plivelić</w:t>
      </w:r>
    </w:p>
    <w:p w:rsidRDefault="006A3D35" w:rsidP="003D1C43" w:rsidR="006A3D35" w:rsidRPr="00CF72C4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CF72C4">
      <w:pPr>
        <w:jc w:val="both"/>
        <w:rPr>
          <w:rFonts w:hAnsi="Times New Roman" w:ascii="Times New Roman"/>
        </w:rPr>
      </w:pPr>
      <w:r w:rsidRPr="00CF72C4">
        <w:rPr>
          <w:rFonts w:hAnsi="Times New Roman" w:ascii="Times New Roman"/>
        </w:rPr>
        <w:lastRenderedPageBreak/>
        <w:t>UPUTA O PRAVNOM LIJEKU</w:t>
      </w:r>
      <w:r w:rsidR="001115CA" w:rsidRPr="00CF72C4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0F46E3" w:rsidP="000F46E3" w:rsidR="000F46E3">
      <w:pPr>
        <w:jc w:val="both"/>
        <w:rPr>
          <w:rFonts w:hAnsi="Times New Roman" w:ascii="Times New Roman"/>
        </w:rPr>
      </w:pPr>
    </w:p>
    <w:p w:rsidRDefault="000F46E3" w:rsidP="000F46E3" w:rsidR="000F46E3" w:rsidRPr="00CF72C4">
      <w:pPr>
        <w:jc w:val="both"/>
        <w:rPr>
          <w:rFonts w:hAnsi="Times New Roman" w:ascii="Times New Roman"/>
        </w:rPr>
      </w:pPr>
    </w:p>
    <w:p w:rsidRDefault="000F46E3" w:rsidP="000F46E3" w:rsidR="000F46E3" w:rsidRPr="00CF72C4">
      <w:pPr>
        <w:jc w:val="both"/>
        <w:rPr>
          <w:rFonts w:hAnsi="Times New Roman" w:ascii="Times New Roman"/>
          <w:color w:themeColor="background1" w:val="FFFFFF"/>
        </w:rPr>
      </w:pPr>
      <w:r w:rsidRPr="00CF72C4">
        <w:rPr>
          <w:rFonts w:hAnsi="Times New Roman" w:ascii="Times New Roman"/>
          <w:color w:themeColor="background1" w:val="FFFFFF"/>
        </w:rPr>
        <w:t>DNA:</w:t>
      </w:r>
    </w:p>
    <w:p w:rsidRDefault="000F46E3" w:rsidP="000F46E3" w:rsidR="000F46E3" w:rsidRPr="00CF72C4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CF72C4">
        <w:rPr>
          <w:rFonts w:hAnsi="Times New Roman" w:ascii="Times New Roman"/>
          <w:color w:themeColor="background1" w:val="FFFFFF"/>
        </w:rPr>
        <w:t xml:space="preserve">Predlagatelju: Financijska agencija, Zagreb </w:t>
      </w:r>
    </w:p>
    <w:p w:rsidRDefault="000F46E3" w:rsidP="000F46E3" w:rsidR="000F46E3" w:rsidRPr="00CF72C4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CF72C4">
        <w:rPr>
          <w:rFonts w:hAnsi="Times New Roman" w:ascii="Times New Roman"/>
          <w:color w:themeColor="background1" w:val="FFFFFF"/>
        </w:rPr>
        <w:t>Dužniku-zakonskom zastupniku</w:t>
      </w:r>
    </w:p>
    <w:p w:rsidRDefault="000F46E3" w:rsidP="000F46E3" w:rsidR="000F46E3" w:rsidRPr="00CF72C4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CF72C4">
        <w:rPr>
          <w:rFonts w:hAnsi="Times New Roman" w:ascii="Times New Roman"/>
          <w:color w:themeColor="background1" w:val="FFFFFF"/>
        </w:rPr>
        <w:t>Stečajnom upravitelju, osobno</w:t>
      </w:r>
    </w:p>
    <w:p w:rsidRDefault="000F46E3" w:rsidP="000F46E3" w:rsidR="000F46E3" w:rsidRPr="00CF72C4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CF72C4">
        <w:rPr>
          <w:rFonts w:hAnsi="Times New Roman" w:ascii="Times New Roman"/>
          <w:color w:themeColor="background1" w:val="FFFFFF"/>
        </w:rPr>
        <w:t>RH MF Porezna uprava u Zagrebu</w:t>
      </w:r>
    </w:p>
    <w:p w:rsidRDefault="000F46E3" w:rsidP="000F46E3" w:rsidR="000F46E3" w:rsidRPr="00CF72C4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CF72C4">
        <w:rPr>
          <w:rFonts w:hAnsi="Times New Roman" w:ascii="Times New Roman"/>
          <w:color w:themeColor="background1" w:val="FFFFFF"/>
        </w:rPr>
        <w:t>Županijsko državno odvjetništvo u Zagrebu</w:t>
      </w:r>
    </w:p>
    <w:p w:rsidRDefault="000F46E3" w:rsidP="000F46E3" w:rsidR="000F46E3" w:rsidRPr="00CF72C4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CF72C4">
        <w:rPr>
          <w:rFonts w:hAnsi="Times New Roman" w:ascii="Times New Roman"/>
          <w:color w:themeColor="background1" w:val="FFFFFF"/>
        </w:rPr>
        <w:t>e-Oglasna ploča</w:t>
      </w:r>
    </w:p>
    <w:p w:rsidRDefault="000F46E3" w:rsidP="000F46E3" w:rsidR="000F46E3" w:rsidRPr="00CF72C4">
      <w:pPr>
        <w:numPr>
          <w:ilvl w:val="0"/>
          <w:numId w:val="16"/>
        </w:numPr>
        <w:jc w:val="both"/>
        <w:rPr>
          <w:rFonts w:hAnsi="Times New Roman" w:ascii="Times New Roman"/>
          <w:color w:themeColor="background1" w:val="FFFFFF"/>
        </w:rPr>
      </w:pPr>
      <w:r w:rsidRPr="00CF72C4">
        <w:rPr>
          <w:rFonts w:hAnsi="Times New Roman" w:ascii="Times New Roman"/>
          <w:color w:themeColor="background1" w:val="FFFFFF"/>
        </w:rPr>
        <w:t>Sudski registar – po pravomoćnosti</w:t>
      </w:r>
    </w:p>
    <w:p w:rsidRDefault="000F46E3" w:rsidP="000F46E3" w:rsidR="000F46E3" w:rsidRPr="00CF72C4">
      <w:pPr>
        <w:jc w:val="both"/>
        <w:rPr>
          <w:rFonts w:hAnsi="Times New Roman" w:ascii="Times New Roman"/>
          <w:color w:themeColor="background1" w:val="FFFFFF"/>
        </w:rPr>
      </w:pPr>
    </w:p>
    <w:p w:rsidRDefault="000F46E3" w:rsidP="000F46E3" w:rsidR="000F46E3" w:rsidRPr="00CF72C4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CF72C4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CF72C4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BE0" w:rsidR="00AE0BE0">
      <w:r>
        <w:separator/>
      </w:r>
    </w:p>
  </w:endnote>
  <w:endnote w:id="0" w:type="continuationSeparator">
    <w:p w:rsidRDefault="00AE0BE0" w:rsidR="00AE0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BE0" w:rsidR="00AE0BE0">
      <w:r>
        <w:separator/>
      </w:r>
    </w:p>
  </w:footnote>
  <w:footnote w:id="0" w:type="continuationSeparator">
    <w:p w:rsidRDefault="00AE0BE0" w:rsidR="00AE0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72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1B2298">
      <w:rPr>
        <w:rFonts w:hAnsi="Times New Roman" w:ascii="Times New Roman"/>
      </w:rPr>
      <w:t>5237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54065D">
      <w:rPr>
        <w:rFonts w:hAnsi="Times New Roman" w:ascii="Times New Roman"/>
      </w:rPr>
      <w:t>6</w:t>
    </w:r>
    <w:r w:rsidR="000F46E3">
      <w:rPr>
        <w:rFonts w:hAnsi="Times New Roman" w:ascii="Times New Roman"/>
      </w:rPr>
      <w:t>-8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0F46E3"/>
    <w:rsid w:val="001056B0"/>
    <w:rsid w:val="001115CA"/>
    <w:rsid w:val="001122DF"/>
    <w:rsid w:val="00121C3B"/>
    <w:rsid w:val="00123017"/>
    <w:rsid w:val="001314E4"/>
    <w:rsid w:val="00137386"/>
    <w:rsid w:val="001638A5"/>
    <w:rsid w:val="00180A62"/>
    <w:rsid w:val="001825BC"/>
    <w:rsid w:val="00192133"/>
    <w:rsid w:val="001A42DB"/>
    <w:rsid w:val="001B052B"/>
    <w:rsid w:val="001B2298"/>
    <w:rsid w:val="001B54F2"/>
    <w:rsid w:val="001B5925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A3F98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0BE0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96F57"/>
    <w:rsid w:val="00BB7245"/>
    <w:rsid w:val="00C07402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CF72C4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5237</izvorni_sadrzaj>
    <derivirana_varijabla naziv="DomainObject.Predmet.Broj_1">5237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St-5237/2016</izvorni_sadrzaj>
    <derivirana_varijabla naziv="DomainObject.Predmet.OznakaBroj_1">St-5237/2016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KLENGRADNJA d.o.o. zastupanog po punomoćniku UROŠ JERKOVIĆ</izvorni_sadrzaj>
    <derivirana_varijabla naziv="DomainObject.Predmet.ProtustrankaFormated_1">  KLENGRADNJA d.o.o. zastupanog po punomoćniku UROŠ JERKOVIĆ</derivirana_varijabla>
  </DomainObject.Predmet.ProtustrankaFormated>
  <DomainObject.Predmet.ProtustrankaFormatedOIB>
    <izvorni_sadrzaj>  KLENGRADNJA d.o.o., OIB 83548744039 zastupanog po punomoćniku UROŠ JERKOVIĆ</izvorni_sadrzaj>
    <derivirana_varijabla naziv="DomainObject.Predmet.ProtustrankaFormatedOIB_1">  KLENGRADNJA d.o.o., OIB 83548744039 zastupanog po punomoćniku UROŠ JERKOVIĆ</derivirana_varijabla>
  </DomainObject.Predmet.ProtustrankaFormatedOIB>
  <DomainObject.Predmet.ProtustrankaFormatedWithAdress>
    <izvorni_sadrzaj> KLENGRADNJA d.o.o., Hrvatskog proljeća 40/II, 10000 Zagreb zastupanog po punomoćniku UROŠ JERKOVIĆ</izvorni_sadrzaj>
    <derivirana_varijabla naziv="DomainObject.Predmet.ProtustrankaFormatedWithAdress_1"> KLENGRADNJA d.o.o., Hrvatskog proljeća 40/II, 10000 Zagreb zastupanog po punomoćniku UROŠ JERKOVIĆ</derivirana_varijabla>
  </DomainObject.Predmet.ProtustrankaFormatedWithAdress>
  <DomainObject.Predmet.ProtustrankaFormatedWithAdressOIB>
    <izvorni_sadrzaj> KLENGRADNJA d.o.o., OIB 83548744039, Hrvatskog proljeća 40/II, 10000 Zagreb zastupanog po punomoćniku UROŠ JERKOVIĆ</izvorni_sadrzaj>
    <derivirana_varijabla naziv="DomainObject.Predmet.ProtustrankaFormatedWithAdressOIB_1"> KLENGRADNJA d.o.o., OIB 83548744039, Hrvatskog proljeća 40/II, 10000 Zagreb zastupanog po punomoćniku UROŠ JERKOVIĆ</derivirana_varijabla>
  </DomainObject.Predmet.ProtustrankaFormatedWithAdressOIB>
  <DomainObject.Predmet.ProtustrankaWithAdress>
    <izvorni_sadrzaj>KLENGRADNJA d.o.o. Hrvatskog proljeća 40/II, 10000 Zagreb</izvorni_sadrzaj>
    <derivirana_varijabla naziv="DomainObject.Predmet.ProtustrankaWithAdress_1">KLENGRADNJA d.o.o. Hrvatskog proljeća 40/II, 10000 Zagreb</derivirana_varijabla>
  </DomainObject.Predmet.ProtustrankaWithAdress>
  <DomainObject.Predmet.ProtustrankaWithAdressOIB>
    <izvorni_sadrzaj>KLENGRADNJA d.o.o., OIB 83548744039, Hrvatskog proljeća 40/II, 10000 Zagreb</izvorni_sadrzaj>
    <derivirana_varijabla naziv="DomainObject.Predmet.ProtustrankaWithAdressOIB_1">KLENGRADNJA d.o.o., OIB 83548744039, Hrvatskog proljeća 40/II, 10000 Zagreb</derivirana_varijabla>
  </DomainObject.Predmet.ProtustrankaWithAdressOIB>
  <DomainObject.Predmet.ProtustrankaNazivFormated>
    <izvorni_sadrzaj>KLENGRADNJA d.o.o.</izvorni_sadrzaj>
    <derivirana_varijabla naziv="DomainObject.Predmet.ProtustrankaNazivFormated_1">KLENGRADNJA d.o.o.</derivirana_varijabla>
  </DomainObject.Predmet.ProtustrankaNazivFormated>
  <DomainObject.Predmet.ProtustrankaNazivFormatedOIB>
    <izvorni_sadrzaj>KLENGRADNJA d.o.o., OIB 83548744039</izvorni_sadrzaj>
    <derivirana_varijabla naziv="DomainObject.Predmet.ProtustrankaNazivFormatedOIB_1">KLENGRADNJA d.o.o., OIB 83548744039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KLENGRADNJA d.o.o. zastupanog po punomoćniku UROŠ JERKOVIĆ</item>
    </izvorni_sadrzaj>
    <derivirana_varijabla naziv="DomainObject.Predmet.ProtuStrankaListFormated_1">
      <item>KLENGRADNJA d.o.o. zastupanog po punomoćniku UROŠ JERKOVIĆ</item>
    </derivirana_varijabla>
  </DomainObject.Predmet.ProtuStrankaListFormated>
  <DomainObject.Predmet.ProtuStrankaListFormatedOIB>
    <izvorni_sadrzaj>
      <item>KLENGRADNJA d.o.o., OIB 83548744039 zastupanog po punomoćniku UROŠ JERKOVIĆ</item>
    </izvorni_sadrzaj>
    <derivirana_varijabla naziv="DomainObject.Predmet.ProtuStrankaListFormatedOIB_1">
      <item>KLENGRADNJA d.o.o., OIB 83548744039 zastupanog po punomoćniku UROŠ JERKOVIĆ</item>
    </derivirana_varijabla>
  </DomainObject.Predmet.ProtuStrankaListFormatedOIB>
  <DomainObject.Predmet.ProtuStrankaListFormatedWithAdress>
    <izvorni_sadrzaj>
      <item>KLENGRADNJA d.o.o., Hrvatskog proljeća 40/II, 10000 Zagreb zastupanog po punomoćniku UROŠ JERKOVIĆ</item>
    </izvorni_sadrzaj>
    <derivirana_varijabla naziv="DomainObject.Predmet.ProtuStrankaListFormatedWithAdress_1">
      <item>KLENGRADNJA d.o.o., Hrvatskog proljeća 40/II, 10000 Zagreb zastupanog po punomoćniku UROŠ JERKOVIĆ</item>
    </derivirana_varijabla>
  </DomainObject.Predmet.ProtuStrankaListFormatedWithAdress>
  <DomainObject.Predmet.ProtuStrankaListFormatedWithAdressOIB>
    <izvorni_sadrzaj>
      <item>KLENGRADNJA d.o.o., OIB 83548744039, Hrvatskog proljeća 40/II, 10000 Zagreb zastupanog po punomoćniku UROŠ JERKOVIĆ</item>
    </izvorni_sadrzaj>
    <derivirana_varijabla naziv="DomainObject.Predmet.ProtuStrankaListFormatedWithAdressOIB_1">
      <item>KLENGRADNJA d.o.o., OIB 83548744039, Hrvatskog proljeća 40/II, 10000 Zagreb zastupanog po punomoćniku UROŠ JERKOVIĆ</item>
    </derivirana_varijabla>
  </DomainObject.Predmet.ProtuStrankaListFormatedWithAdressOIB>
  <DomainObject.Predmet.ProtuStrankaListNazivFormated>
    <izvorni_sadrzaj>
      <item>KLENGRADNJA d.o.o.</item>
    </izvorni_sadrzaj>
    <derivirana_varijabla naziv="DomainObject.Predmet.ProtuStrankaListNazivFormated_1">
      <item>KLENGRADNJA d.o.o.</item>
    </derivirana_varijabla>
  </DomainObject.Predmet.ProtuStrankaListNazivFormated>
  <DomainObject.Predmet.ProtuStrankaListNazivFormatedOIB>
    <izvorni_sadrzaj>
      <item>KLENGRADNJA d.o.o., OIB 83548744039</item>
    </izvorni_sadrzaj>
    <derivirana_varijabla naziv="DomainObject.Predmet.ProtuStrankaListNazivFormatedOIB_1">
      <item>KLENGRADNJA d.o.o., OIB 83548744039</item>
    </derivirana_varijabla>
  </DomainObject.Predmet.ProtuStrankaListNazivFormatedOIB>
  <DomainObject.Predmet.OstaliListFormated>
    <izvorni_sadrzaj>
      <item>UROŠ JERKOVIĆ punomoćnik sudionika u postupku KLENGRADNJA d.o.o.</item>
    </izvorni_sadrzaj>
    <derivirana_varijabla naziv="DomainObject.Predmet.OstaliListFormated_1">
      <item>UROŠ JERKOVIĆ punomoćnik sudionika u postupku KLENGRADNJA d.o.o.</item>
    </derivirana_varijabla>
  </DomainObject.Predmet.OstaliListFormated>
  <DomainObject.Predmet.OstaliListFormatedOIB>
    <izvorni_sadrzaj>
      <item>UROŠ JERKOVIĆ, OIB 38512936158 punomoćnik sudionika u postupku KLENGRADNJA d.o.o.</item>
    </izvorni_sadrzaj>
    <derivirana_varijabla naziv="DomainObject.Predmet.OstaliListFormatedOIB_1">
      <item>UROŠ JERKOVIĆ, OIB 38512936158 punomoćnik sudionika u postupku KLENGRADNJA d.o.o.</item>
    </derivirana_varijabla>
  </DomainObject.Predmet.OstaliListFormatedOIB>
  <DomainObject.Predmet.OstaliListFormatedWithAdress>
    <izvorni_sadrzaj>
      <item>UROŠ JERKOVIĆ, Gregorčičeva 8, 10000 Zagreb punomoćnik sudionika u postupku KLENGRADNJA d.o.o.</item>
    </izvorni_sadrzaj>
    <derivirana_varijabla naziv="DomainObject.Predmet.OstaliListFormatedWithAdress_1">
      <item>UROŠ JERKOVIĆ, Gregorčičeva 8, 10000 Zagreb punomoćnik sudionika u postupku KLENGRADNJA d.o.o.</item>
    </derivirana_varijabla>
  </DomainObject.Predmet.OstaliListFormatedWithAdress>
  <DomainObject.Predmet.OstaliListFormatedWithAdressOIB>
    <izvorni_sadrzaj>
      <item>UROŠ JERKOVIĆ, OIB 38512936158, Gregorčičeva 8, 10000 Zagreb punomoćnik sudionika u postupku KLENGRADNJA d.o.o.</item>
    </izvorni_sadrzaj>
    <derivirana_varijabla naziv="DomainObject.Predmet.OstaliListFormatedWithAdressOIB_1">
      <item>UROŠ JERKOVIĆ, OIB 38512936158, Gregorčičeva 8, 10000 Zagreb punomoćnik sudionika u postupku KLENGRADNJA d.o.o.</item>
    </derivirana_varijabla>
  </DomainObject.Predmet.OstaliListFormatedWithAdressOIB>
  <DomainObject.Predmet.OstaliListNazivFormated>
    <izvorni_sadrzaj>
      <item>UROŠ JERKOVIĆ</item>
    </izvorni_sadrzaj>
    <derivirana_varijabla naziv="DomainObject.Predmet.OstaliListNazivFormated_1">
      <item>UROŠ JERKOVIĆ</item>
    </derivirana_varijabla>
  </DomainObject.Predmet.OstaliListNazivFormated>
  <DomainObject.Predmet.OstaliListNazivFormatedOIB>
    <izvorni_sadrzaj>
      <item>UROŠ JERKOVIĆ, OIB 38512936158</item>
    </izvorni_sadrzaj>
    <derivirana_varijabla naziv="DomainObject.Predmet.OstaliListNazivFormatedOIB_1">
      <item>UROŠ JERKOVIĆ, OIB 38512936158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KLENGRADNJA d.o.o.</izvorni_sadrzaj>
    <derivirana_varijabla naziv="DomainObject.Predmet.ProtustrankaIDrugi_1">KLENGRADNJA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KLENGRADNJA d.o.o., OIB 83548744039, Hrvatskog proljeća 40/II, 10000 Zagreb</izvorni_sadrzaj>
    <derivirana_varijabla naziv="DomainObject.Predmet.ProtustrankaIDrugiAdressOIB_1">KLENGRADNJA d.o.o., OIB 83548744039, Hrvatskog proljeća 40/II,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KLENGRADNJA d.o.o.</item>
      <item>UROŠ JERKOVIĆ</item>
    </izvorni_sadrzaj>
    <derivirana_varijabla naziv="DomainObject.Predmet.SudioniciListNaziv_1">
      <item>FINA Regionalni centar Zagreb</item>
      <item>KLENGRADNJA d.o.o.</item>
      <item>UROŠ JERKOVIĆ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KLENGRADNJA d.o.o., OIB 83548744039, Hrvatskog proljeća 40/II,10000 Zagreb</item>
      <item>UROŠ JERKOVIĆ, OIB 38512936158, Gregorčičeva 8,10000 Zagreb</item>
    </izvorni_sadrzaj>
    <derivirana_varijabla naziv="DomainObject.Predmet.SudioniciListAdressOIB_1">
      <item>FINA Regionalni centar Zagreb, OIB 85821130368, Trg svibanjskih žrtava 1995. 1,10000 Zagreb</item>
      <item>KLENGRADNJA d.o.o., OIB 83548744039, Hrvatskog proljeća 40/II,10000 Zagreb</item>
      <item>UROŠ JERKOVIĆ, OIB 38512936158, Gregorčičeva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83548744039</item>
      <item>, OIB 38512936158</item>
    </izvorni_sadrzaj>
    <derivirana_varijabla naziv="DomainObject.Predmet.SudioniciListNazivOIB_1">
      <item>, OIB 85821130368</item>
      <item>, OIB 83548744039</item>
      <item>, OIB 38512936158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67C5A-0D0C-4D85-990A-B4916F6FC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833</properties:Words>
  <properties:Characters>4504</properties:Characters>
  <properties:Lines>111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2017-09-01T09:23:00Z</dcterms:created>
  <dc:creator>x</dc:creator>
  <cp:lastModifiedBy>Sonja Pilić</cp:lastModifiedBy>
  <cp:lastPrinted>2017-09-01T12:39:00Z</cp:lastPrinted>
  <dcterms:modified xmlns:xsi="http://www.w3.org/2001/XMLSchema-instance" xsi:type="dcterms:W3CDTF">2017-09-01T12:40:00Z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