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2d30" w14:paraId="e412d30" w:rsidRDefault="005918D4" w:rsidP="008B0747" w:rsidR="005918D4" w:rsidRPr="002B2FAD">
      <w:pPr>
        <w15:collapsed w:val="false"/>
      </w:pPr>
      <w:bookmarkStart w:name="_GoBack" w:id="0"/>
      <w:bookmarkEnd w:id="0"/>
      <w:r w:rsidRPr="002B2FAD">
        <w:t>REPUBLIKA HRVATSKA</w:t>
      </w:r>
    </w:p>
    <w:p w:rsidRDefault="005918D4" w:rsidP="008B0747" w:rsidR="005918D4" w:rsidRPr="002B2FAD">
      <w:r w:rsidRPr="002B2FAD">
        <w:t>TRGOVAČKI SUD U PAZINU</w:t>
      </w:r>
    </w:p>
    <w:p w:rsidRDefault="00F142E8" w:rsidP="008B0747" w:rsidR="00F142E8" w:rsidRPr="002B2FAD">
      <w:pPr>
        <w:jc w:val="right"/>
      </w:pPr>
    </w:p>
    <w:p w:rsidRDefault="005918D4" w:rsidP="008B0747" w:rsidR="005918D4" w:rsidRPr="002B2FAD">
      <w:pPr>
        <w:jc w:val="right"/>
      </w:pPr>
      <w:r w:rsidRPr="002B2FAD">
        <w:tab/>
      </w:r>
      <w:r w:rsidRPr="002B2FAD">
        <w:tab/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ZAPISNIK</w:t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(</w:t>
      </w:r>
      <w:r w:rsidR="00185100" w:rsidRPr="002B2FAD">
        <w:rPr>
          <w:b/>
        </w:rPr>
        <w:t>izvještajno</w:t>
      </w:r>
      <w:r w:rsidRPr="002B2FAD">
        <w:rPr>
          <w:b/>
        </w:rPr>
        <w:t xml:space="preserve"> ročište)</w:t>
      </w:r>
    </w:p>
    <w:p w:rsidRDefault="005918D4" w:rsidP="008B0747" w:rsidR="005918D4" w:rsidRPr="002B2FAD">
      <w:pPr>
        <w:jc w:val="center"/>
        <w:rPr>
          <w:b/>
        </w:rPr>
      </w:pPr>
    </w:p>
    <w:p w:rsidRDefault="00F142E8" w:rsidP="008B0747" w:rsidR="00F142E8" w:rsidRPr="002B2FAD">
      <w:pPr>
        <w:jc w:val="center"/>
        <w:rPr>
          <w:b/>
        </w:rPr>
      </w:pPr>
    </w:p>
    <w:p w:rsidRDefault="00AA22D1" w:rsidP="00AA22D1" w:rsidR="00AA22D1">
      <w:pPr>
        <w:jc w:val="center"/>
      </w:pPr>
      <w:r>
        <w:t>održano dana 29. rujna 2016. godine u 10,</w:t>
      </w:r>
      <w:r w:rsidR="000E0B2A">
        <w:t>30</w:t>
      </w:r>
      <w:r>
        <w:t xml:space="preserve"> sati na Trgovačkom sudu u Pazinu, </w:t>
      </w:r>
    </w:p>
    <w:p w:rsidRDefault="00AA22D1" w:rsidP="00AA22D1" w:rsidR="00AA22D1">
      <w:pPr>
        <w:jc w:val="center"/>
      </w:pPr>
      <w:r>
        <w:t xml:space="preserve">u stečajnom postupku nad stečajnim dužnikom </w:t>
      </w:r>
    </w:p>
    <w:p w:rsidRDefault="00AA22D1" w:rsidP="00AA22D1" w:rsidR="00AA22D1">
      <w:pPr>
        <w:jc w:val="center"/>
        <w:rPr>
          <w:b/>
        </w:rPr>
      </w:pPr>
      <w:r>
        <w:rPr>
          <w:b/>
        </w:rPr>
        <w:t xml:space="preserve">P.B.R. d.o.o. „u stečaju“, </w:t>
      </w:r>
    </w:p>
    <w:p w:rsidRDefault="00AA22D1" w:rsidP="00AA22D1" w:rsidR="00AA22D1">
      <w:pPr>
        <w:jc w:val="center"/>
        <w:rPr>
          <w:b/>
        </w:rPr>
      </w:pPr>
      <w:r>
        <w:rPr>
          <w:b/>
        </w:rPr>
        <w:t>Kršan, Lazarići 5</w:t>
      </w:r>
    </w:p>
    <w:p w:rsidRDefault="00AA22D1" w:rsidP="00AA22D1" w:rsidR="00AA22D1">
      <w:pPr>
        <w:jc w:val="center"/>
        <w:rPr>
          <w:b/>
        </w:rPr>
      </w:pPr>
      <w:r>
        <w:rPr>
          <w:b/>
        </w:rPr>
        <w:t xml:space="preserve"> OIB: 10472063699</w:t>
      </w:r>
    </w:p>
    <w:p w:rsidRDefault="00AA22D1" w:rsidP="00AA22D1" w:rsidR="00AA22D1">
      <w:pPr>
        <w:jc w:val="center"/>
        <w:rPr>
          <w:b/>
        </w:rPr>
      </w:pPr>
    </w:p>
    <w:p w:rsidRDefault="00AA22D1" w:rsidP="00AA22D1" w:rsidR="00AA22D1">
      <w:pPr>
        <w:jc w:val="both"/>
      </w:pPr>
      <w:r>
        <w:t>STEČAJNA SUTKINJA: Tijana Licul</w:t>
      </w:r>
    </w:p>
    <w:p w:rsidRDefault="00AA22D1" w:rsidP="00AA22D1" w:rsidR="00AA22D1">
      <w:pPr>
        <w:jc w:val="both"/>
      </w:pPr>
      <w:r>
        <w:t>ZAPISNIČARKA: Sanja Prodan</w:t>
      </w:r>
    </w:p>
    <w:p w:rsidRDefault="00AA22D1" w:rsidP="00AA22D1" w:rsidR="00AA22D1">
      <w:pPr>
        <w:jc w:val="both"/>
      </w:pPr>
    </w:p>
    <w:p w:rsidRDefault="00AA22D1" w:rsidP="00AA22D1" w:rsidR="00AA22D1">
      <w:pPr>
        <w:jc w:val="both"/>
      </w:pPr>
      <w:r>
        <w:t>STEČAJNI UPRAVITELJ: Darko Zorc</w:t>
      </w:r>
    </w:p>
    <w:p w:rsidRDefault="00AA22D1" w:rsidP="00AA22D1" w:rsidR="00AA22D1">
      <w:pPr>
        <w:jc w:val="both"/>
      </w:pPr>
    </w:p>
    <w:p w:rsidRDefault="002B2FAD" w:rsidP="008B0747" w:rsidR="002B2FAD" w:rsidRPr="002B2FAD">
      <w:pPr>
        <w:jc w:val="both"/>
      </w:pPr>
    </w:p>
    <w:p w:rsidRDefault="00067FBF" w:rsidP="008B0747" w:rsidR="005918D4" w:rsidRPr="002B2FAD">
      <w:pPr>
        <w:jc w:val="center"/>
      </w:pPr>
      <w:r w:rsidRPr="002B2FAD">
        <w:t xml:space="preserve">Početak u </w:t>
      </w:r>
      <w:r w:rsidR="00AA22D1">
        <w:t>10</w:t>
      </w:r>
      <w:r w:rsidR="008B0747" w:rsidRPr="002B2FAD">
        <w:t>:30</w:t>
      </w:r>
      <w:r w:rsidR="005918D4" w:rsidRPr="002B2FAD">
        <w:t xml:space="preserve"> sati</w:t>
      </w:r>
    </w:p>
    <w:p w:rsidRDefault="00266760" w:rsidP="008B0747" w:rsidR="00266760" w:rsidRPr="002B2FAD">
      <w:pPr>
        <w:jc w:val="both"/>
      </w:pPr>
    </w:p>
    <w:p w:rsidRDefault="00611408" w:rsidP="008B0747" w:rsidR="00266760" w:rsidRPr="002B2FAD">
      <w:pPr>
        <w:ind w:firstLine="708"/>
        <w:jc w:val="both"/>
      </w:pPr>
      <w:r w:rsidRPr="002B2FAD">
        <w:t xml:space="preserve">Otvara se 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266760" w:rsidP="008B0747" w:rsidR="00266760" w:rsidRPr="002B2FAD">
      <w:pPr>
        <w:jc w:val="both"/>
      </w:pPr>
    </w:p>
    <w:p w:rsidRDefault="00266760" w:rsidP="008B0747" w:rsidR="005918D4">
      <w:pPr>
        <w:jc w:val="both"/>
      </w:pPr>
      <w:r w:rsidRPr="002B2FAD">
        <w:tab/>
        <w:t>Utvrđuje se da su na izvještajnom ročištu nazočni</w:t>
      </w:r>
      <w:r w:rsidR="005918D4" w:rsidRPr="002B2FAD">
        <w:t>:</w:t>
      </w:r>
    </w:p>
    <w:p w:rsidRDefault="00315822" w:rsidP="000E0B2A" w:rsidR="000E0B2A">
      <w:pPr>
        <w:jc w:val="both"/>
      </w:pPr>
      <w:r>
        <w:tab/>
      </w:r>
      <w:r w:rsidR="000E0B2A">
        <w:t>1/ RH – Dalen Mikuljan, državno-odvjetnički savjetnik u ŽDO u Puli-Pola</w:t>
      </w:r>
    </w:p>
    <w:p w:rsidRDefault="000E0B2A" w:rsidP="000E0B2A" w:rsidR="000E0B2A">
      <w:pPr>
        <w:jc w:val="both"/>
      </w:pPr>
      <w:r>
        <w:tab/>
        <w:t>2/ Erste &amp; Steiermarkische bank d.o.o. - odvjetnica Samanta Bubičić</w:t>
      </w:r>
    </w:p>
    <w:p w:rsidRDefault="000E0B2A" w:rsidP="000E0B2A" w:rsidR="000E0B2A">
      <w:pPr>
        <w:jc w:val="both"/>
      </w:pPr>
      <w:r>
        <w:tab/>
        <w:t>3/ PISINIUM d.o.o. odvjetnik Goran Okmaca</w:t>
      </w:r>
    </w:p>
    <w:p w:rsidRDefault="00315822" w:rsidP="000E0B2A" w:rsidR="00315822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266760" w:rsidP="008B0747" w:rsidR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Default="00AA22D1" w:rsidP="008B0747" w:rsidR="00AA22D1">
      <w:pPr>
        <w:jc w:val="both"/>
      </w:pPr>
    </w:p>
    <w:p w:rsidRDefault="00AA22D1" w:rsidP="008B0747" w:rsidR="00AA22D1" w:rsidRPr="002B2FAD">
      <w:pPr>
        <w:jc w:val="both"/>
      </w:pPr>
      <w:r>
        <w:tab/>
        <w:t>Izvješće je dostavljeno sudu 20. rujna 2016. godine, a objavljeno je na e-oglasnoj ploči suda 21. rujna 2016. Priloženo je na listu 75 do 88 spisa</w:t>
      </w:r>
      <w:r w:rsidR="004A1FD2">
        <w:t>.</w:t>
      </w:r>
    </w:p>
    <w:p w:rsidRDefault="00266760" w:rsidP="008B0747" w:rsidR="00266760" w:rsidRPr="002B2FAD">
      <w:pPr>
        <w:jc w:val="both"/>
      </w:pPr>
    </w:p>
    <w:p w:rsidRDefault="00266760" w:rsidP="00931ABD" w:rsidR="00931ABD">
      <w:pPr>
        <w:jc w:val="both"/>
      </w:pPr>
      <w:r w:rsidRPr="002B2FAD">
        <w:tab/>
        <w:t>Stečajni upravitelj usmeno izlaže kao u pisanom izv</w:t>
      </w:r>
      <w:r w:rsidR="0028507C" w:rsidRPr="002B2FAD">
        <w:t>ješću podnesenom za ovo ročište</w:t>
      </w:r>
      <w:r w:rsidR="00931ABD">
        <w:t xml:space="preserve"> s time što ispravlja izvješće u dijelu u kojem predlaže da se napravi procjena vrijednosti nekretnina prema tržišnim uvjetima te odustaje od tog prijedloga budući da stečajni dužnik nije vlasnik nekretnina na kojima se nalazi hala za proizvodnju i koju koristi. </w:t>
      </w:r>
    </w:p>
    <w:p w:rsidRDefault="00AA22D1" w:rsidP="008B0747" w:rsidR="00AA22D1">
      <w:pPr>
        <w:jc w:val="both"/>
      </w:pPr>
    </w:p>
    <w:p w:rsidRDefault="00AA22D1" w:rsidP="00AA22D1" w:rsidR="00AA22D1">
      <w:pPr>
        <w:jc w:val="both"/>
      </w:pPr>
      <w:r>
        <w:tab/>
        <w:t xml:space="preserve">Sudac poziva nazočne stečajne vjerovnike da se očituju o podnesenom izvješću stečajnog upravitelja. </w:t>
      </w:r>
    </w:p>
    <w:p w:rsidRDefault="00AA22D1" w:rsidP="00AA22D1" w:rsidR="00AA22D1">
      <w:pPr>
        <w:jc w:val="both"/>
      </w:pPr>
    </w:p>
    <w:p w:rsidRDefault="00931ABD" w:rsidP="00AA22D1" w:rsidR="00AA22D1">
      <w:pPr>
        <w:jc w:val="both"/>
      </w:pPr>
      <w:r>
        <w:tab/>
        <w:t xml:space="preserve">Na poseban upit pun. RH, stečajni upravitelj se očituje kako slijedi: </w:t>
      </w:r>
      <w:r w:rsidR="005F3271">
        <w:t xml:space="preserve">stečajni dužnik je sklopio ugovor o zakupu hale na k. č. 873 k.o. Kršan sa društvom AMBIENTALNI DEKORI j.d.o.o. kao zakupoprimcem za mjesečni iznos od 1.500,00 kn + pdv. Ugovor je sklopljen od 1. srpnja 2016. Naplaćena je zakupnina za srpanj i kolovoz te je u tijeku naplata zakupnine za rujan 2016. Ugovor je sklopljen do okončanja stečajnog postupka ili do prodaje nekretnine. </w:t>
      </w:r>
      <w:r w:rsidR="00985BEB">
        <w:lastRenderedPageBreak/>
        <w:t xml:space="preserve">Visina zakupnine utvrđena je dogovorno. Pokretnine koje su nabrojane u izvješću nisu dane na korištenje društvu AMBIENTALNI DEKOTI j.d.o.o. </w:t>
      </w:r>
      <w:r w:rsidR="000822D5">
        <w:t xml:space="preserve">Dužnik ne obavlja djelatnost od kada je blokiran. Od tada je počeo poslovati putem društva AMBIENTALNI DEKORI j.d.o.o. </w:t>
      </w:r>
      <w:r w:rsidR="000D28CB">
        <w:t>Pokretnine koje su nabrojane u izvješću upotrebljava</w:t>
      </w:r>
      <w:r w:rsidR="00A94FE1">
        <w:t xml:space="preserve"> društvo AMBIENTALNI DEKORI j.d.o.o. no iste nisu navedene kao predmet zakupa, </w:t>
      </w:r>
      <w:r w:rsidR="000D28CB">
        <w:t xml:space="preserve">one se nalaze u odvojenoj prostoriji u sklopu nekakve garaže. </w:t>
      </w:r>
      <w:r w:rsidR="00A94FE1">
        <w:t xml:space="preserve">Alati </w:t>
      </w:r>
      <w:r w:rsidR="005F1F46">
        <w:t xml:space="preserve">i </w:t>
      </w:r>
      <w:r w:rsidR="00A94FE1">
        <w:t xml:space="preserve">proizvodne linije dužnika nisu navedene </w:t>
      </w:r>
      <w:r w:rsidR="005F1F46">
        <w:t xml:space="preserve">u </w:t>
      </w:r>
      <w:r w:rsidR="00A94FE1">
        <w:t>popis</w:t>
      </w:r>
      <w:r w:rsidR="005F1F46">
        <w:t>u</w:t>
      </w:r>
      <w:r w:rsidR="00A94FE1">
        <w:t xml:space="preserve"> imovine dužnika, tj. ne nalaze se u njegovim knjigovodstvenim evidencijama i iste nisam našao na licu mjesta (u hali) odnosno u poslovnom prostor gdje se nalaze nekretnine. </w:t>
      </w:r>
      <w:r w:rsidR="005F1F46">
        <w:t xml:space="preserve">Drugih zaliha osim onih navedenim pod točkom 10., 11. i 12. navedenih u popisu nekretnina ja nisam našao. </w:t>
      </w:r>
      <w:r w:rsidR="00220FE5">
        <w:t>Što se tiče proizvodne linije za proizvodnju inoksa  u iznosu od 141.157,50 kn, stečajni upravitelj navodi da je ista oduzeta od strane OTP l</w:t>
      </w:r>
      <w:r w:rsidR="00802455">
        <w:t xml:space="preserve">easinga. </w:t>
      </w:r>
      <w:r w:rsidR="00FD29DF">
        <w:t xml:space="preserve">Stečajni upravitelj nema saznanja da li je poduzeto pobijanje dužnikovih radnji u odnosu na pristupanje dugu društva AMBIENTALNI DEKORI j.d.o.o. prema društvima TECMONT d.o.o. i </w:t>
      </w:r>
      <w:r w:rsidR="00AD06BC">
        <w:t xml:space="preserve">V.TECTA d.o.o. </w:t>
      </w:r>
      <w:r w:rsidR="000329EC">
        <w:t xml:space="preserve">Stečajni upravitelj se na ovom ročištu ne može očitovati o tome koliko je iznosilo ukupno potraživanje prema društvu AMBIENTALNI DEKORI j.d.o.o. </w:t>
      </w:r>
      <w:r w:rsidR="00D704E4">
        <w:t xml:space="preserve">U odnosu na potraživanja od kupaca navedena u tablici na listu 5 izvješća u odnosu na koje nije naznačena nikakav napomena, st. upravitelj navodi da do sada nije poduzeo nikakve radnje radi naplate tih potraživanja no da će sa istim krenuti nakon ovog ročišta i to tako što će najprije pokušati usmeno kontaktirati dužnike. </w:t>
      </w:r>
      <w:r w:rsidR="006E4BC2">
        <w:t xml:space="preserve">Do podataka da dug prema dobavljačima iznosi 671.086,36 kn došao sam iz knjigovodstvene kartice i kartice dužnika na dan 31.3.2016. a dali je nešto od toga podmireno ili ne, ja nemam osobnih saznanja niti imam saznanja na koga bi se sve to dugovanje odnosilo. </w:t>
      </w:r>
      <w:r w:rsidR="00032CBF">
        <w:t xml:space="preserve">Isto se odnosi na stavku 9. obveza pa gotovinsko plaćanje računa. Isto se odnosi na točku broj 11. obveze za predujam MONT MONTAŽE d.o.o. </w:t>
      </w:r>
      <w:r w:rsidR="00CA4EB1">
        <w:t xml:space="preserve">Po mojim saznanjima, protiv dužnika se ne vode parnični postupci. </w:t>
      </w:r>
    </w:p>
    <w:p w:rsidRDefault="006D263A" w:rsidP="00AA22D1" w:rsidR="006D263A">
      <w:pPr>
        <w:jc w:val="both"/>
      </w:pPr>
    </w:p>
    <w:p w:rsidRDefault="006D263A" w:rsidP="00AA22D1" w:rsidR="006D263A">
      <w:pPr>
        <w:jc w:val="both"/>
      </w:pPr>
      <w:r>
        <w:tab/>
        <w:t>Zz vjerovnika RH prihvaća izvješće stečajnog upr</w:t>
      </w:r>
      <w:r w:rsidR="0038018A">
        <w:t>avi</w:t>
      </w:r>
      <w:r>
        <w:t xml:space="preserve">telja s time što predlaže da se </w:t>
      </w:r>
      <w:r w:rsidR="0038018A">
        <w:t>isto dopuni glede postojanja uv</w:t>
      </w:r>
      <w:r>
        <w:t>jeta za pobi</w:t>
      </w:r>
      <w:r w:rsidR="0038018A">
        <w:t xml:space="preserve">janje dužnikovih pravnih radnji glede pristupanja dugu tvrtke AMBIENTALNI DEKORI j.d.o.o. te da se utvrdi koliko je bilo dugovanje AMBIENTALNI DEKORI j.d.o.o. prema dužniku prije otvaranja stečaja. </w:t>
      </w:r>
      <w:r w:rsidR="003A0C90">
        <w:t>Isto tako predlaže st. upr</w:t>
      </w:r>
      <w:r w:rsidR="0038018A">
        <w:t xml:space="preserve">avitelju da </w:t>
      </w:r>
      <w:r w:rsidR="003A0C90">
        <w:t xml:space="preserve">se za </w:t>
      </w:r>
      <w:r w:rsidR="0038018A">
        <w:t xml:space="preserve">pokretnine stečajnog dužnika za koje je utvrđeno da ih koristi AMBIENTALNI DEKORI j.d.o.o. </w:t>
      </w:r>
      <w:r w:rsidR="003A0C90">
        <w:t xml:space="preserve">ugovori nekakva zakupnina. Predlaže da st. upravitelj dužnike osim telefonski kontaktira i pismenim putem. </w:t>
      </w:r>
      <w:r w:rsidR="00502B3C">
        <w:t xml:space="preserve">Predlaže i da st. upravitlj utvrdi dobavljače čije tražbine su navede pod točkom 7. na listu 6 izvješća te da li je u odnosu na iste izvršeno plaćanje mimo stečaja. </w:t>
      </w:r>
    </w:p>
    <w:p w:rsidRDefault="00BF67D8" w:rsidP="00AA22D1" w:rsidR="00BF67D8">
      <w:pPr>
        <w:jc w:val="both"/>
      </w:pPr>
    </w:p>
    <w:p w:rsidRDefault="00BF67D8" w:rsidP="00AA22D1" w:rsidR="00BF67D8">
      <w:pPr>
        <w:jc w:val="both"/>
      </w:pPr>
      <w:r>
        <w:tab/>
      </w:r>
      <w:r w:rsidR="00502B3C">
        <w:t xml:space="preserve">Pun. Erste &amp; Steiermarkische bank d.o.o. navodi kako prihvaća </w:t>
      </w:r>
      <w:r w:rsidR="00735593">
        <w:t>izvješće st. up</w:t>
      </w:r>
      <w:r w:rsidR="00156E61">
        <w:t>r</w:t>
      </w:r>
      <w:r w:rsidR="00735593">
        <w:t xml:space="preserve">avitelja te je suglasna da se pokretnine dužnika prodaju u stečajnom postupku a što se tiče prijedloga st. upravitelja da se to isto provede u odnosu na nekretnine, istome se protivi iz razloga što se radi o nekretnini koja je u vlasništvu fizičke osobe a ne dužnika. </w:t>
      </w:r>
    </w:p>
    <w:p w:rsidRDefault="00156E61" w:rsidP="00AA22D1" w:rsidR="00156E61">
      <w:pPr>
        <w:jc w:val="both"/>
      </w:pPr>
    </w:p>
    <w:p w:rsidRDefault="00156E61" w:rsidP="00AA22D1" w:rsidR="00156E61">
      <w:pPr>
        <w:jc w:val="both"/>
      </w:pPr>
      <w:r>
        <w:tab/>
        <w:t xml:space="preserve">Stečajni upravitelj pojašnjava da je navedeno omaškom predložio u svom izvješću u odnosu na nekretnine budući da dužnik nije vlasnik nekretnina. </w:t>
      </w:r>
    </w:p>
    <w:p w:rsidRDefault="00156E61" w:rsidP="00AA22D1" w:rsidR="00156E61">
      <w:pPr>
        <w:jc w:val="both"/>
      </w:pPr>
    </w:p>
    <w:p w:rsidRDefault="00156E61" w:rsidP="00AA22D1" w:rsidR="00156E61">
      <w:pPr>
        <w:jc w:val="both"/>
      </w:pPr>
      <w:r>
        <w:tab/>
      </w:r>
      <w:r w:rsidR="006B5C24">
        <w:t>Stečajni upravitelj</w:t>
      </w:r>
      <w:r>
        <w:t xml:space="preserve"> navodi kako </w:t>
      </w:r>
      <w:r w:rsidR="006B5C24">
        <w:t>mu nije poznato od kada je društvo AMBIENTALNI DEKORI j.d</w:t>
      </w:r>
      <w:r w:rsidR="00B3054F">
        <w:t>.</w:t>
      </w:r>
      <w:r w:rsidR="006B5C24">
        <w:t xml:space="preserve">o.o koristilo halu koja je predmet zakupa a za razdoblje prije otvaranja stečaja odnosno sklapanja ugovora o zakupu. Iz knjigovodstvenih podataka nije došlo do saznanja da bi društvo AMBIENTALNI DEKORI j.d.o.o. plaćali dužniku ikakvu zakupninu.  </w:t>
      </w:r>
      <w:r w:rsidR="00B3054F">
        <w:t xml:space="preserve">Na pitanje da li namjeravam poduzeti kakve radnje odnosno pokrenuti kakve postupke protiv društva AMBIENTALNI DEKORTI j.d.o.o. zbog korištenja hale dužnika u razdoblju prije otvaranja stečaja dužnika i sklapanja ugovora o zakupu, navodim da se prethodno moram konzultirati sa odvjetnicima. </w:t>
      </w:r>
      <w:r w:rsidR="004607DB">
        <w:t xml:space="preserve">Isto tako sa odvjetnicima se moram konzultirati u vezi ulaganja dužnika u tuđu imovinu – halu. </w:t>
      </w:r>
    </w:p>
    <w:p w:rsidRDefault="006B5C24" w:rsidP="00AA22D1" w:rsidR="006B5C24">
      <w:pPr>
        <w:jc w:val="both"/>
      </w:pPr>
    </w:p>
    <w:p w:rsidRDefault="006B5C24" w:rsidP="00AA22D1" w:rsidR="006B5C24">
      <w:pPr>
        <w:jc w:val="both"/>
      </w:pPr>
      <w:r>
        <w:tab/>
        <w:t>Pun. PISINIUM d.o.o. navodi</w:t>
      </w:r>
      <w:r w:rsidR="004607DB">
        <w:t xml:space="preserve"> kako prihvaća izvješće stečajnog upravitelja. </w:t>
      </w:r>
    </w:p>
    <w:p w:rsidRDefault="004607DB" w:rsidP="00AA22D1" w:rsidR="004607DB">
      <w:pPr>
        <w:jc w:val="both"/>
      </w:pPr>
    </w:p>
    <w:p w:rsidRDefault="004607DB" w:rsidP="00AA22D1" w:rsidR="004607DB">
      <w:pPr>
        <w:jc w:val="both"/>
      </w:pPr>
      <w:r>
        <w:tab/>
      </w:r>
      <w:r w:rsidR="003F0DEB">
        <w:t>Z</w:t>
      </w:r>
      <w:r>
        <w:t xml:space="preserve">z vjerovnika RH predlaže da se pokretnine dužnika prodaju </w:t>
      </w:r>
      <w:r w:rsidR="003F0DEB">
        <w:t xml:space="preserve">prikupljanjem pisanih ponuda, s time da početna cijena bude ona iz procjene, kao najniža. </w:t>
      </w:r>
    </w:p>
    <w:p w:rsidRDefault="003461C4" w:rsidP="00AA22D1" w:rsidR="003461C4">
      <w:pPr>
        <w:jc w:val="both"/>
      </w:pPr>
    </w:p>
    <w:p w:rsidRDefault="008B0747" w:rsidP="008B0747" w:rsidR="008B0747" w:rsidRPr="002B2FAD">
      <w:pPr>
        <w:jc w:val="both"/>
      </w:pPr>
    </w:p>
    <w:p w:rsidRDefault="008B0747" w:rsidP="008B0747" w:rsidR="008B0747" w:rsidRPr="002B2FAD">
      <w:pPr>
        <w:ind w:firstLine="708"/>
        <w:jc w:val="both"/>
      </w:pPr>
      <w:r w:rsidRPr="002B2FAD">
        <w:t xml:space="preserve">SUDAC </w:t>
      </w:r>
    </w:p>
    <w:p w:rsidRDefault="008B0747" w:rsidP="008B0747" w:rsidR="008B0747" w:rsidRPr="002B2FAD">
      <w:pPr>
        <w:jc w:val="both"/>
      </w:pPr>
    </w:p>
    <w:p w:rsidRDefault="008B0747" w:rsidP="008B0747" w:rsidR="008B0747" w:rsidRPr="002B2FAD">
      <w:pPr>
        <w:jc w:val="center"/>
      </w:pPr>
      <w:r w:rsidRPr="002B2FAD">
        <w:t>RJEŠAVA</w:t>
      </w:r>
    </w:p>
    <w:p w:rsidRDefault="008B0747" w:rsidP="008B0747" w:rsidR="008B0747" w:rsidRPr="002B2FAD"/>
    <w:p w:rsidRDefault="008B0747" w:rsidP="008B0747" w:rsidR="008B0747" w:rsidRPr="002B2FAD"/>
    <w:p w:rsidRDefault="008B0747" w:rsidP="008B0747" w:rsidR="008B0747" w:rsidRPr="002B2FAD">
      <w:pPr>
        <w:jc w:val="both"/>
      </w:pPr>
      <w:r w:rsidRPr="002B2FAD">
        <w:tab/>
        <w:t xml:space="preserve">Utvrđuje se da je izvješće stečajnog </w:t>
      </w:r>
      <w:r w:rsidR="00B603DF">
        <w:t>upravitelja</w:t>
      </w:r>
      <w:r w:rsidRPr="002B2FAD">
        <w:t xml:space="preserve"> o gospodarskom položaju dužnika prihvaćeno. </w:t>
      </w:r>
    </w:p>
    <w:p w:rsidRDefault="008B0747" w:rsidP="008B0747" w:rsidR="008B0747" w:rsidRPr="002B2FAD">
      <w:pPr>
        <w:jc w:val="both"/>
      </w:pPr>
    </w:p>
    <w:p w:rsidRDefault="008B0747" w:rsidP="008B0747" w:rsidR="008B0747" w:rsidRPr="002B2FAD">
      <w:pPr>
        <w:jc w:val="both"/>
      </w:pPr>
      <w:r w:rsidRPr="002B2FAD">
        <w:tab/>
      </w:r>
    </w:p>
    <w:p w:rsidRDefault="008B0747" w:rsidP="008B0747" w:rsidR="008B0747" w:rsidRPr="002B2FAD">
      <w:pPr>
        <w:jc w:val="both"/>
      </w:pPr>
    </w:p>
    <w:p w:rsidRDefault="008B0747" w:rsidP="008B0747" w:rsidR="008B0747" w:rsidRPr="002B2FAD">
      <w:pPr>
        <w:jc w:val="both"/>
      </w:pPr>
      <w:r w:rsidRPr="002B2FAD">
        <w:tab/>
        <w:t>SKUPŠTINA VJEROVNIKA DONOSI</w:t>
      </w:r>
    </w:p>
    <w:p w:rsidRDefault="008B0747" w:rsidP="008B0747" w:rsidR="008B0747" w:rsidRPr="002B2FAD">
      <w:pPr>
        <w:jc w:val="both"/>
      </w:pPr>
    </w:p>
    <w:p w:rsidRDefault="008B0747" w:rsidP="008B0747" w:rsidR="008B0747" w:rsidRPr="002B2FAD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Default="008B0747" w:rsidP="008B0747" w:rsidR="008B0747" w:rsidRPr="002B2FAD">
      <w:pPr>
        <w:jc w:val="both"/>
      </w:pPr>
    </w:p>
    <w:p w:rsidRDefault="008B0747" w:rsidP="008B0747" w:rsidR="00CF7EAB">
      <w:pPr>
        <w:jc w:val="both"/>
      </w:pPr>
      <w:r w:rsidRPr="002B2FAD">
        <w:tab/>
        <w:t>I</w:t>
      </w:r>
      <w:r w:rsidR="00CF7EAB" w:rsidRPr="002B2FAD">
        <w:t>. Neće se osnovati odbor vjerovnika</w:t>
      </w:r>
      <w:r w:rsidR="00CF7EAB">
        <w:t>.</w:t>
      </w:r>
    </w:p>
    <w:p w:rsidRDefault="00B603DF" w:rsidP="00163B65" w:rsidR="00B603DF">
      <w:pPr>
        <w:jc w:val="both"/>
      </w:pPr>
    </w:p>
    <w:p w:rsidRDefault="00CF7EAB" w:rsidP="00163B65" w:rsidR="00566C3B">
      <w:pPr>
        <w:jc w:val="both"/>
      </w:pPr>
      <w:r>
        <w:tab/>
        <w:t>I</w:t>
      </w:r>
      <w:r w:rsidR="00B603DF">
        <w:t>I. Imovina –</w:t>
      </w:r>
      <w:r w:rsidR="003E6E6F">
        <w:t xml:space="preserve"> pokretnine navedene na listu 5 prodavat će se neposrednom pogodbom te se ovlašćuje stečajnog upravitelja da obavi sve potrebne radnje. </w:t>
      </w:r>
    </w:p>
    <w:p w:rsidRDefault="00BD5734" w:rsidP="00163B65" w:rsidR="00BD5734">
      <w:pPr>
        <w:jc w:val="both"/>
      </w:pPr>
    </w:p>
    <w:p w:rsidRDefault="00BD5734" w:rsidP="00163B65" w:rsidR="00BD5734">
      <w:pPr>
        <w:jc w:val="both"/>
      </w:pPr>
      <w:r>
        <w:tab/>
        <w:t xml:space="preserve">III. </w:t>
      </w:r>
      <w:r w:rsidR="00D55CF5">
        <w:t xml:space="preserve">Nalaže se stečajnom upravitelju </w:t>
      </w:r>
      <w:r w:rsidR="00AD06BC">
        <w:t xml:space="preserve">da u roku od 30 dana </w:t>
      </w:r>
      <w:r w:rsidR="00D55CF5">
        <w:t xml:space="preserve"> dopuni izvješće na način da:</w:t>
      </w:r>
    </w:p>
    <w:p w:rsidRDefault="00D55CF5" w:rsidP="00163B65" w:rsidR="00D55CF5">
      <w:pPr>
        <w:jc w:val="both"/>
      </w:pPr>
      <w:r>
        <w:tab/>
      </w:r>
      <w:r>
        <w:tab/>
        <w:t>1. ispita stanje u pogledu izvršenog ulaganja od strane dužnika na k.č. 873, k.o. Kršan, budući da iz njegova izvješća proizlazi da je dužnik u tu imovinu uložio  iznos od 975.187,61 kn, te iznos od 748.484,32 kn, a sve kako bi skupština vjerovnika mogla donijeti odluku o pokretan</w:t>
      </w:r>
      <w:r w:rsidR="00831529">
        <w:t>j</w:t>
      </w:r>
      <w:r>
        <w:t xml:space="preserve">u parničnog postupka radi povrata ulaganja ili stjecanja </w:t>
      </w:r>
      <w:r w:rsidR="00831529">
        <w:t>prava vlasni</w:t>
      </w:r>
      <w:r>
        <w:t xml:space="preserve">štva na tuđem zemljištu. </w:t>
      </w:r>
    </w:p>
    <w:p w:rsidRDefault="00D55CF5" w:rsidP="00163B65" w:rsidR="00D55CF5">
      <w:pPr>
        <w:jc w:val="both"/>
      </w:pPr>
      <w:r>
        <w:tab/>
      </w:r>
      <w:r>
        <w:tab/>
        <w:t>2. da utvrdi da li postoje razlozi za pobijanje dužnikovih pravnih radnji, a posebno glede ugovora o pristupu duga AMBIENTALNI DEKORI j.d.o.o. i TEC</w:t>
      </w:r>
      <w:r w:rsidR="00831529">
        <w:t>MON</w:t>
      </w:r>
      <w:r>
        <w:t xml:space="preserve"> d.o.o. i V.TECTA</w:t>
      </w:r>
      <w:r w:rsidR="00831529">
        <w:t xml:space="preserve"> d.o.o. </w:t>
      </w:r>
    </w:p>
    <w:p w:rsidRDefault="00831529" w:rsidP="00163B65" w:rsidR="00AD06BC">
      <w:pPr>
        <w:jc w:val="both"/>
      </w:pPr>
      <w:r>
        <w:tab/>
      </w:r>
      <w:r>
        <w:tab/>
        <w:t>3. da se utvrdi popis dobavljača navedenih u točki 7. tabele dobavljača, a sve kako bi se utvrdilo da li su određen</w:t>
      </w:r>
      <w:r w:rsidR="00E92C93">
        <w:t>e</w:t>
      </w:r>
      <w:r>
        <w:t xml:space="preserve"> obveze prema dobavljačima p</w:t>
      </w:r>
      <w:r w:rsidR="00E92C93">
        <w:t>laćene mimo stečajnog postupka a radi utvrđivanja da li postoje razlozi za pobijanje dužnikovih pravnih radnji.</w:t>
      </w:r>
    </w:p>
    <w:p w:rsidRDefault="00AD06BC" w:rsidP="00163B65" w:rsidR="00831529">
      <w:pPr>
        <w:jc w:val="both"/>
      </w:pPr>
      <w:r>
        <w:tab/>
      </w:r>
      <w:r>
        <w:tab/>
        <w:t xml:space="preserve">4. da se očituje na druge primjedbe i prijedloge iznesene na današnjem ročištu. </w:t>
      </w:r>
      <w:r w:rsidR="00E92C93">
        <w:t xml:space="preserve"> </w:t>
      </w:r>
    </w:p>
    <w:p w:rsidRDefault="00AA22D1" w:rsidP="00163B65" w:rsidR="00AA22D1">
      <w:pPr>
        <w:jc w:val="both"/>
      </w:pPr>
    </w:p>
    <w:p w:rsidRDefault="00AD06BC" w:rsidR="00AD06BC" w:rsidRPr="00D628C8">
      <w:pPr>
        <w:jc w:val="both"/>
      </w:pPr>
      <w:r w:rsidRPr="00D628C8">
        <w:tab/>
        <w:t xml:space="preserve">SUDAC </w:t>
      </w:r>
    </w:p>
    <w:p w:rsidRDefault="00AD06BC" w:rsidR="00AD06BC" w:rsidRPr="00D628C8">
      <w:pPr>
        <w:jc w:val="both"/>
      </w:pPr>
    </w:p>
    <w:p w:rsidRDefault="00AD06BC" w:rsidR="00AD06BC">
      <w:pPr>
        <w:jc w:val="center"/>
      </w:pPr>
      <w:r w:rsidRPr="00D628C8">
        <w:t>RJEŠAVA</w:t>
      </w:r>
    </w:p>
    <w:p w:rsidRDefault="00AD06BC" w:rsidR="00AD06BC"/>
    <w:p w:rsidRDefault="00AD06BC" w:rsidP="00163B65" w:rsidR="00AD06BC">
      <w:pPr>
        <w:jc w:val="both"/>
      </w:pPr>
      <w:r>
        <w:tab/>
        <w:t xml:space="preserve">Zakazuje se iduća skupština vjerovnika za dan </w:t>
      </w:r>
      <w:r w:rsidR="0046258B">
        <w:t>14</w:t>
      </w:r>
      <w:r w:rsidR="00347075">
        <w:t xml:space="preserve">. </w:t>
      </w:r>
      <w:r w:rsidR="0046258B">
        <w:t>studenog</w:t>
      </w:r>
      <w:r w:rsidR="00347075">
        <w:t xml:space="preserve"> 2016. u 10:00 sati. </w:t>
      </w:r>
    </w:p>
    <w:p w:rsidRDefault="00347075" w:rsidP="00163B65" w:rsidR="00347075">
      <w:pPr>
        <w:jc w:val="both"/>
      </w:pPr>
    </w:p>
    <w:p w:rsidRDefault="00347075" w:rsidP="00163B65" w:rsidR="00347075">
      <w:pPr>
        <w:jc w:val="both"/>
      </w:pPr>
    </w:p>
    <w:p w:rsidRDefault="0046258B" w:rsidP="00163B65" w:rsidR="0046258B">
      <w:pPr>
        <w:jc w:val="both"/>
      </w:pPr>
    </w:p>
    <w:p w:rsidRDefault="0046258B" w:rsidP="00163B65" w:rsidR="0046258B">
      <w:pPr>
        <w:jc w:val="both"/>
      </w:pPr>
    </w:p>
    <w:p w:rsidRDefault="0046258B" w:rsidP="00163B65" w:rsidR="0046258B">
      <w:pPr>
        <w:jc w:val="both"/>
      </w:pPr>
    </w:p>
    <w:p w:rsidRDefault="00AD06BC" w:rsidP="00AD06BC" w:rsidR="0050470A" w:rsidRPr="002B2FAD">
      <w:pPr>
        <w:jc w:val="both"/>
      </w:pPr>
      <w:r>
        <w:tab/>
      </w:r>
    </w:p>
    <w:p w:rsidRDefault="00EC5781" w:rsidP="008B0747" w:rsidR="00266760" w:rsidRPr="002B2FAD">
      <w:pPr>
        <w:jc w:val="center"/>
      </w:pPr>
      <w:r w:rsidRPr="002B2FAD">
        <w:t xml:space="preserve">Dovršeno u </w:t>
      </w:r>
      <w:r w:rsidR="00712EB0">
        <w:t>1</w:t>
      </w:r>
      <w:r w:rsidR="00BD5734">
        <w:t>1:</w:t>
      </w:r>
      <w:r w:rsidR="0046258B">
        <w:t>35</w:t>
      </w:r>
      <w:r w:rsidR="00C5079D" w:rsidRPr="002B2FAD">
        <w:t xml:space="preserve"> </w:t>
      </w:r>
      <w:r w:rsidR="00266760" w:rsidRPr="002B2FAD">
        <w:t>sati.</w:t>
      </w:r>
    </w:p>
    <w:p w:rsidRDefault="00266760" w:rsidP="008B0747" w:rsidR="00266760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E07199" w:rsidP="008B0747" w:rsidR="00266760" w:rsidRPr="002B2FAD">
      <w:pPr>
        <w:jc w:val="both"/>
      </w:pPr>
      <w:r w:rsidRPr="002B2FAD">
        <w:t>Stečajni upravitelj</w:t>
      </w:r>
      <w:r w:rsidR="00AA68DE" w:rsidRPr="002B2FAD">
        <w:tab/>
      </w:r>
      <w:r w:rsidR="00AA68DE" w:rsidRPr="002B2FAD">
        <w:tab/>
      </w:r>
      <w:r w:rsidRPr="002B2FAD">
        <w:t xml:space="preserve">         </w:t>
      </w:r>
      <w:r w:rsidR="008943D1" w:rsidRPr="002B2FAD">
        <w:t xml:space="preserve">      </w:t>
      </w:r>
      <w:r w:rsidRPr="002B2FAD">
        <w:t xml:space="preserve"> </w:t>
      </w:r>
      <w:r w:rsidR="00AA68DE" w:rsidRPr="002B2FAD">
        <w:t>Stečajni sudac</w:t>
      </w:r>
      <w:r w:rsidR="00AA68DE" w:rsidRPr="002B2FAD">
        <w:tab/>
      </w:r>
      <w:r w:rsidRPr="002B2FAD">
        <w:t xml:space="preserve">                     </w:t>
      </w:r>
      <w:r w:rsidR="00AD1579" w:rsidRPr="002B2FAD">
        <w:t xml:space="preserve">          </w:t>
      </w:r>
      <w:r w:rsidRPr="002B2FAD">
        <w:t xml:space="preserve">Vjerovnici  </w:t>
      </w:r>
      <w:r w:rsidR="00266760" w:rsidRPr="002B2FAD">
        <w:tab/>
      </w:r>
    </w:p>
    <w:p w:rsidRDefault="00266760" w:rsidP="008B0747" w:rsidR="00266760" w:rsidRPr="002B2FAD">
      <w:pPr>
        <w:jc w:val="both"/>
      </w:pPr>
    </w:p>
    <w:p w:rsidRDefault="007702DD" w:rsidP="008B0747" w:rsidR="00266760" w:rsidRPr="002B2FAD">
      <w:pPr>
        <w:jc w:val="both"/>
      </w:pPr>
      <w:r w:rsidRPr="002B2FAD">
        <w:t xml:space="preserve"> </w:t>
      </w:r>
      <w:r w:rsidR="00EB4BF2" w:rsidRPr="002B2FAD">
        <w:t xml:space="preserve"> </w:t>
      </w:r>
    </w:p>
    <w:p w:rsidRDefault="00E07199" w:rsidP="008B0747" w:rsidR="00266760" w:rsidRPr="002B2FAD">
      <w:pPr>
        <w:jc w:val="both"/>
      </w:pPr>
      <w:r w:rsidRPr="002B2FAD">
        <w:t xml:space="preserve">                                                  </w:t>
      </w:r>
      <w:r w:rsidR="00185100" w:rsidRPr="002B2FAD">
        <w:t xml:space="preserve">          </w:t>
      </w:r>
      <w:r w:rsidR="00E37200">
        <w:t xml:space="preserve">  </w:t>
      </w:r>
      <w:r w:rsidR="00185100" w:rsidRPr="002B2FAD">
        <w:t xml:space="preserve">    </w:t>
      </w:r>
      <w:r w:rsidRPr="002B2FAD">
        <w:t>Zapisničar</w:t>
      </w:r>
    </w:p>
    <w:sectPr w:rsidSect="00FB1A87" w:rsidR="00266760" w:rsidRPr="002B2FA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0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E0B2A" w:rsidP="000E0B2A" w:rsidR="005A7D53">
    <w:pPr>
      <w:jc w:val="right"/>
      <w:rPr>
        <w:b/>
      </w:rPr>
    </w:pPr>
    <w:r w:rsidRPr="00E46CF0">
      <w:t>Posl. br</w:t>
    </w:r>
    <w:r>
      <w:t>oj: 4</w:t>
    </w:r>
    <w:r w:rsidRPr="00E46CF0">
      <w:t xml:space="preserve"> St-</w:t>
    </w:r>
    <w:r>
      <w:t>440/16-21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St-</w:t>
    </w:r>
    <w:r w:rsidR="000E0B2A">
      <w:t>440/16-21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329EC"/>
    <w:rsid w:val="00032CBF"/>
    <w:rsid w:val="00043535"/>
    <w:rsid w:val="00052AAE"/>
    <w:rsid w:val="00061A5C"/>
    <w:rsid w:val="00067FBF"/>
    <w:rsid w:val="000822D5"/>
    <w:rsid w:val="00090131"/>
    <w:rsid w:val="000A4BFD"/>
    <w:rsid w:val="000A67D7"/>
    <w:rsid w:val="000A7DA1"/>
    <w:rsid w:val="000B4C76"/>
    <w:rsid w:val="000C513D"/>
    <w:rsid w:val="000D28CB"/>
    <w:rsid w:val="000E0B2A"/>
    <w:rsid w:val="000E4942"/>
    <w:rsid w:val="000F0C70"/>
    <w:rsid w:val="0010013B"/>
    <w:rsid w:val="001009EF"/>
    <w:rsid w:val="00136459"/>
    <w:rsid w:val="00152D8F"/>
    <w:rsid w:val="00156E61"/>
    <w:rsid w:val="00163B65"/>
    <w:rsid w:val="00185100"/>
    <w:rsid w:val="001B768B"/>
    <w:rsid w:val="001D54C8"/>
    <w:rsid w:val="001F3330"/>
    <w:rsid w:val="00211B83"/>
    <w:rsid w:val="00220FE5"/>
    <w:rsid w:val="002335D7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310E22"/>
    <w:rsid w:val="00315822"/>
    <w:rsid w:val="003166D8"/>
    <w:rsid w:val="00334474"/>
    <w:rsid w:val="00341C81"/>
    <w:rsid w:val="003461C4"/>
    <w:rsid w:val="00347075"/>
    <w:rsid w:val="0038018A"/>
    <w:rsid w:val="00392227"/>
    <w:rsid w:val="00393288"/>
    <w:rsid w:val="003A0C90"/>
    <w:rsid w:val="003C08BF"/>
    <w:rsid w:val="003C75A1"/>
    <w:rsid w:val="003D3AD2"/>
    <w:rsid w:val="003E6E6F"/>
    <w:rsid w:val="003F0DEB"/>
    <w:rsid w:val="003F42E6"/>
    <w:rsid w:val="0042650A"/>
    <w:rsid w:val="004607DB"/>
    <w:rsid w:val="0046258B"/>
    <w:rsid w:val="004A1FD2"/>
    <w:rsid w:val="004B7D73"/>
    <w:rsid w:val="004D7648"/>
    <w:rsid w:val="004F3373"/>
    <w:rsid w:val="004F7E1B"/>
    <w:rsid w:val="00500808"/>
    <w:rsid w:val="00502B3C"/>
    <w:rsid w:val="0050470A"/>
    <w:rsid w:val="00524E65"/>
    <w:rsid w:val="0052616B"/>
    <w:rsid w:val="0053055E"/>
    <w:rsid w:val="00556D18"/>
    <w:rsid w:val="005635EA"/>
    <w:rsid w:val="00566C3B"/>
    <w:rsid w:val="00590B56"/>
    <w:rsid w:val="005918D4"/>
    <w:rsid w:val="00597A6A"/>
    <w:rsid w:val="005A236C"/>
    <w:rsid w:val="005A5161"/>
    <w:rsid w:val="005A7D53"/>
    <w:rsid w:val="005F1F46"/>
    <w:rsid w:val="005F3271"/>
    <w:rsid w:val="006025B2"/>
    <w:rsid w:val="00610A45"/>
    <w:rsid w:val="00611408"/>
    <w:rsid w:val="00617D41"/>
    <w:rsid w:val="00621D3E"/>
    <w:rsid w:val="00627EEC"/>
    <w:rsid w:val="006B5C24"/>
    <w:rsid w:val="006D263A"/>
    <w:rsid w:val="006D435B"/>
    <w:rsid w:val="006E4BC2"/>
    <w:rsid w:val="00712EB0"/>
    <w:rsid w:val="0072396A"/>
    <w:rsid w:val="0073217E"/>
    <w:rsid w:val="00735593"/>
    <w:rsid w:val="00761A59"/>
    <w:rsid w:val="00763AFC"/>
    <w:rsid w:val="007702DD"/>
    <w:rsid w:val="007972F9"/>
    <w:rsid w:val="007B6F67"/>
    <w:rsid w:val="007C0895"/>
    <w:rsid w:val="007D4A18"/>
    <w:rsid w:val="007F5B0B"/>
    <w:rsid w:val="00802455"/>
    <w:rsid w:val="008212CA"/>
    <w:rsid w:val="00831529"/>
    <w:rsid w:val="00840406"/>
    <w:rsid w:val="00852616"/>
    <w:rsid w:val="008671D3"/>
    <w:rsid w:val="008701F8"/>
    <w:rsid w:val="00874A24"/>
    <w:rsid w:val="0087784A"/>
    <w:rsid w:val="00893676"/>
    <w:rsid w:val="008943D1"/>
    <w:rsid w:val="008B0747"/>
    <w:rsid w:val="00903ABA"/>
    <w:rsid w:val="00930CB7"/>
    <w:rsid w:val="00931ABD"/>
    <w:rsid w:val="00941B4A"/>
    <w:rsid w:val="00953B8F"/>
    <w:rsid w:val="009711A0"/>
    <w:rsid w:val="00975D93"/>
    <w:rsid w:val="00985BEB"/>
    <w:rsid w:val="009C0B09"/>
    <w:rsid w:val="009C11BF"/>
    <w:rsid w:val="009F1775"/>
    <w:rsid w:val="009F5F3D"/>
    <w:rsid w:val="00A26798"/>
    <w:rsid w:val="00A36904"/>
    <w:rsid w:val="00A42180"/>
    <w:rsid w:val="00A50F61"/>
    <w:rsid w:val="00A51AA6"/>
    <w:rsid w:val="00A628B6"/>
    <w:rsid w:val="00A94FE1"/>
    <w:rsid w:val="00AA22D1"/>
    <w:rsid w:val="00AA55E7"/>
    <w:rsid w:val="00AA6447"/>
    <w:rsid w:val="00AA68DE"/>
    <w:rsid w:val="00AB58C0"/>
    <w:rsid w:val="00AB7E28"/>
    <w:rsid w:val="00AD06BC"/>
    <w:rsid w:val="00AD1579"/>
    <w:rsid w:val="00B04449"/>
    <w:rsid w:val="00B3054F"/>
    <w:rsid w:val="00B603DF"/>
    <w:rsid w:val="00BB179F"/>
    <w:rsid w:val="00BD5734"/>
    <w:rsid w:val="00BE55E7"/>
    <w:rsid w:val="00BF67D8"/>
    <w:rsid w:val="00C108D4"/>
    <w:rsid w:val="00C153B8"/>
    <w:rsid w:val="00C5079D"/>
    <w:rsid w:val="00C81B7A"/>
    <w:rsid w:val="00C92A53"/>
    <w:rsid w:val="00CA4EB1"/>
    <w:rsid w:val="00CD723A"/>
    <w:rsid w:val="00CF6D90"/>
    <w:rsid w:val="00CF7EAB"/>
    <w:rsid w:val="00D1426C"/>
    <w:rsid w:val="00D42C0B"/>
    <w:rsid w:val="00D55CF5"/>
    <w:rsid w:val="00D655ED"/>
    <w:rsid w:val="00D704E4"/>
    <w:rsid w:val="00D72899"/>
    <w:rsid w:val="00DA7DE6"/>
    <w:rsid w:val="00DB4055"/>
    <w:rsid w:val="00DD613D"/>
    <w:rsid w:val="00DF656D"/>
    <w:rsid w:val="00E07199"/>
    <w:rsid w:val="00E37200"/>
    <w:rsid w:val="00E40BA4"/>
    <w:rsid w:val="00E47800"/>
    <w:rsid w:val="00E60837"/>
    <w:rsid w:val="00E66C73"/>
    <w:rsid w:val="00E80AF0"/>
    <w:rsid w:val="00E92C93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63174"/>
    <w:rsid w:val="00F90A49"/>
    <w:rsid w:val="00F90F26"/>
    <w:rsid w:val="00FB1A87"/>
    <w:rsid w:val="00FB27E1"/>
    <w:rsid w:val="00FD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D503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4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0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0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0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0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D503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2B2FAD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2B2FAD"/>
    <w:rPr>
      <w:b w:val="0"/>
      <w:bCs w:val="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4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0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0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0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0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rujna 2016.</izvorni_sadrzaj>
    <derivirana_varijabla naziv="DomainObject.StvarniPocetakDatum_1">29. rujna 2016.</derivirana_varijabla>
  </DomainObject.StvarniPocetakDatum>
  <DomainObject.StvarniZavrsetakDatum>
    <izvorni_sadrzaj>29. rujna 2016.</izvorni_sadrzaj>
    <derivirana_varijabla naziv="DomainObject.StvarniZavrsetakDatum_1">29. rujna 2016.</derivirana_varijabla>
  </DomainObject.StvarniZavrsetakDatum>
  <DomainObject.PlaniraniZavrsetakDatum>
    <izvorni_sadrzaj>29. rujna 2016.</izvorni_sadrzaj>
    <derivirana_varijabla naziv="DomainObject.PlaniraniZavrsetakDatum_1">29. rujna 2016.</derivirana_varijabla>
  </DomainObject.PlaniraniZavrsetakDatum>
  <DomainObject.PlaniraniPocetakDatum>
    <izvorni_sadrzaj>29. rujna 2016.</izvorni_sadrzaj>
    <derivirana_varijabla naziv="DomainObject.PlaniraniPocetakDatum_1">29. rujna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FINANCIJSKA AGENCIJA, RC RIJEKA, PODRUŽNICA PULA, PULA</item>
      <item>Dina Predrag</item>
      <item>P. B. R. d.o.o. KRŠAN</item>
      <item>Robert Predrag</item>
    </izvorni_sadrzaj>
    <derivirana_varijabla naziv="DomainObject.UcesnikSudskeRadnjeListNaziv_1">
      <item>FINANCIJSKA AGENCIJA, RC RIJEKA, PODRUŽNICA PULA, PULA</item>
      <item>Dina Predrag</item>
      <item>P. B. R. d.o.o. KRŠAN</item>
      <item>Robert Predrag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punomoćnik sudionika u postupku P. B. R. d.o.o. KRŠAN</item>
      <item>Robert Predrag punomoćnik sudionika u postupku P. B. R. d.o.o. KRŠAN</item>
    </izvorni_sadrzaj>
    <derivirana_varijabla naziv="DomainObject.Predmet.OstaliListFormated_1">
      <item>Dina Predrag punomoćnik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punomoćnik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punomoćnik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punomoćnik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punomoćnik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2D9A5-DACB-48C6-BAE1-A8FC894AFE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1157</properties:Words>
  <properties:Characters>6393</properties:Characters>
  <properties:Lines>162</properties:Lines>
  <properties:Paragraphs>48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2016-09-29T07:57:00Z</dcterms:created>
  <dc:creator>drabar</dc:creator>
  <cp:lastModifiedBy>Sanja Prodan</cp:lastModifiedBy>
  <cp:lastPrinted>2016-09-05T08:49:00Z</cp:lastPrinted>
  <dcterms:modified xmlns:xsi="http://www.w3.org/2001/XMLSchema-instance" xsi:type="dcterms:W3CDTF">2016-09-29T10:18:00Z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