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d53" w14:paraId="e3aed53"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8A2A21">
        <w:rPr>
          <w:szCs w:val="24"/>
          <w:lang w:val="hr-HR"/>
        </w:rPr>
        <w:t>ERIN</w:t>
      </w:r>
      <w:r w:rsidR="008A2A21" w:rsidRPr="008A2A21">
        <w:rPr>
          <w:szCs w:val="24"/>
          <w:lang w:val="hr-HR"/>
        </w:rPr>
        <w:t xml:space="preserve"> d.o.o.</w:t>
      </w:r>
      <w:r w:rsidR="008A2A21">
        <w:rPr>
          <w:szCs w:val="24"/>
          <w:lang w:val="hr-HR"/>
        </w:rPr>
        <w:t>,</w:t>
      </w:r>
      <w:r w:rsidR="008A2A21" w:rsidRPr="008A2A21">
        <w:rPr>
          <w:szCs w:val="24"/>
          <w:lang w:val="hr-HR"/>
        </w:rPr>
        <w:t xml:space="preserve"> OIB: 07116440051,</w:t>
      </w:r>
      <w:r w:rsidR="008A2A21">
        <w:rPr>
          <w:szCs w:val="24"/>
          <w:lang w:val="hr-HR"/>
        </w:rPr>
        <w:t xml:space="preserve"> </w:t>
      </w:r>
      <w:r w:rsidR="008A2A21" w:rsidRPr="008A2A21">
        <w:rPr>
          <w:szCs w:val="24"/>
          <w:lang w:val="hr-HR"/>
        </w:rPr>
        <w:t xml:space="preserve">Kaštel Štafilić, Stjepana Štafilea 9, </w:t>
      </w:r>
      <w:r w:rsidR="007D67BB">
        <w:rPr>
          <w:szCs w:val="24"/>
          <w:lang w:val="hr-HR"/>
        </w:rPr>
        <w:t>dana 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8A2A21" w:rsidRPr="008A2A21">
        <w:rPr>
          <w:rFonts w:cs="Times New Roman"/>
          <w:szCs w:val="24"/>
        </w:rPr>
        <w:t>ERIN d.o.o., OIB: 07116440051, Kaštel Štafilić, Stjepana Štafilea 9</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FB2808">
        <w:t xml:space="preserve"> 0</w:t>
      </w:r>
      <w:r w:rsidR="006F731E">
        <w:t>9</w:t>
      </w:r>
      <w:r w:rsidR="00FB2808">
        <w:t>:</w:t>
      </w:r>
      <w:r w:rsidR="008A2A21">
        <w:t>3</w:t>
      </w:r>
      <w:r w:rsidR="00FB2808">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8A2A21" w:rsidR="008A2A21">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8A2A21">
        <w:t>Radojka Grabovac, Kaštel Štafilić, Bile 0.</w:t>
      </w:r>
    </w:p>
    <w:p w:rsidRDefault="00381069" w:rsidP="008A2A21" w:rsidR="00381069" w:rsidRPr="00564E07">
      <w:pPr>
        <w:spacing w:before="200"/>
        <w:ind w:firstLine="708"/>
        <w:jc w:val="both"/>
      </w:pPr>
      <w:r w:rsidRPr="00564E07">
        <w:t xml:space="preserve">IV. Nalaže se zastupniku po zakonu dužnika </w:t>
      </w:r>
      <w:r w:rsidR="008A2A21">
        <w:t>Radojki Grabovac</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7D67BB">
        <w:rPr>
          <w:szCs w:val="24"/>
        </w:rPr>
        <w:t>30. listopada</w:t>
      </w:r>
      <w:r w:rsidR="00564E07">
        <w:rPr>
          <w:szCs w:val="24"/>
        </w:rPr>
        <w:t xml:space="preserve"> 2015. godine</w:t>
      </w:r>
      <w:r w:rsidRPr="00564E07">
        <w:rPr>
          <w:szCs w:val="24"/>
        </w:rPr>
        <w:t xml:space="preserve"> prijedlog za otvaranje stečajnog postupka nad dužnikom </w:t>
      </w:r>
      <w:r w:rsidR="008A2A21" w:rsidRPr="008A2A21">
        <w:rPr>
          <w:rFonts w:cs="Times New Roman"/>
          <w:szCs w:val="24"/>
        </w:rPr>
        <w:t>ERIN d.o.o., OIB: 07116440051, Kaštel Štafilić, Stjepana Štafilea 9</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27A78">
        <w:t xml:space="preserve">27. listopada </w:t>
      </w:r>
      <w:r w:rsidR="00FB2808">
        <w:t>2015. godine</w:t>
      </w:r>
      <w:r w:rsidRPr="00564E07">
        <w:t xml:space="preserve"> u Očevidniku redoslijeda osnova za plaćanje ima evidentirane neizvršene osnove za plaćanje u neprekinutom razdoblju od 120 dana, u ukupnom iznosu od </w:t>
      </w:r>
      <w:r w:rsidR="00427A78" w:rsidRPr="00427A78">
        <w:t>2</w:t>
      </w:r>
      <w:r w:rsidR="008A2A21">
        <w:t>6.755,82</w:t>
      </w:r>
      <w:r w:rsidR="00427A78" w:rsidRPr="00427A78">
        <w:t xml:space="preserve"> </w:t>
      </w:r>
      <w:r w:rsidRPr="00564E07">
        <w:t xml:space="preserve">kn, kao i da prema podacima koji su dostavljeni od Hrvatskog zavoda za mirovinsko osiguranje, dužnik ima </w:t>
      </w:r>
      <w:r w:rsidR="008A2A21">
        <w:t>4</w:t>
      </w:r>
      <w:r w:rsidRPr="00564E07">
        <w:t xml:space="preserve"> zaposlen</w:t>
      </w:r>
      <w:r w:rsidR="00891C1A" w:rsidRPr="00564E07">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D67BB">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112D59">
          <w:rPr>
            <w:noProof/>
          </w:rPr>
          <w:t>3</w:t>
        </w:r>
        <w:r>
          <w:fldChar w:fldCharType="end"/>
        </w:r>
      </w:p>
    </w:sdtContent>
  </w:sdt>
  <w:p w:rsidRDefault="008A2A21" w:rsidP="00564E07" w:rsidR="00564E07">
    <w:pPr>
      <w:pStyle w:val="Zaglavlje"/>
      <w:jc w:val="right"/>
    </w:pPr>
    <w:r>
      <w:t>11. St-166</w:t>
    </w:r>
    <w:r w:rsidR="006F731E">
      <w:t>6</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8A2A21">
      <w:t>1666</w:t>
    </w:r>
    <w:r w:rsidR="006F731E">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112D59"/>
    <w:rsid w:val="00381069"/>
    <w:rsid w:val="003C2F22"/>
    <w:rsid w:val="00417EA6"/>
    <w:rsid w:val="00427A78"/>
    <w:rsid w:val="00487D82"/>
    <w:rsid w:val="00547BB8"/>
    <w:rsid w:val="00564E07"/>
    <w:rsid w:val="0067251F"/>
    <w:rsid w:val="006F731E"/>
    <w:rsid w:val="0071519E"/>
    <w:rsid w:val="007D67BB"/>
    <w:rsid w:val="007F7A84"/>
    <w:rsid w:val="00814EDB"/>
    <w:rsid w:val="00815142"/>
    <w:rsid w:val="00853B3E"/>
    <w:rsid w:val="00891C1A"/>
    <w:rsid w:val="008A2A21"/>
    <w:rsid w:val="008B157B"/>
    <w:rsid w:val="00981D37"/>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12D59"/>
    <w:rPr>
      <w:color w:val="808080"/>
      <w:bdr w:space="0" w:sz="0" w:color="auto" w:val="none"/>
      <w:shd w:fill="auto" w:color="auto" w:val="clear"/>
    </w:rPr>
  </w:style>
  <w:style w:customStyle="true" w:styleId="eSPISCCParagraphDefaultFont" w:type="character">
    <w:name w:val="eSPIS_CC_Paragraph Default Font"/>
    <w:basedOn w:val="Zadanifontodlomka"/>
    <w:rsid w:val="00112D5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12D5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12D5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2D5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12D59"/>
    <w:rPr>
      <w:color w:val="808080"/>
      <w:bdr w:color="auto" w:space="0" w:sz="0" w:val="none"/>
      <w:shd w:color="auto" w:fill="auto" w:val="clear"/>
    </w:rPr>
  </w:style>
  <w:style w:customStyle="1" w:styleId="eSPISCCParagraphDefaultFont" w:type="character">
    <w:name w:val="eSPIS_CC_Paragraph Default Font"/>
    <w:basedOn w:val="Zadanifontodlomka"/>
    <w:rsid w:val="00112D5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12D5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12D5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2D5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St-1666/2015</izvorni_sadrzaj>
    <derivirana_varijabla naziv="DomainObject.Predmet.OznakaBroj_1">St-1666/2015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 d.o.o. za usluge i trgovinu</izvorni_sadrzaj>
    <derivirana_varijabla naziv="DomainObject.Predmet.ProtustrankaFormated_1">  ERIN, d.o.o. za usluge i trgovinu</derivirana_varijabla>
  </DomainObject.Predmet.ProtustrankaFormated>
  <DomainObject.Predmet.ProtustrankaFormatedOIB>
    <izvorni_sadrzaj>  ERIN, d.o.o. za usluge i trgovinu, OIB 07116440051</izvorni_sadrzaj>
    <derivirana_varijabla naziv="DomainObject.Predmet.ProtustrankaFormatedOIB_1">  ERIN, d.o.o. za usluge i trgovinu, OIB 07116440051</derivirana_varijabla>
  </DomainObject.Predmet.ProtustrankaFormatedOIB>
  <DomainObject.Predmet.ProtustrankaFormatedWithAdress>
    <izvorni_sadrzaj> ERIN, d.o.o. za usluge i trgovinu, Stjepana Štafilea 9, 21217 Kaštel Štafilić</izvorni_sadrzaj>
    <derivirana_varijabla naziv="DomainObject.Predmet.ProtustrankaFormatedWithAdress_1"> ERIN, d.o.o. za usluge i trgovinu, Stjepana Štafilea 9, 21217 Kaštel Štafilić</derivirana_varijabla>
  </DomainObject.Predmet.ProtustrankaFormatedWithAdress>
  <DomainObject.Predmet.ProtustrankaFormatedWithAdressOIB>
    <izvorni_sadrzaj> ERIN, d.o.o. za usluge i trgovinu, OIB 07116440051, Stjepana Štafilea 9, 21217 Kaštel Štafilić</izvorni_sadrzaj>
    <derivirana_varijabla naziv="DomainObject.Predmet.ProtustrankaFormatedWithAdressOIB_1"> ERIN, d.o.o. za usluge i trgovinu, OIB 07116440051, Stjepana Štafilea 9, 21217 Kaštel Štafilić</derivirana_varijabla>
  </DomainObject.Predmet.ProtustrankaFormatedWithAdressOIB>
  <DomainObject.Predmet.ProtustrankaWithAdress>
    <izvorni_sadrzaj>ERIN, d.o.o. za usluge i trgovinu Stjepana Štafilea 9, 21217 Kaštel Štafilić</izvorni_sadrzaj>
    <derivirana_varijabla naziv="DomainObject.Predmet.ProtustrankaWithAdress_1">ERIN, d.o.o. za usluge i trgovinu Stjepana Štafilea 9, 21217 Kaštel Štafilić</derivirana_varijabla>
  </DomainObject.Predmet.ProtustrankaWithAdress>
  <DomainObject.Predmet.ProtustrankaWithAdressOIB>
    <izvorni_sadrzaj>ERIN, d.o.o. za usluge i trgovinu, OIB 07116440051, Stjepana Štafilea 9, 21217 Kaštel Štafilić</izvorni_sadrzaj>
    <derivirana_varijabla naziv="DomainObject.Predmet.ProtustrankaWithAdressOIB_1">ERIN, d.o.o. za usluge i trgovinu, OIB 07116440051, Stjepana Štafilea 9, 21217 Kaštel Štafilić</derivirana_varijabla>
  </DomainObject.Predmet.ProtustrankaWithAdressOIB>
  <DomainObject.Predmet.ProtustrankaNazivFormated>
    <izvorni_sadrzaj>ERIN, d.o.o. za usluge i trgovinu</izvorni_sadrzaj>
    <derivirana_varijabla naziv="DomainObject.Predmet.ProtustrankaNazivFormated_1">ERIN, d.o.o. za usluge i trgovinu</derivirana_varijabla>
  </DomainObject.Predmet.ProtustrankaNazivFormated>
  <DomainObject.Predmet.ProtustrankaNazivFormatedOIB>
    <izvorni_sadrzaj>ERIN, d.o.o. za usluge i trgovinu, OIB 07116440051</izvorni_sadrzaj>
    <derivirana_varijabla naziv="DomainObject.Predmet.ProtustrankaNazivFormatedOIB_1">ERIN, d.o.o. za usluge i trgovinu, OIB 07116440051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26755.82</izvorni_sadrzaj>
    <derivirana_varijabla naziv="DomainObject.Predmet.TrenutnaVrijednost_1">26755.82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ERIN, d.o.o. za usluge i trgovinu</item>
    </izvorni_sadrzaj>
    <derivirana_varijabla naziv="DomainObject.Predmet.ProtuStrankaListFormated_1">
      <item>ERIN, d.o.o. za usluge i trgovinu</item>
    </derivirana_varijabla>
  </DomainObject.Predmet.ProtuStrankaListFormated>
  <DomainObject.Predmet.ProtuStrankaListFormatedOIB>
    <izvorni_sadrzaj>
      <item>ERIN, d.o.o. za usluge i trgovinu, OIB 07116440051</item>
    </izvorni_sadrzaj>
    <derivirana_varijabla naziv="DomainObject.Predmet.ProtuStrankaListFormatedOIB_1">
      <item>ERIN, d.o.o. za usluge i trgovinu, OIB 07116440051</item>
    </derivirana_varijabla>
  </DomainObject.Predmet.ProtuStrankaListFormatedOIB>
  <DomainObject.Predmet.ProtuStrankaListFormatedWithAdress>
    <izvorni_sadrzaj>
      <item>ERIN, d.o.o. za usluge i trgovinu, Stjepana Štafilea 9, 21217 Kaštel Štafilić</item>
    </izvorni_sadrzaj>
    <derivirana_varijabla naziv="DomainObject.Predmet.ProtuStrankaListFormatedWithAdress_1">
      <item>ERIN, d.o.o. za usluge i trgovinu, Stjepana Štafilea 9, 21217 Kaštel Štafilić</item>
    </derivirana_varijabla>
  </DomainObject.Predmet.ProtuStrankaListFormatedWithAdress>
  <DomainObject.Predmet.ProtuStrankaListFormatedWithAdressOIB>
    <izvorni_sadrzaj>
      <item>ERIN, d.o.o. za usluge i trgovinu, OIB 07116440051, Stjepana Štafilea 9, 21217 Kaštel Štafilić</item>
    </izvorni_sadrzaj>
    <derivirana_varijabla naziv="DomainObject.Predmet.ProtuStrankaListFormatedWithAdressOIB_1">
      <item>ERIN, d.o.o. za usluge i trgovinu, OIB 07116440051, Stjepana Štafilea 9, 21217 Kaštel Štafilić</item>
    </derivirana_varijabla>
  </DomainObject.Predmet.ProtuStrankaListFormatedWithAdressOIB>
  <DomainObject.Predmet.ProtuStrankaListNazivFormated>
    <izvorni_sadrzaj>
      <item>ERIN, d.o.o. za usluge i trgovinu</item>
    </izvorni_sadrzaj>
    <derivirana_varijabla naziv="DomainObject.Predmet.ProtuStrankaListNazivFormated_1">
      <item>ERIN, d.o.o. za usluge i trgovinu</item>
    </derivirana_varijabla>
  </DomainObject.Predmet.ProtuStrankaListNazivFormated>
  <DomainObject.Predmet.ProtuStrankaListNazivFormatedOIB>
    <izvorni_sadrzaj>
      <item>ERIN, d.o.o. za usluge i trgovinu, OIB 07116440051</item>
    </izvorni_sadrzaj>
    <derivirana_varijabla naziv="DomainObject.Predmet.ProtuStrankaListNazivFormatedOIB_1">
      <item>ERIN, d.o.o. za usluge i trgovinu, OIB 07116440051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ERIN, d.o.o. za usluge i trgovinu</izvorni_sadrzaj>
    <derivirana_varijabla naziv="DomainObject.Predmet.ProtustrankaIDrugi_1">ERIN, d.o.o. za usluge i trgovinu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ERIN, d.o.o. za usluge i trgovinu, OIB 07116440051, Stjepana Štafilea 9, 21217 Kaštel Štafilić</izvorni_sadrzaj>
    <derivirana_varijabla naziv="DomainObject.Predmet.ProtustrankaIDrugiAdressOIB_1">ERIN, d.o.o. za usluge i trgovinu, OIB 07116440051, Stjepana Štafilea 9,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ERIN, d.o.o. za usluge i trgovinu</item>
      <item>FINANCIJSKA AGENCIJA RC SPLIT</item>
    </izvorni_sadrzaj>
    <derivirana_varijabla naziv="DomainObject.Predmet.SudioniciListNaziv_1">
      <item>ERIN, d.o.o. za usluge i trgovinu</item>
      <item>FINANCIJSKA AGENCIJA RC SPLIT</item>
    </derivirana_varijabla>
  </DomainObject.Predmet.SudioniciListNaziv>
  <DomainObject.Predmet.SudioniciListAdressOIB>
    <izvorni_sadrzaj>
      <item>ERIN, d.o.o. za usluge i trgovinu, OIB 07116440051, Stjepana Štafilea 9,21217 Kaštel Štafilić</item>
      <item>FINANCIJSKA AGENCIJA RC SPLIT, OIB 85821130368, Mažuranićeva 24b,21000 Split</item>
    </izvorni_sadrzaj>
    <derivirana_varijabla naziv="DomainObject.Predmet.SudioniciListAdressOIB_1">
      <item>ERIN, d.o.o. za usluge i trgovinu, OIB 07116440051, Stjepana Štafilea 9,21217 Kaštel Štafilić</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07116440051</item>
      <item>, OIB 85821130368</item>
    </izvorni_sadrzaj>
    <derivirana_varijabla naziv="DomainObject.Predmet.SudioniciListNazivOIB_1">
      <item>, OIB 07116440051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5003</properties:Characters>
  <properties:Lines>109</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2016-09-09T12:19:00Z</cp:lastPrinted>
  <dcterms:modified xmlns:xsi="http://www.w3.org/2001/XMLSchema-instance" xsi:type="dcterms:W3CDTF">2016-09-12T07:14:00Z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