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0480" w14:paraId="65e0480" w:rsidRDefault="000C68F1" w:rsidR="000C68F1" w:rsidRPr="00797FE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0C68F1" w:rsidR="00991667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</w:t>
      </w:r>
      <w:r w:rsidR="004673A0">
        <w:rPr>
          <w:rFonts w:hAnsi="Times New Roman" w:ascii="Times New Roman"/>
          <w:szCs w:val="24"/>
        </w:rPr>
        <w:t xml:space="preserve">           </w:t>
      </w:r>
      <w:r w:rsidRPr="00797FED">
        <w:rPr>
          <w:rFonts w:hAnsi="Times New Roman" w:ascii="Times New Roman"/>
          <w:szCs w:val="24"/>
        </w:rPr>
        <w:t xml:space="preserve"> </w:t>
      </w:r>
      <w:r w:rsidR="004673A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797FED">
      <w:pPr>
        <w:rPr>
          <w:rFonts w:hAnsi="Times New Roman" w:ascii="Times New Roman"/>
          <w:szCs w:val="24"/>
        </w:rPr>
      </w:pP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    Republika Hrvatska</w:t>
      </w:r>
    </w:p>
    <w:p w:rsidRDefault="007D462E" w:rsidR="007D462E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TRGOVAČKI SUD U ZAGREBU</w:t>
      </w: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</w:t>
      </w:r>
      <w:r w:rsidR="00A25149" w:rsidRPr="00797FED">
        <w:rPr>
          <w:rFonts w:hAnsi="Times New Roman" w:ascii="Times New Roman"/>
          <w:szCs w:val="24"/>
        </w:rPr>
        <w:t xml:space="preserve"> </w:t>
      </w:r>
      <w:r w:rsidR="00EC424D" w:rsidRPr="00797FED">
        <w:rPr>
          <w:rFonts w:hAnsi="Times New Roman" w:ascii="Times New Roman"/>
          <w:szCs w:val="24"/>
        </w:rPr>
        <w:t>Zagreb, Amruševa 2/II</w:t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797FED">
      <w:pPr>
        <w:jc w:val="right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EC424D" w:rsidRPr="00797FED">
        <w:rPr>
          <w:rFonts w:hAnsi="Times New Roman" w:ascii="Times New Roman"/>
          <w:szCs w:val="24"/>
        </w:rPr>
        <w:t>20</w:t>
      </w:r>
      <w:r w:rsidR="00877D64" w:rsidRPr="00797FED">
        <w:rPr>
          <w:rFonts w:hAnsi="Times New Roman" w:ascii="Times New Roman"/>
          <w:szCs w:val="24"/>
        </w:rPr>
        <w:t>.</w:t>
      </w:r>
      <w:r w:rsidR="00AD077A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St-</w:t>
      </w:r>
      <w:r w:rsidR="00227890">
        <w:rPr>
          <w:rFonts w:hAnsi="Times New Roman" w:ascii="Times New Roman"/>
          <w:szCs w:val="24"/>
        </w:rPr>
        <w:t>5738/16-</w:t>
      </w:r>
    </w:p>
    <w:p w:rsidRDefault="00C758CB" w:rsidP="00C758CB" w:rsidR="00C758CB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E P U B L I K A    H R V A T S K A</w:t>
      </w:r>
    </w:p>
    <w:p w:rsidRDefault="0043255A" w:rsidR="0043255A" w:rsidRPr="00797FED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0C68F1" w:rsidR="00A27E56">
      <w:pPr>
        <w:pStyle w:val="Tijeloteksta"/>
        <w:rPr>
          <w:szCs w:val="24"/>
        </w:rPr>
      </w:pPr>
      <w:r w:rsidRPr="00797FED">
        <w:rPr>
          <w:szCs w:val="24"/>
        </w:rPr>
        <w:tab/>
      </w:r>
    </w:p>
    <w:p w:rsidRDefault="00EE6857" w:rsidP="00EE6857" w:rsidR="000E40A4" w:rsidRPr="00EE6857">
      <w:pPr>
        <w:pStyle w:val="Tijeloteksta"/>
        <w:ind w:firstLine="720"/>
        <w:rPr>
          <w:szCs w:val="24"/>
        </w:rPr>
      </w:pPr>
      <w:r w:rsidRPr="00C06198">
        <w:rPr>
          <w:szCs w:val="24"/>
        </w:rPr>
        <w:t>Trgovački sud u Zagrebu</w:t>
      </w:r>
      <w:r>
        <w:rPr>
          <w:szCs w:val="24"/>
        </w:rPr>
        <w:t>,</w:t>
      </w:r>
      <w:r w:rsidRPr="00C06198">
        <w:rPr>
          <w:szCs w:val="24"/>
        </w:rPr>
        <w:t xml:space="preserve"> po sucu pojedincu </w:t>
      </w:r>
      <w:r>
        <w:rPr>
          <w:szCs w:val="24"/>
        </w:rPr>
        <w:t xml:space="preserve">Luciji Butigan, u stečajnom postupku nad dužnikom </w:t>
      </w:r>
      <w:r w:rsidR="00A27E56">
        <w:rPr>
          <w:szCs w:val="24"/>
        </w:rPr>
        <w:t>FELIX PROJEKT d.o.o. za proizvodnju, promet i usluge, Deanovec (Grad Ivan Grad), J. Cobovića 31, OIB 43475535899, povodom prijedloga vjerovnika 1. RH, Ministarstvo financija, Porezna uprava, Područni ured Velika Gorica, OIB</w:t>
      </w:r>
      <w:r w:rsidR="00647C5F">
        <w:rPr>
          <w:szCs w:val="24"/>
        </w:rPr>
        <w:t>:</w:t>
      </w:r>
      <w:r w:rsidR="00A27E56">
        <w:rPr>
          <w:szCs w:val="24"/>
        </w:rPr>
        <w:t xml:space="preserve"> 18683136487, 2. ZAGREBAČKA BANKA d.d. Zagreb, Trg bana J. Jelačića 10, OIB</w:t>
      </w:r>
      <w:r w:rsidR="00647C5F">
        <w:rPr>
          <w:szCs w:val="24"/>
        </w:rPr>
        <w:t>:</w:t>
      </w:r>
      <w:r w:rsidR="00A27E56">
        <w:rPr>
          <w:szCs w:val="24"/>
        </w:rPr>
        <w:t xml:space="preserve"> 92963223473,</w:t>
      </w:r>
      <w:r w:rsidR="00A27E56" w:rsidRPr="000F7F02">
        <w:rPr>
          <w:szCs w:val="24"/>
        </w:rPr>
        <w:t xml:space="preserve"> </w:t>
      </w:r>
      <w:r w:rsidR="00A27E56">
        <w:rPr>
          <w:szCs w:val="24"/>
        </w:rPr>
        <w:t xml:space="preserve">za otvaranje  stečajnog postupka nad dužnikom </w:t>
      </w:r>
      <w:r w:rsidR="00F84755">
        <w:rPr>
          <w:szCs w:val="24"/>
        </w:rPr>
        <w:t xml:space="preserve"> </w:t>
      </w:r>
      <w:r w:rsidR="00A27E56">
        <w:rPr>
          <w:szCs w:val="24"/>
        </w:rPr>
        <w:t>FELIX PROJEKT d.o.o. za proizvodnju, promet i usluge, Deanovec (Grad Ivan</w:t>
      </w:r>
      <w:r w:rsidR="00596C08">
        <w:rPr>
          <w:szCs w:val="24"/>
        </w:rPr>
        <w:t>ić-</w:t>
      </w:r>
      <w:r w:rsidR="00A27E56">
        <w:rPr>
          <w:szCs w:val="24"/>
        </w:rPr>
        <w:t>Grad), J. Cobovića 31, OIB</w:t>
      </w:r>
      <w:r w:rsidR="00647C5F">
        <w:rPr>
          <w:szCs w:val="24"/>
        </w:rPr>
        <w:t>:</w:t>
      </w:r>
      <w:r w:rsidR="00A27E56">
        <w:rPr>
          <w:szCs w:val="24"/>
        </w:rPr>
        <w:t xml:space="preserve"> 43475535899,</w:t>
      </w:r>
      <w:r>
        <w:rPr>
          <w:szCs w:val="24"/>
        </w:rPr>
        <w:t xml:space="preserve"> </w:t>
      </w:r>
      <w:r w:rsidR="009F3951" w:rsidRPr="00797FED">
        <w:rPr>
          <w:szCs w:val="24"/>
        </w:rPr>
        <w:t xml:space="preserve">dana </w:t>
      </w:r>
      <w:r w:rsidR="006C63E0">
        <w:rPr>
          <w:szCs w:val="24"/>
        </w:rPr>
        <w:t xml:space="preserve">02. lipnja </w:t>
      </w:r>
      <w:r w:rsidR="00593794" w:rsidRPr="00797FED">
        <w:rPr>
          <w:szCs w:val="24"/>
        </w:rPr>
        <w:t>201</w:t>
      </w:r>
      <w:r w:rsidR="00CB35A3">
        <w:rPr>
          <w:szCs w:val="24"/>
        </w:rPr>
        <w:t>7</w:t>
      </w:r>
      <w:r w:rsidR="00593794" w:rsidRPr="00797FED">
        <w:rPr>
          <w:szCs w:val="24"/>
        </w:rPr>
        <w:t>.</w:t>
      </w:r>
    </w:p>
    <w:p w:rsidRDefault="00593794" w:rsidR="00593794" w:rsidRPr="00797FED">
      <w:pPr>
        <w:pStyle w:val="Tijeloteksta"/>
        <w:rPr>
          <w:szCs w:val="24"/>
        </w:rPr>
      </w:pPr>
    </w:p>
    <w:p w:rsidRDefault="00347A1F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</w:t>
      </w:r>
      <w:r w:rsidR="000C68F1" w:rsidRPr="00797FED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6C63E0">
        <w:rPr>
          <w:rFonts w:hAnsi="Times New Roman" w:ascii="Times New Roman"/>
          <w:szCs w:val="24"/>
        </w:rPr>
        <w:t xml:space="preserve">Otvara se stečajni postupak nad </w:t>
      </w:r>
      <w:r w:rsidR="002E36FC" w:rsidRPr="006C63E0">
        <w:rPr>
          <w:rFonts w:hAnsi="Times New Roman" w:ascii="Times New Roman"/>
          <w:szCs w:val="24"/>
        </w:rPr>
        <w:t>stečajnim</w:t>
      </w:r>
      <w:r w:rsidR="00DA7628" w:rsidRPr="006C63E0">
        <w:rPr>
          <w:rFonts w:hAnsi="Times New Roman" w:ascii="Times New Roman"/>
          <w:szCs w:val="24"/>
        </w:rPr>
        <w:t xml:space="preserve"> </w:t>
      </w:r>
      <w:r w:rsidR="002E36FC" w:rsidRPr="006C63E0">
        <w:rPr>
          <w:rFonts w:hAnsi="Times New Roman" w:ascii="Times New Roman"/>
          <w:szCs w:val="24"/>
        </w:rPr>
        <w:t>dužnikom</w:t>
      </w:r>
      <w:r w:rsidR="008C0B67" w:rsidRPr="006C63E0">
        <w:rPr>
          <w:rFonts w:hAnsi="Times New Roman" w:ascii="Times New Roman"/>
          <w:szCs w:val="24"/>
        </w:rPr>
        <w:t xml:space="preserve"> </w:t>
      </w:r>
      <w:r w:rsidR="006C63E0">
        <w:rPr>
          <w:rFonts w:hAnsi="Times New Roman" w:ascii="Times New Roman"/>
          <w:szCs w:val="24"/>
        </w:rPr>
        <w:t>FELIX PROJEKT d.o.o. za proizvodnju, promet i usluge, Deanovec (Grad Ivan</w:t>
      </w:r>
      <w:r w:rsidR="000454DF">
        <w:rPr>
          <w:rFonts w:hAnsi="Times New Roman" w:ascii="Times New Roman"/>
          <w:szCs w:val="24"/>
        </w:rPr>
        <w:t>ić</w:t>
      </w:r>
      <w:r w:rsidR="003F4F64">
        <w:rPr>
          <w:rFonts w:hAnsi="Times New Roman" w:ascii="Times New Roman"/>
          <w:szCs w:val="24"/>
        </w:rPr>
        <w:t>-</w:t>
      </w:r>
      <w:r w:rsidR="006C63E0">
        <w:rPr>
          <w:rFonts w:hAnsi="Times New Roman" w:ascii="Times New Roman"/>
          <w:szCs w:val="24"/>
        </w:rPr>
        <w:t>Grad), J. Cobovića 31, OIB</w:t>
      </w:r>
      <w:r w:rsidR="00647C5F">
        <w:rPr>
          <w:rFonts w:hAnsi="Times New Roman" w:ascii="Times New Roman"/>
          <w:szCs w:val="24"/>
        </w:rPr>
        <w:t>:</w:t>
      </w:r>
      <w:r w:rsidR="006C63E0">
        <w:rPr>
          <w:rFonts w:hAnsi="Times New Roman" w:ascii="Times New Roman"/>
          <w:szCs w:val="24"/>
        </w:rPr>
        <w:t xml:space="preserve"> 43475535899.</w:t>
      </w:r>
    </w:p>
    <w:p w:rsidRDefault="006C63E0" w:rsidP="006C63E0" w:rsidR="006C63E0" w:rsidRPr="006C63E0">
      <w:pPr>
        <w:ind w:left="720"/>
        <w:jc w:val="both"/>
        <w:rPr>
          <w:rFonts w:hAnsi="Times New Roman" w:ascii="Times New Roman"/>
          <w:szCs w:val="24"/>
        </w:rPr>
      </w:pPr>
    </w:p>
    <w:p w:rsidRDefault="00BE6555" w:rsidP="00F84755" w:rsidR="00F84755" w:rsidRPr="00760F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60FD1">
        <w:rPr>
          <w:rFonts w:eastAsia="Batang" w:hAnsi="Times New Roman" w:ascii="Times New Roman"/>
          <w:bCs/>
          <w:szCs w:val="24"/>
        </w:rPr>
        <w:t>Za stečajnog upravitelja imenuje se</w:t>
      </w:r>
      <w:r w:rsidR="00CB35A3" w:rsidRPr="00760FD1">
        <w:rPr>
          <w:rFonts w:eastAsia="Batang" w:hAnsi="Times New Roman" w:ascii="Times New Roman"/>
          <w:bCs/>
          <w:szCs w:val="24"/>
        </w:rPr>
        <w:t xml:space="preserve"> </w:t>
      </w:r>
      <w:r w:rsidR="00647C5F">
        <w:rPr>
          <w:rFonts w:eastAsia="Batang" w:hAnsi="Times New Roman" w:ascii="Times New Roman"/>
          <w:bCs/>
          <w:szCs w:val="24"/>
        </w:rPr>
        <w:t xml:space="preserve">Zvonimir Bodrožić, Jurišićeva </w:t>
      </w:r>
      <w:r w:rsidR="00760FD1" w:rsidRPr="00760FD1">
        <w:rPr>
          <w:rFonts w:eastAsia="Batang" w:hAnsi="Times New Roman" w:ascii="Times New Roman"/>
          <w:bCs/>
          <w:szCs w:val="24"/>
        </w:rPr>
        <w:t>30, Zagreb, OIB:</w:t>
      </w:r>
      <w:r w:rsidR="00647C5F">
        <w:rPr>
          <w:rFonts w:eastAsia="Batang" w:hAnsi="Times New Roman" w:ascii="Times New Roman"/>
          <w:bCs/>
          <w:szCs w:val="24"/>
        </w:rPr>
        <w:t xml:space="preserve"> </w:t>
      </w:r>
      <w:r w:rsidR="00760FD1" w:rsidRPr="00760FD1">
        <w:rPr>
          <w:rFonts w:eastAsia="Batang" w:hAnsi="Times New Roman" w:ascii="Times New Roman"/>
          <w:bCs/>
          <w:szCs w:val="24"/>
        </w:rPr>
        <w:t>85272390668</w:t>
      </w:r>
      <w:r w:rsidR="00647C5F">
        <w:rPr>
          <w:rFonts w:eastAsia="Batang" w:hAnsi="Times New Roman" w:ascii="Times New Roman"/>
          <w:bCs/>
          <w:szCs w:val="24"/>
        </w:rPr>
        <w:t>.</w:t>
      </w:r>
    </w:p>
    <w:p w:rsidRDefault="00BE6555" w:rsidP="00760FD1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Stečajni po</w:t>
      </w:r>
      <w:r w:rsidR="00273243" w:rsidRPr="00797FED">
        <w:rPr>
          <w:rFonts w:hAnsi="Times New Roman" w:ascii="Times New Roman"/>
          <w:szCs w:val="24"/>
        </w:rPr>
        <w:t>stupak otvoren je dana</w:t>
      </w:r>
      <w:r w:rsidR="009F3951" w:rsidRPr="00797FED">
        <w:rPr>
          <w:rFonts w:hAnsi="Times New Roman" w:ascii="Times New Roman"/>
          <w:szCs w:val="24"/>
        </w:rPr>
        <w:t xml:space="preserve"> </w:t>
      </w:r>
      <w:r w:rsidR="006C63E0">
        <w:rPr>
          <w:rFonts w:hAnsi="Times New Roman" w:ascii="Times New Roman"/>
          <w:szCs w:val="24"/>
        </w:rPr>
        <w:t xml:space="preserve">02. lipnja </w:t>
      </w:r>
      <w:r w:rsidR="00273243" w:rsidRPr="00797FED">
        <w:rPr>
          <w:rFonts w:hAnsi="Times New Roman" w:ascii="Times New Roman"/>
          <w:szCs w:val="24"/>
        </w:rPr>
        <w:t>20</w:t>
      </w:r>
      <w:r w:rsidR="00A64B78" w:rsidRPr="00797FED">
        <w:rPr>
          <w:rFonts w:hAnsi="Times New Roman" w:ascii="Times New Roman"/>
          <w:szCs w:val="24"/>
        </w:rPr>
        <w:t>1</w:t>
      </w:r>
      <w:r w:rsidR="00CB35A3">
        <w:rPr>
          <w:rFonts w:hAnsi="Times New Roman" w:ascii="Times New Roman"/>
          <w:szCs w:val="24"/>
        </w:rPr>
        <w:t>7</w:t>
      </w:r>
      <w:r w:rsidR="00593794" w:rsidRPr="00797FED">
        <w:rPr>
          <w:rFonts w:hAnsi="Times New Roman" w:ascii="Times New Roman"/>
          <w:szCs w:val="24"/>
        </w:rPr>
        <w:t>.</w:t>
      </w:r>
      <w:r w:rsidR="002E36FC">
        <w:rPr>
          <w:rFonts w:hAnsi="Times New Roman" w:ascii="Times New Roman"/>
          <w:szCs w:val="24"/>
        </w:rPr>
        <w:t xml:space="preserve">, </w:t>
      </w:r>
      <w:r w:rsidR="00CA0084">
        <w:rPr>
          <w:rFonts w:hAnsi="Times New Roman" w:ascii="Times New Roman"/>
          <w:szCs w:val="24"/>
        </w:rPr>
        <w:t xml:space="preserve">u </w:t>
      </w:r>
      <w:r w:rsidR="005522A7">
        <w:rPr>
          <w:rFonts w:hAnsi="Times New Roman" w:ascii="Times New Roman"/>
          <w:szCs w:val="24"/>
        </w:rPr>
        <w:t xml:space="preserve"> 15,</w:t>
      </w:r>
      <w:r w:rsidR="00562643">
        <w:rPr>
          <w:rFonts w:hAnsi="Times New Roman" w:ascii="Times New Roman"/>
          <w:szCs w:val="24"/>
        </w:rPr>
        <w:t>3</w:t>
      </w:r>
      <w:r w:rsidR="005522A7">
        <w:rPr>
          <w:rFonts w:hAnsi="Times New Roman" w:ascii="Times New Roman"/>
          <w:szCs w:val="24"/>
        </w:rPr>
        <w:t xml:space="preserve">0 </w:t>
      </w:r>
      <w:r w:rsidR="00CA0084">
        <w:rPr>
          <w:rFonts w:hAnsi="Times New Roman" w:ascii="Times New Roman"/>
          <w:szCs w:val="24"/>
        </w:rPr>
        <w:t xml:space="preserve">sati, a </w:t>
      </w:r>
      <w:r w:rsidR="002E36FC">
        <w:rPr>
          <w:rFonts w:hAnsi="Times New Roman" w:ascii="Times New Roman"/>
          <w:szCs w:val="24"/>
        </w:rPr>
        <w:t>kojeg je dana</w:t>
      </w:r>
      <w:r w:rsidR="00CA0084">
        <w:rPr>
          <w:rFonts w:hAnsi="Times New Roman" w:ascii="Times New Roman"/>
          <w:szCs w:val="24"/>
        </w:rPr>
        <w:t xml:space="preserve"> u naznačeno vrijeme,</w:t>
      </w:r>
      <w:r w:rsidR="002E36FC">
        <w:rPr>
          <w:rFonts w:hAnsi="Times New Roman" w:ascii="Times New Roman"/>
          <w:szCs w:val="24"/>
        </w:rPr>
        <w:t xml:space="preserve"> ovo rješenje</w:t>
      </w:r>
      <w:r w:rsidRPr="00797FED">
        <w:rPr>
          <w:rFonts w:hAnsi="Times New Roman" w:ascii="Times New Roman"/>
          <w:szCs w:val="24"/>
        </w:rPr>
        <w:t xml:space="preserve"> o otvaranju </w:t>
      </w:r>
      <w:r w:rsidR="00CA0084">
        <w:rPr>
          <w:rFonts w:hAnsi="Times New Roman" w:ascii="Times New Roman"/>
          <w:szCs w:val="24"/>
        </w:rPr>
        <w:t xml:space="preserve">stečajnog postupka objavljeno </w:t>
      </w:r>
      <w:r w:rsidR="002E36FC">
        <w:rPr>
          <w:rFonts w:hAnsi="Times New Roman" w:ascii="Times New Roman"/>
          <w:szCs w:val="24"/>
        </w:rPr>
        <w:t>na Mrežnoj stranici e-oglasna ploča</w:t>
      </w:r>
      <w:r w:rsidR="002E36FC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Trgovačkog suda u Zagrebu</w:t>
      </w:r>
      <w:r w:rsidRPr="00797FED">
        <w:rPr>
          <w:rFonts w:hAnsi="Times New Roman" w:ascii="Times New Roman"/>
          <w:szCs w:val="24"/>
        </w:rPr>
        <w:t>.</w:t>
      </w:r>
      <w:r w:rsidR="008C51C9">
        <w:rPr>
          <w:rFonts w:hAnsi="Times New Roman" w:ascii="Times New Roman"/>
          <w:szCs w:val="24"/>
        </w:rPr>
        <w:t xml:space="preserve"> 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t>Poziv</w:t>
      </w:r>
      <w:r w:rsidR="002D65D1" w:rsidRPr="002D65D1">
        <w:rPr>
          <w:rFonts w:hAnsi="Times New Roman" w:ascii="Times New Roman"/>
          <w:szCs w:val="24"/>
        </w:rPr>
        <w:t>aju se vjerovnici da u roku od 6</w:t>
      </w:r>
      <w:r w:rsidRPr="002D65D1">
        <w:rPr>
          <w:rFonts w:hAnsi="Times New Roman" w:ascii="Times New Roman"/>
          <w:szCs w:val="24"/>
        </w:rPr>
        <w:t xml:space="preserve">0 dana od dana objave </w:t>
      </w:r>
      <w:r w:rsidR="002D65D1" w:rsidRPr="002D65D1">
        <w:rPr>
          <w:rFonts w:hAnsi="Times New Roman" w:ascii="Times New Roman"/>
          <w:szCs w:val="24"/>
        </w:rPr>
        <w:t xml:space="preserve">ovog </w:t>
      </w:r>
      <w:r w:rsidR="002E36FC" w:rsidRPr="002D65D1">
        <w:rPr>
          <w:rFonts w:hAnsi="Times New Roman" w:ascii="Times New Roman"/>
          <w:szCs w:val="24"/>
        </w:rPr>
        <w:t>rješenja</w:t>
      </w:r>
      <w:r w:rsidRPr="002D65D1">
        <w:rPr>
          <w:rFonts w:hAnsi="Times New Roman" w:ascii="Times New Roman"/>
          <w:szCs w:val="24"/>
        </w:rPr>
        <w:t xml:space="preserve"> o otvaranju stečajnog postupka </w:t>
      </w:r>
      <w:r w:rsidR="002E36FC" w:rsidRPr="002D65D1">
        <w:rPr>
          <w:rFonts w:hAnsi="Times New Roman" w:ascii="Times New Roman"/>
          <w:szCs w:val="24"/>
        </w:rPr>
        <w:t>na Mrežnoj stranici e-oglasna ploča Trgovačkog suda u Zagrebu</w:t>
      </w:r>
      <w:r w:rsidR="002D65D1" w:rsidRPr="002D65D1">
        <w:rPr>
          <w:rFonts w:hAnsi="Times New Roman" w:ascii="Times New Roman"/>
          <w:szCs w:val="24"/>
        </w:rPr>
        <w:t>,</w:t>
      </w:r>
      <w:r w:rsidR="002E36FC" w:rsidRPr="002D65D1">
        <w:rPr>
          <w:rFonts w:hAnsi="Times New Roman" w:ascii="Times New Roman"/>
          <w:szCs w:val="24"/>
        </w:rPr>
        <w:t xml:space="preserve"> </w:t>
      </w:r>
      <w:r w:rsidR="002D65D1">
        <w:rPr>
          <w:rFonts w:hAnsi="Times New Roman" w:ascii="Times New Roman"/>
          <w:szCs w:val="24"/>
        </w:rPr>
        <w:t>u skladu s pravilima Stečajnog zakona (NN 71/15), o prijavi tražbina prijave svoje tražbine.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D65D1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</w:t>
      </w:r>
      <w:r w:rsidRPr="002D65D1">
        <w:rPr>
          <w:rFonts w:hAnsi="Times New Roman" w:ascii="Times New Roman"/>
          <w:szCs w:val="24"/>
        </w:rPr>
        <w:t>otvaranju stečajnog postupka na Mrežnoj stranici e-oglasna ploča Trgovačkog suda u Zagrebu</w:t>
      </w:r>
      <w:r>
        <w:rPr>
          <w:rFonts w:hAnsi="Times New Roman" w:ascii="Times New Roman"/>
          <w:szCs w:val="24"/>
        </w:rPr>
        <w:t>, podneskom obavijeste o svojim pravima, u skladu s pravilima Stečajnog zakona (</w:t>
      </w:r>
      <w:r w:rsidR="00647C5F">
        <w:rPr>
          <w:rFonts w:hAnsi="Times New Roman" w:ascii="Times New Roman"/>
          <w:szCs w:val="24"/>
        </w:rPr>
        <w:t>"</w:t>
      </w:r>
      <w:r>
        <w:rPr>
          <w:rFonts w:hAnsi="Times New Roman" w:ascii="Times New Roman"/>
          <w:szCs w:val="24"/>
        </w:rPr>
        <w:t>NN</w:t>
      </w:r>
      <w:r w:rsidR="00647C5F">
        <w:rPr>
          <w:rFonts w:hAnsi="Times New Roman" w:ascii="Times New Roman"/>
          <w:szCs w:val="24"/>
        </w:rPr>
        <w:t>"</w:t>
      </w:r>
      <w:r>
        <w:rPr>
          <w:rFonts w:hAnsi="Times New Roman" w:ascii="Times New Roman"/>
          <w:szCs w:val="24"/>
        </w:rPr>
        <w:t xml:space="preserve"> 71/15), o obavješćivanju o izlučnim i razlučnim pravima. </w:t>
      </w:r>
    </w:p>
    <w:p w:rsidRDefault="008702C6" w:rsidP="008702C6" w:rsidR="008702C6">
      <w:pPr>
        <w:ind w:left="720"/>
        <w:jc w:val="both"/>
        <w:rPr>
          <w:rFonts w:hAnsi="Times New Roman" w:ascii="Times New Roman"/>
          <w:szCs w:val="24"/>
        </w:rPr>
      </w:pPr>
    </w:p>
    <w:p w:rsidRDefault="002D65D1" w:rsidP="00BE6555" w:rsidR="002D65D1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2D65D1" w:rsidP="002D65D1" w:rsidR="002D65D1" w:rsidRPr="002D65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B35A3" w:rsidP="006D12A5" w:rsidR="00CB35A3" w:rsidRPr="006D12A5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2D65D1">
        <w:rPr>
          <w:rFonts w:hAnsi="Times New Roman" w:ascii="Times New Roman"/>
          <w:szCs w:val="24"/>
        </w:rPr>
        <w:lastRenderedPageBreak/>
        <w:t xml:space="preserve">Ovo Rješenje dostavlja se </w:t>
      </w:r>
      <w:r w:rsidR="00713359">
        <w:rPr>
          <w:rFonts w:hAnsi="Times New Roman" w:ascii="Times New Roman"/>
          <w:szCs w:val="24"/>
        </w:rPr>
        <w:t xml:space="preserve">Općinskom sudu u Velikoj Gorici, Stalna služba u </w:t>
      </w:r>
      <w:r w:rsidR="006D12A5">
        <w:rPr>
          <w:rFonts w:hAnsi="Times New Roman" w:ascii="Times New Roman"/>
          <w:szCs w:val="24"/>
        </w:rPr>
        <w:t xml:space="preserve">Ivanić-Gradu, </w:t>
      </w:r>
      <w:r w:rsidR="00B74C50">
        <w:rPr>
          <w:rFonts w:hAnsi="Times New Roman" w:ascii="Times New Roman"/>
          <w:szCs w:val="24"/>
        </w:rPr>
        <w:t xml:space="preserve">Zemljišno-knjižnom odjelu, </w:t>
      </w:r>
      <w:r w:rsidR="00713359">
        <w:rPr>
          <w:rFonts w:hAnsi="Times New Roman" w:ascii="Times New Roman"/>
          <w:szCs w:val="24"/>
        </w:rPr>
        <w:t xml:space="preserve">Športska ul. 2, </w:t>
      </w:r>
      <w:r w:rsidR="00B74C50">
        <w:rPr>
          <w:rFonts w:hAnsi="Times New Roman" w:ascii="Times New Roman"/>
          <w:szCs w:val="24"/>
        </w:rPr>
        <w:t xml:space="preserve">Ivanić-Grad, </w:t>
      </w:r>
      <w:r w:rsidRPr="002D65D1">
        <w:rPr>
          <w:rFonts w:hAnsi="Times New Roman" w:ascii="Times New Roman"/>
          <w:szCs w:val="24"/>
        </w:rPr>
        <w:t>radi upisa provedbe zabilježbe otvaranja stečajnog postupka nad dužnikom</w:t>
      </w:r>
      <w:r w:rsidR="006D12A5">
        <w:rPr>
          <w:rFonts w:hAnsi="Times New Roman" w:ascii="Times New Roman"/>
          <w:szCs w:val="24"/>
        </w:rPr>
        <w:t xml:space="preserve"> FELIX PROJEKT d.o.o. za proizvodnju, promet i usluge, Deanovec (Grad Ivanić-Grad), J. Cobovića 31, OIB 43475535899 </w:t>
      </w:r>
      <w:r w:rsidRPr="006D12A5">
        <w:rPr>
          <w:rFonts w:hAnsi="Times New Roman" w:ascii="Times New Roman"/>
          <w:szCs w:val="24"/>
        </w:rPr>
        <w:t>na imovini kako slijedi:</w:t>
      </w:r>
      <w:r w:rsidR="00E17BA4">
        <w:rPr>
          <w:rFonts w:hAnsi="Times New Roman" w:ascii="Times New Roman"/>
          <w:szCs w:val="24"/>
        </w:rPr>
        <w:t xml:space="preserve"> </w:t>
      </w:r>
      <w:r w:rsidRPr="006D12A5">
        <w:rPr>
          <w:rFonts w:hAnsi="Times New Roman" w:ascii="Times New Roman"/>
          <w:szCs w:val="24"/>
        </w:rPr>
        <w:t xml:space="preserve"> </w:t>
      </w:r>
    </w:p>
    <w:p w:rsidRDefault="00CB35A3" w:rsidP="00CB35A3" w:rsidR="00CB35A3" w:rsidRPr="0004514B">
      <w:pPr>
        <w:ind w:left="720"/>
        <w:jc w:val="both"/>
        <w:rPr>
          <w:rFonts w:hAnsi="Times New Roman" w:ascii="Times New Roman"/>
          <w:color w:val="FF0000"/>
          <w:szCs w:val="24"/>
        </w:rPr>
      </w:pPr>
    </w:p>
    <w:p w:rsidRDefault="00D6409C" w:rsidP="006D12A5" w:rsidR="0064292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CB35A3" w:rsidRPr="008702C6">
        <w:rPr>
          <w:rFonts w:hAnsi="Times New Roman" w:ascii="Times New Roman"/>
          <w:szCs w:val="24"/>
        </w:rPr>
        <w:t>nekretnina upisana u zk.ul.</w:t>
      </w:r>
      <w:r w:rsidR="006D12A5">
        <w:rPr>
          <w:rFonts w:hAnsi="Times New Roman" w:ascii="Times New Roman"/>
          <w:szCs w:val="24"/>
        </w:rPr>
        <w:t xml:space="preserve">32, k.o. Šarampov kat.čest. 159 – </w:t>
      </w:r>
      <w:r w:rsidR="005522A7">
        <w:rPr>
          <w:rFonts w:hAnsi="Times New Roman" w:ascii="Times New Roman"/>
          <w:szCs w:val="24"/>
        </w:rPr>
        <w:t xml:space="preserve">KUĆA, DVOR I ORANICA U SELU, ukupne </w:t>
      </w:r>
      <w:r w:rsidR="006D12A5">
        <w:rPr>
          <w:rFonts w:hAnsi="Times New Roman" w:ascii="Times New Roman"/>
          <w:szCs w:val="24"/>
        </w:rPr>
        <w:t>površine 2.599 m2</w:t>
      </w:r>
    </w:p>
    <w:p w:rsidRDefault="006D12A5" w:rsidP="006D12A5" w:rsidR="006D12A5" w:rsidRPr="00760FD1">
      <w:pPr>
        <w:ind w:left="720"/>
        <w:jc w:val="both"/>
        <w:rPr>
          <w:rFonts w:hAnsi="Times New Roman" w:ascii="Times New Roman"/>
          <w:szCs w:val="24"/>
        </w:rPr>
      </w:pPr>
    </w:p>
    <w:p w:rsidRDefault="006D12A5" w:rsidP="00760FD1" w:rsidR="00F77921" w:rsidRPr="00760FD1">
      <w:pPr>
        <w:ind w:left="720"/>
        <w:jc w:val="both"/>
        <w:rPr>
          <w:rFonts w:hAnsi="Times New Roman" w:ascii="Times New Roman"/>
          <w:szCs w:val="24"/>
        </w:rPr>
      </w:pPr>
      <w:r w:rsidRPr="00760FD1">
        <w:rPr>
          <w:rFonts w:hAnsi="Times New Roman" w:ascii="Times New Roman"/>
          <w:szCs w:val="24"/>
        </w:rPr>
        <w:t>-</w:t>
      </w:r>
      <w:r w:rsidR="00D6409C">
        <w:rPr>
          <w:rFonts w:hAnsi="Times New Roman" w:ascii="Times New Roman"/>
          <w:szCs w:val="24"/>
        </w:rPr>
        <w:t xml:space="preserve"> </w:t>
      </w:r>
      <w:r w:rsidRPr="00760FD1">
        <w:rPr>
          <w:rFonts w:hAnsi="Times New Roman" w:ascii="Times New Roman"/>
          <w:szCs w:val="24"/>
        </w:rPr>
        <w:t>nekretnina upisana</w:t>
      </w:r>
      <w:r w:rsidR="00F77921" w:rsidRPr="00760FD1">
        <w:rPr>
          <w:rFonts w:hAnsi="Times New Roman" w:ascii="Times New Roman"/>
          <w:szCs w:val="24"/>
        </w:rPr>
        <w:t xml:space="preserve"> u zk.ul. 6560 k.o. Molve, kč.br. </w:t>
      </w:r>
      <w:r w:rsidR="00760FD1" w:rsidRPr="00760FD1">
        <w:rPr>
          <w:rFonts w:hAnsi="Times New Roman" w:ascii="Times New Roman"/>
          <w:szCs w:val="24"/>
        </w:rPr>
        <w:t>3075, u ULICI MOLVE LEDINE sa 3630</w:t>
      </w:r>
      <w:r w:rsidR="00D6409C">
        <w:rPr>
          <w:rFonts w:hAnsi="Times New Roman" w:ascii="Times New Roman"/>
          <w:szCs w:val="24"/>
        </w:rPr>
        <w:t xml:space="preserve"> </w:t>
      </w:r>
      <w:r w:rsidR="00760FD1" w:rsidRPr="00760FD1">
        <w:rPr>
          <w:rFonts w:hAnsi="Times New Roman" w:ascii="Times New Roman"/>
          <w:szCs w:val="24"/>
        </w:rPr>
        <w:t>m2 – IZGRAĐENO ZEMLJIŠTE</w:t>
      </w:r>
      <w:r w:rsidR="00D6409C">
        <w:rPr>
          <w:rFonts w:hAnsi="Times New Roman" w:ascii="Times New Roman"/>
          <w:szCs w:val="24"/>
        </w:rPr>
        <w:t xml:space="preserve"> – površine </w:t>
      </w:r>
      <w:r w:rsidR="00760FD1" w:rsidRPr="00760FD1">
        <w:rPr>
          <w:rFonts w:hAnsi="Times New Roman" w:ascii="Times New Roman"/>
          <w:szCs w:val="24"/>
        </w:rPr>
        <w:t xml:space="preserve"> 122</w:t>
      </w:r>
      <w:r w:rsidR="00D6409C">
        <w:rPr>
          <w:rFonts w:hAnsi="Times New Roman" w:ascii="Times New Roman"/>
          <w:szCs w:val="24"/>
        </w:rPr>
        <w:t xml:space="preserve"> m2 – DVORIŠ površine </w:t>
      </w:r>
      <w:r w:rsidR="00760FD1" w:rsidRPr="00760FD1">
        <w:rPr>
          <w:rFonts w:hAnsi="Times New Roman" w:ascii="Times New Roman"/>
          <w:szCs w:val="24"/>
        </w:rPr>
        <w:t xml:space="preserve">sa 300 m2 – VRT </w:t>
      </w:r>
      <w:r w:rsidR="00D6409C">
        <w:rPr>
          <w:rFonts w:hAnsi="Times New Roman" w:ascii="Times New Roman"/>
          <w:szCs w:val="24"/>
        </w:rPr>
        <w:t>površine  600 m2 – PARK površine 2093 m2 – PARKIRALIŠTE površine</w:t>
      </w:r>
      <w:r w:rsidR="00760FD1" w:rsidRPr="00760FD1">
        <w:rPr>
          <w:rFonts w:hAnsi="Times New Roman" w:ascii="Times New Roman"/>
          <w:szCs w:val="24"/>
        </w:rPr>
        <w:t xml:space="preserve"> 180 m2 – ZGRADA MJEŠOVITE UPORABE, STAMBENO-POSLOVNA ZGRADA kbr. 18</w:t>
      </w:r>
      <w:r w:rsidR="00D6409C">
        <w:rPr>
          <w:rFonts w:hAnsi="Times New Roman" w:ascii="Times New Roman"/>
          <w:szCs w:val="24"/>
        </w:rPr>
        <w:t xml:space="preserve"> površine </w:t>
      </w:r>
      <w:r w:rsidR="00760FD1" w:rsidRPr="00760FD1">
        <w:rPr>
          <w:rFonts w:hAnsi="Times New Roman" w:ascii="Times New Roman"/>
          <w:szCs w:val="24"/>
        </w:rPr>
        <w:t>335 m2</w:t>
      </w:r>
      <w:r w:rsidR="00D6409C">
        <w:rPr>
          <w:rFonts w:hAnsi="Times New Roman" w:ascii="Times New Roman"/>
          <w:szCs w:val="24"/>
        </w:rPr>
        <w:t>.</w:t>
      </w:r>
    </w:p>
    <w:p w:rsidRDefault="00F77921" w:rsidP="006D12A5" w:rsidR="00F77921">
      <w:pPr>
        <w:jc w:val="both"/>
        <w:rPr>
          <w:rFonts w:hAnsi="Times New Roman" w:ascii="Times New Roman"/>
          <w:szCs w:val="24"/>
        </w:rPr>
      </w:pPr>
    </w:p>
    <w:p w:rsidRDefault="00CB35A3" w:rsidP="0004514B" w:rsidR="00CB35A3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 w:rsidRPr="008702C6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8702C6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Pr="008702C6">
        <w:rPr>
          <w:rFonts w:hAnsi="Times New Roman" w:ascii="Times New Roman"/>
          <w:b/>
          <w:szCs w:val="24"/>
          <w:u w:val="single"/>
        </w:rPr>
        <w:t xml:space="preserve">dan </w:t>
      </w:r>
      <w:r w:rsidR="00DE1E08">
        <w:rPr>
          <w:rFonts w:hAnsi="Times New Roman" w:ascii="Times New Roman"/>
          <w:b/>
          <w:szCs w:val="24"/>
          <w:u w:val="single"/>
        </w:rPr>
        <w:t xml:space="preserve">27. rujna </w:t>
      </w:r>
      <w:r w:rsidR="0004514B" w:rsidRPr="008702C6">
        <w:rPr>
          <w:rFonts w:hAnsi="Times New Roman" w:ascii="Times New Roman"/>
          <w:b/>
          <w:szCs w:val="24"/>
          <w:u w:val="single"/>
        </w:rPr>
        <w:t>2017</w:t>
      </w:r>
      <w:r w:rsidR="008702C6">
        <w:rPr>
          <w:rFonts w:hAnsi="Times New Roman" w:ascii="Times New Roman"/>
          <w:b/>
          <w:szCs w:val="24"/>
          <w:u w:val="single"/>
        </w:rPr>
        <w:t>. u 10</w:t>
      </w:r>
      <w:r w:rsidR="00DE1E08">
        <w:rPr>
          <w:rFonts w:hAnsi="Times New Roman" w:ascii="Times New Roman"/>
          <w:b/>
          <w:szCs w:val="24"/>
          <w:u w:val="single"/>
        </w:rPr>
        <w:t>:30</w:t>
      </w:r>
      <w:r w:rsidRPr="008702C6">
        <w:rPr>
          <w:rFonts w:hAnsi="Times New Roman" w:ascii="Times New Roman"/>
          <w:b/>
          <w:szCs w:val="24"/>
          <w:u w:val="single"/>
        </w:rPr>
        <w:t xml:space="preserve"> sati,</w:t>
      </w:r>
      <w:r w:rsidRPr="008702C6">
        <w:rPr>
          <w:rFonts w:hAnsi="Times New Roman" w:ascii="Times New Roman"/>
          <w:szCs w:val="24"/>
        </w:rPr>
        <w:t xml:space="preserve"> u zgradi Trgovačkog suda u Zagrebu, Z</w:t>
      </w:r>
      <w:r w:rsidR="00DE1E08">
        <w:rPr>
          <w:rFonts w:hAnsi="Times New Roman" w:ascii="Times New Roman"/>
          <w:szCs w:val="24"/>
        </w:rPr>
        <w:t>agreb, Petrinjska 8, soba br. 9</w:t>
      </w:r>
      <w:r w:rsidR="00755A6D">
        <w:rPr>
          <w:rFonts w:hAnsi="Times New Roman" w:ascii="Times New Roman"/>
          <w:szCs w:val="24"/>
        </w:rPr>
        <w:t>6</w:t>
      </w:r>
      <w:r w:rsidR="008702C6">
        <w:rPr>
          <w:rFonts w:hAnsi="Times New Roman" w:ascii="Times New Roman"/>
          <w:szCs w:val="24"/>
        </w:rPr>
        <w:t>/II (ulična zgrada</w:t>
      </w:r>
      <w:r w:rsidRPr="008702C6">
        <w:rPr>
          <w:rFonts w:hAnsi="Times New Roman" w:ascii="Times New Roman"/>
          <w:szCs w:val="24"/>
        </w:rPr>
        <w:t>).</w:t>
      </w:r>
      <w:r w:rsidR="00446CF2">
        <w:rPr>
          <w:rFonts w:hAnsi="Times New Roman" w:ascii="Times New Roman"/>
          <w:szCs w:val="24"/>
        </w:rPr>
        <w:t xml:space="preserve"> </w:t>
      </w:r>
    </w:p>
    <w:p w:rsidRDefault="00CB35A3" w:rsidP="00CB35A3" w:rsidR="00CB35A3" w:rsidRPr="000647E7">
      <w:pPr>
        <w:jc w:val="both"/>
        <w:rPr>
          <w:rFonts w:hAnsi="Times New Roman" w:ascii="Times New Roman"/>
          <w:szCs w:val="24"/>
        </w:rPr>
      </w:pPr>
    </w:p>
    <w:p w:rsidRDefault="00CB35A3" w:rsidP="00CB35A3" w:rsidR="00CB35A3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0647E7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</w:t>
      </w:r>
      <w:r>
        <w:rPr>
          <w:rFonts w:hAnsi="Times New Roman" w:ascii="Times New Roman"/>
          <w:szCs w:val="24"/>
        </w:rPr>
        <w:t>a i</w:t>
      </w:r>
      <w:r w:rsidR="008702C6">
        <w:rPr>
          <w:rFonts w:hAnsi="Times New Roman" w:ascii="Times New Roman"/>
          <w:szCs w:val="24"/>
        </w:rPr>
        <w:t xml:space="preserve">sti dan i na istom mjestu u </w:t>
      </w:r>
      <w:r w:rsidR="00DE1E08">
        <w:rPr>
          <w:rFonts w:hAnsi="Times New Roman" w:ascii="Times New Roman"/>
          <w:b/>
          <w:szCs w:val="24"/>
          <w:u w:val="single"/>
        </w:rPr>
        <w:t>11:00</w:t>
      </w:r>
      <w:r w:rsidRPr="008702C6">
        <w:rPr>
          <w:rFonts w:hAnsi="Times New Roman" w:ascii="Times New Roman"/>
          <w:szCs w:val="24"/>
        </w:rPr>
        <w:t xml:space="preserve"> </w:t>
      </w:r>
      <w:r w:rsidRPr="000647E7">
        <w:rPr>
          <w:rFonts w:hAnsi="Times New Roman" w:ascii="Times New Roman"/>
          <w:szCs w:val="24"/>
        </w:rPr>
        <w:t>sati.</w:t>
      </w:r>
      <w:r w:rsidR="00446CF2">
        <w:rPr>
          <w:rFonts w:hAnsi="Times New Roman" w:ascii="Times New Roman"/>
          <w:szCs w:val="24"/>
        </w:rPr>
        <w:t xml:space="preserve"> </w:t>
      </w:r>
    </w:p>
    <w:p w:rsidRDefault="000E325B" w:rsidP="008702C6" w:rsidR="000E325B" w:rsidRPr="00797FED">
      <w:pPr>
        <w:jc w:val="both"/>
        <w:rPr>
          <w:rFonts w:hAnsi="Times New Roman" w:ascii="Times New Roman"/>
          <w:szCs w:val="24"/>
        </w:rPr>
      </w:pPr>
    </w:p>
    <w:p w:rsidRDefault="00E77FF9" w:rsidP="00836D18" w:rsidR="00E77FF9" w:rsidRPr="00797FED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Obrazloženje</w:t>
      </w:r>
    </w:p>
    <w:p w:rsidRDefault="000471F3" w:rsidP="001D4A8E" w:rsidR="000471F3">
      <w:pPr>
        <w:jc w:val="both"/>
        <w:rPr>
          <w:rFonts w:hAnsi="Times New Roman" w:ascii="Times New Roman"/>
          <w:bCs/>
          <w:szCs w:val="24"/>
        </w:rPr>
      </w:pPr>
    </w:p>
    <w:p w:rsidRDefault="000471F3" w:rsidP="000471F3" w:rsidR="00D6409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0E325B">
        <w:rPr>
          <w:rFonts w:hAnsi="Times New Roman" w:ascii="Times New Roman"/>
          <w:bCs/>
          <w:szCs w:val="24"/>
        </w:rPr>
        <w:t>Rješenjem ovog suda</w:t>
      </w:r>
      <w:r w:rsidR="00D6409C">
        <w:rPr>
          <w:rFonts w:hAnsi="Times New Roman" w:ascii="Times New Roman"/>
          <w:bCs/>
          <w:szCs w:val="24"/>
        </w:rPr>
        <w:t xml:space="preserve"> br. St-5738/16 od 06. travnja 2017. godine, pokrenut je prethodni postupak, te je određeno i održano ročište radi očitovanja o prijedlog za otvaranje stečajnog postupka nad navedenim dužnikom </w:t>
      </w:r>
      <w:r w:rsidR="00D6409C" w:rsidRPr="00D6409C">
        <w:rPr>
          <w:rFonts w:hAnsi="Times New Roman" w:ascii="Times New Roman"/>
          <w:szCs w:val="24"/>
        </w:rPr>
        <w:t>FELIX PROJEKT d.o.o. za proizvodnju, promet i usluge, Deanovec (Grad Ivanić-Grad), J. Cobovića 31, OIB: 43475535899</w:t>
      </w:r>
      <w:r w:rsidR="00D6409C">
        <w:rPr>
          <w:rFonts w:hAnsi="Times New Roman" w:ascii="Times New Roman"/>
          <w:szCs w:val="24"/>
        </w:rPr>
        <w:t>.</w:t>
      </w:r>
    </w:p>
    <w:p w:rsidRDefault="00D6409C" w:rsidP="000471F3" w:rsidR="00FA6B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D6409C" w:rsidP="00FA6B32" w:rsidR="00D6409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održano</w:t>
      </w:r>
      <w:r w:rsidR="00442E4B">
        <w:rPr>
          <w:rFonts w:hAnsi="Times New Roman" w:ascii="Times New Roman"/>
          <w:szCs w:val="24"/>
        </w:rPr>
        <w:t xml:space="preserve">m dana 30. svibnja 2017. godine </w:t>
      </w:r>
      <w:r>
        <w:rPr>
          <w:rFonts w:hAnsi="Times New Roman" w:ascii="Times New Roman"/>
          <w:szCs w:val="24"/>
        </w:rPr>
        <w:t xml:space="preserve"> </w:t>
      </w:r>
      <w:r w:rsidR="00FA6B32">
        <w:rPr>
          <w:rFonts w:hAnsi="Times New Roman" w:ascii="Times New Roman"/>
          <w:szCs w:val="24"/>
        </w:rPr>
        <w:t>na temelju članka 123. stavak</w:t>
      </w:r>
      <w:r w:rsidR="00442E4B">
        <w:rPr>
          <w:rFonts w:hAnsi="Times New Roman" w:ascii="Times New Roman"/>
          <w:szCs w:val="24"/>
        </w:rPr>
        <w:t xml:space="preserve"> 1. Stečajnog zakona  ("NN" br.71/15.,</w:t>
      </w:r>
      <w:r w:rsidR="00FA6B32">
        <w:rPr>
          <w:rFonts w:hAnsi="Times New Roman" w:ascii="Times New Roman"/>
          <w:szCs w:val="24"/>
        </w:rPr>
        <w:t xml:space="preserve"> dalje: SZ), </w:t>
      </w:r>
      <w:r>
        <w:rPr>
          <w:rFonts w:hAnsi="Times New Roman" w:ascii="Times New Roman"/>
          <w:szCs w:val="24"/>
        </w:rPr>
        <w:t>a kako nije bilo daljnje potrebe za ispitivanjem gospodarsko-financijskog stanja dužnika, isto je</w:t>
      </w:r>
      <w:r w:rsidR="00FA6B32">
        <w:rPr>
          <w:rFonts w:hAnsi="Times New Roman" w:ascii="Times New Roman"/>
          <w:szCs w:val="24"/>
        </w:rPr>
        <w:t xml:space="preserve"> sukladno čl. 128. stavak 5. SZ-a se</w:t>
      </w:r>
      <w:r>
        <w:rPr>
          <w:rFonts w:hAnsi="Times New Roman" w:ascii="Times New Roman"/>
          <w:szCs w:val="24"/>
        </w:rPr>
        <w:t xml:space="preserve"> spojilo s ročištem radi rasprave o pretpostavkama za otvaranje stečajnog postupka. </w:t>
      </w:r>
    </w:p>
    <w:p w:rsidRDefault="00D6409C" w:rsidP="000471F3" w:rsidR="00FA6B3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Naime, na navedenom ročištu predlagatelji, odnosno nazočni punomoćnik Zagrebačke banke d.d. Zagreb, ostao je u cijelosti kod pod</w:t>
      </w:r>
      <w:r w:rsidR="00442E4B">
        <w:rPr>
          <w:rFonts w:hAnsi="Times New Roman" w:ascii="Times New Roman"/>
          <w:szCs w:val="24"/>
        </w:rPr>
        <w:t>nesenog</w:t>
      </w:r>
      <w:r>
        <w:rPr>
          <w:rFonts w:hAnsi="Times New Roman" w:ascii="Times New Roman"/>
          <w:szCs w:val="24"/>
        </w:rPr>
        <w:t xml:space="preserve"> prijedloga </w:t>
      </w:r>
      <w:r w:rsidR="00FA6B32">
        <w:rPr>
          <w:rFonts w:hAnsi="Times New Roman" w:ascii="Times New Roman"/>
          <w:szCs w:val="24"/>
        </w:rPr>
        <w:t>za otvaranje i provođenje stečajnog postupka nad predmetnim dužnikom.</w:t>
      </w:r>
      <w:r w:rsidR="007955EF">
        <w:rPr>
          <w:rFonts w:hAnsi="Times New Roman" w:ascii="Times New Roman"/>
          <w:szCs w:val="24"/>
        </w:rPr>
        <w:t xml:space="preserve"> Predlagatelj RH</w:t>
      </w:r>
      <w:r w:rsidR="00044623">
        <w:rPr>
          <w:rFonts w:hAnsi="Times New Roman" w:ascii="Times New Roman"/>
          <w:szCs w:val="24"/>
        </w:rPr>
        <w:t>,</w:t>
      </w:r>
      <w:r w:rsidR="007955EF">
        <w:rPr>
          <w:rFonts w:hAnsi="Times New Roman" w:ascii="Times New Roman"/>
          <w:szCs w:val="24"/>
        </w:rPr>
        <w:t xml:space="preserve"> Ministarstvo financija, Porezna uprava, za navedeno ročište dostavio je pisano očitovanje (list 83 spisa).</w:t>
      </w:r>
    </w:p>
    <w:p w:rsidRDefault="00FA6B32" w:rsidP="000471F3" w:rsidR="00CD4B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6409C" w:rsidRPr="00D6409C">
        <w:rPr>
          <w:rFonts w:hAnsi="Times New Roman" w:ascii="Times New Roman"/>
          <w:bCs/>
          <w:szCs w:val="24"/>
        </w:rPr>
        <w:t xml:space="preserve">  </w:t>
      </w:r>
    </w:p>
    <w:p w:rsidRDefault="00442E4B" w:rsidP="007955EF" w:rsidR="007955E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>Na provedenom ročištu nazočna zakonska</w:t>
      </w:r>
      <w:r w:rsidR="008C5792">
        <w:rPr>
          <w:rFonts w:hAnsi="Times New Roman" w:ascii="Times New Roman"/>
          <w:bCs/>
          <w:szCs w:val="24"/>
        </w:rPr>
        <w:t xml:space="preserve"> z</w:t>
      </w:r>
      <w:r>
        <w:rPr>
          <w:rFonts w:hAnsi="Times New Roman" w:ascii="Times New Roman"/>
          <w:bCs/>
          <w:szCs w:val="24"/>
        </w:rPr>
        <w:t>astupnica dužnika, očitovala</w:t>
      </w:r>
      <w:r w:rsidR="008C5792">
        <w:rPr>
          <w:rFonts w:hAnsi="Times New Roman" w:ascii="Times New Roman"/>
          <w:bCs/>
          <w:szCs w:val="24"/>
        </w:rPr>
        <w:t xml:space="preserve"> se</w:t>
      </w:r>
      <w:r w:rsidR="00380B7E">
        <w:rPr>
          <w:rFonts w:hAnsi="Times New Roman" w:ascii="Times New Roman"/>
          <w:bCs/>
          <w:szCs w:val="24"/>
        </w:rPr>
        <w:t>,</w:t>
      </w:r>
      <w:r w:rsidR="007955EF">
        <w:rPr>
          <w:rFonts w:hAnsi="Times New Roman" w:ascii="Times New Roman"/>
          <w:bCs/>
          <w:szCs w:val="24"/>
        </w:rPr>
        <w:t xml:space="preserve"> da se otvaranju i provođenju stečajnog postupka nad dužnikom </w:t>
      </w:r>
      <w:r w:rsidR="007955EF" w:rsidRPr="00D6409C">
        <w:rPr>
          <w:rFonts w:hAnsi="Times New Roman" w:ascii="Times New Roman"/>
          <w:szCs w:val="24"/>
        </w:rPr>
        <w:t>FELIX PROJEKT d.o.o. za proizvodnju, promet i usluge, Deanovec (Grad Ivanić-Grad), J. Cobovića 31, OIB: 43475535899</w:t>
      </w:r>
      <w:r w:rsidR="007955EF">
        <w:rPr>
          <w:rFonts w:hAnsi="Times New Roman" w:ascii="Times New Roman"/>
          <w:szCs w:val="24"/>
        </w:rPr>
        <w:t xml:space="preserve"> ne protivi.  Da dužnik djelatnost više ne obavlja, te da je zadnja bilanca predana za 2016. godinu, a da se poslovanje dužnika sastojalo u pružanju usluga montaže mobilnih kuća u kampovima. Nadalje, da dužnik više zaposlenika nema, a da od nekretnina ima nekretnine a kako su iste već navedene i opisane u točki VII. Izreke ovog rješenja.</w:t>
      </w:r>
      <w:r w:rsidR="00044623">
        <w:rPr>
          <w:rFonts w:hAnsi="Times New Roman" w:ascii="Times New Roman"/>
          <w:szCs w:val="24"/>
        </w:rPr>
        <w:t xml:space="preserve">  </w:t>
      </w:r>
      <w:r w:rsidR="007955EF">
        <w:rPr>
          <w:rFonts w:hAnsi="Times New Roman" w:ascii="Times New Roman"/>
          <w:szCs w:val="24"/>
        </w:rPr>
        <w:t xml:space="preserve"> </w:t>
      </w:r>
    </w:p>
    <w:p w:rsidRDefault="007955EF" w:rsidP="007955EF" w:rsidR="007955E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55EF" w:rsidP="00CD4B88" w:rsidR="007955E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955EF" w:rsidP="00CD4B88" w:rsidR="007955E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B5E72" w:rsidP="007B5E72" w:rsidR="007B5E72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063972" w:rsidP="007B5E72" w:rsidR="00063972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063972" w:rsidP="007B5E72" w:rsidR="00721F8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Člankom 6. SZ-a, propisano je, da nesposobnost za plaćanje postoji ako dužnik ne može trajnije ispunjavati svoje dospjele novčane obveze, te da će</w:t>
      </w:r>
      <w:r w:rsidR="00442E4B">
        <w:rPr>
          <w:rFonts w:hAnsi="Times New Roman" w:ascii="Times New Roman"/>
          <w:bCs/>
          <w:szCs w:val="24"/>
        </w:rPr>
        <w:t xml:space="preserve"> se</w:t>
      </w:r>
      <w:r>
        <w:rPr>
          <w:rFonts w:hAnsi="Times New Roman" w:ascii="Times New Roman"/>
          <w:bCs/>
          <w:szCs w:val="24"/>
        </w:rPr>
        <w:t xml:space="preserve"> smatrati da je dužnik nesposoban za plaćanje ako u Očevidniku redoslijeda osnova za plaćanje koji vodi Financijska agencija ima jednu ili više evidentiranih neizvršenih osnova za plaćanje u razdoblju dužem od 60 dana koje</w:t>
      </w:r>
      <w:r w:rsidR="00044623">
        <w:rPr>
          <w:rFonts w:hAnsi="Times New Roman" w:ascii="Times New Roman"/>
          <w:bCs/>
          <w:szCs w:val="24"/>
        </w:rPr>
        <w:t xml:space="preserve"> je</w:t>
      </w:r>
      <w:r>
        <w:rPr>
          <w:rFonts w:hAnsi="Times New Roman" w:ascii="Times New Roman"/>
          <w:bCs/>
          <w:szCs w:val="24"/>
        </w:rPr>
        <w:t xml:space="preserve"> trebalo, na temelju valjanih osnova za plaćanje, bez daljnje</w:t>
      </w:r>
      <w:r w:rsidR="00044623">
        <w:rPr>
          <w:rFonts w:hAnsi="Times New Roman" w:ascii="Times New Roman"/>
          <w:bCs/>
          <w:szCs w:val="24"/>
        </w:rPr>
        <w:t>g</w:t>
      </w:r>
      <w:r>
        <w:rPr>
          <w:rFonts w:hAnsi="Times New Roman" w:ascii="Times New Roman"/>
          <w:bCs/>
          <w:szCs w:val="24"/>
        </w:rPr>
        <w:t xml:space="preserve"> pristanka dužnika naplatiti s bilo ko</w:t>
      </w:r>
      <w:r w:rsidR="00721F80">
        <w:rPr>
          <w:rFonts w:hAnsi="Times New Roman" w:ascii="Times New Roman"/>
          <w:bCs/>
          <w:szCs w:val="24"/>
        </w:rPr>
        <w:t>jeg od njegovih računa.</w:t>
      </w:r>
    </w:p>
    <w:p w:rsidRDefault="00E86B7D" w:rsidP="007B5E72" w:rsidR="00E86B7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21F80" w:rsidP="007B5E72" w:rsidR="00596905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Uvidom u ovosudni spis, a iz dostavljenih podataka od FINA-e, utvrđeno je da dužnik na dan 10. veljače 2016. godine u Očevidniku redoslijeda osnova za plaćanje ima evidentirane neizvršene osnove za plaćanje u neprekinutom razdoblju od 120 dana, u ukupnom iznosu od  887.601,58 kn, a koje</w:t>
      </w:r>
      <w:r w:rsidR="00442E4B">
        <w:rPr>
          <w:rFonts w:hAnsi="Times New Roman" w:ascii="Times New Roman"/>
          <w:bCs/>
          <w:szCs w:val="24"/>
        </w:rPr>
        <w:t xml:space="preserve"> je</w:t>
      </w:r>
      <w:r>
        <w:rPr>
          <w:rFonts w:hAnsi="Times New Roman" w:ascii="Times New Roman"/>
          <w:bCs/>
          <w:szCs w:val="24"/>
        </w:rPr>
        <w:t xml:space="preserve"> podatke je FINA ponovno potvrdila podneskom od 13. travnja 2017. godine (list 69 spisa). </w:t>
      </w:r>
      <w:r w:rsidR="00E86C8A">
        <w:rPr>
          <w:rFonts w:hAnsi="Times New Roman" w:ascii="Times New Roman"/>
          <w:bCs/>
          <w:szCs w:val="24"/>
        </w:rPr>
        <w:t xml:space="preserve"> </w:t>
      </w:r>
    </w:p>
    <w:p w:rsidRDefault="00721F80" w:rsidP="007B5E72" w:rsidR="00721F8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96905" w:rsidP="002E4DFF" w:rsidR="004673A0" w:rsidRPr="002E4DFF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="006850B9" w:rsidRPr="00797FED">
        <w:rPr>
          <w:rFonts w:hAnsi="Times New Roman" w:ascii="Times New Roman"/>
          <w:szCs w:val="24"/>
        </w:rPr>
        <w:tab/>
      </w:r>
    </w:p>
    <w:p w:rsidRDefault="006850B9" w:rsidP="004673A0" w:rsidR="00596905">
      <w:pPr>
        <w:ind w:firstLine="720"/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Stoga je, </w:t>
      </w:r>
      <w:r w:rsidR="00596905">
        <w:rPr>
          <w:rFonts w:hAnsi="Times New Roman" w:ascii="Times New Roman"/>
          <w:szCs w:val="24"/>
        </w:rPr>
        <w:t xml:space="preserve">a </w:t>
      </w:r>
      <w:r w:rsidRPr="00797FED">
        <w:rPr>
          <w:rFonts w:hAnsi="Times New Roman" w:ascii="Times New Roman"/>
          <w:szCs w:val="24"/>
        </w:rPr>
        <w:t xml:space="preserve">na temelju članka </w:t>
      </w:r>
      <w:r w:rsidR="00596905">
        <w:rPr>
          <w:rFonts w:hAnsi="Times New Roman" w:ascii="Times New Roman"/>
          <w:szCs w:val="24"/>
        </w:rPr>
        <w:t>129. SZ-a, doneseno rješenje o otvaranju stečajnog postupka, te je zatim, na temelju članka 130</w:t>
      </w:r>
      <w:r w:rsidR="00721F80">
        <w:rPr>
          <w:rFonts w:hAnsi="Times New Roman" w:ascii="Times New Roman"/>
          <w:szCs w:val="24"/>
        </w:rPr>
        <w:t>.</w:t>
      </w:r>
      <w:r w:rsidR="00596905">
        <w:rPr>
          <w:rFonts w:hAnsi="Times New Roman" w:ascii="Times New Roman"/>
          <w:szCs w:val="24"/>
        </w:rPr>
        <w:t xml:space="preserve"> SZ-a, zakazano ispitno i izvještajno ročište.</w:t>
      </w:r>
    </w:p>
    <w:p w:rsidRDefault="00596905" w:rsidP="002E4DFF" w:rsidR="00B153EA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</w:r>
      <w:r w:rsidR="00B153EA">
        <w:rPr>
          <w:b w:val="false"/>
          <w:szCs w:val="24"/>
        </w:rPr>
        <w:t xml:space="preserve"> </w:t>
      </w:r>
      <w:r w:rsidR="00721F80">
        <w:rPr>
          <w:b w:val="false"/>
          <w:szCs w:val="24"/>
        </w:rPr>
        <w:t xml:space="preserve">Sud je izbor stečajnog upravitelja obavio metodom slučajnog odabira s liste A stečajnih upravitelja za područje nadležnog suda, sukladno članku 84. st. 1. Stečajnog zakona, te je zatim sukladno čl. 85. stavak 1. Stečajnog zakona na temelju tako izabranog stečajnog upravitelja istoga i imenovao za stečajnog upravitelja u ovom stečajnom postupku. </w:t>
      </w:r>
    </w:p>
    <w:p w:rsidRDefault="00B153EA" w:rsidP="00B153EA" w:rsidR="00B153EA" w:rsidRPr="00B153EA">
      <w:pPr>
        <w:jc w:val="both"/>
        <w:rPr>
          <w:rFonts w:hAnsi="Times New Roman" w:ascii="Times New Roman"/>
        </w:rPr>
      </w:pPr>
      <w:r>
        <w:tab/>
      </w:r>
      <w:r>
        <w:rPr>
          <w:rFonts w:hAnsi="Times New Roman" w:ascii="Times New Roman"/>
          <w:szCs w:val="24"/>
        </w:rPr>
        <w:t xml:space="preserve"> </w:t>
      </w:r>
    </w:p>
    <w:p w:rsidRDefault="00313037" w:rsidP="00B153EA" w:rsidR="00B153EA" w:rsidRPr="00B153E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svega prethodno iznesenog, a na temelju gore citiranih zakonskih odredbi, riješeno je kao u izreci ovog rješenja. </w:t>
      </w:r>
    </w:p>
    <w:p w:rsidRDefault="002E4DFF" w:rsidP="00B153EA" w:rsidR="002E4DFF"/>
    <w:p w:rsidRDefault="00E77FF9" w:rsidP="006512A6" w:rsidR="00E77FF9" w:rsidRPr="00797FED">
      <w:pPr>
        <w:pStyle w:val="Naslov1"/>
        <w:ind w:firstLine="0"/>
        <w:rPr>
          <w:b w:val="false"/>
          <w:szCs w:val="24"/>
        </w:rPr>
      </w:pPr>
      <w:r w:rsidRPr="00797FED">
        <w:rPr>
          <w:b w:val="false"/>
          <w:szCs w:val="24"/>
        </w:rPr>
        <w:t>U Zagrebu</w:t>
      </w:r>
      <w:r w:rsidR="009F3951" w:rsidRPr="00797FED">
        <w:rPr>
          <w:b w:val="false"/>
          <w:szCs w:val="24"/>
        </w:rPr>
        <w:t xml:space="preserve"> </w:t>
      </w:r>
      <w:r w:rsidR="008C51C9">
        <w:rPr>
          <w:b w:val="false"/>
          <w:szCs w:val="24"/>
        </w:rPr>
        <w:t xml:space="preserve">02. lipnja </w:t>
      </w:r>
      <w:r w:rsidRPr="00797FED">
        <w:rPr>
          <w:b w:val="false"/>
          <w:szCs w:val="24"/>
        </w:rPr>
        <w:t>20</w:t>
      </w:r>
      <w:r w:rsidR="00A64B78" w:rsidRPr="00797FED">
        <w:rPr>
          <w:b w:val="false"/>
          <w:szCs w:val="24"/>
        </w:rPr>
        <w:t>1</w:t>
      </w:r>
      <w:r w:rsidR="0004514B">
        <w:rPr>
          <w:b w:val="false"/>
          <w:szCs w:val="24"/>
        </w:rPr>
        <w:t>7</w:t>
      </w:r>
      <w:r w:rsidRPr="00797FED">
        <w:rPr>
          <w:b w:val="false"/>
          <w:szCs w:val="24"/>
        </w:rPr>
        <w:t>.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</w:t>
      </w:r>
      <w:r w:rsidRPr="00797FED">
        <w:rPr>
          <w:rFonts w:hAnsi="Times New Roman" w:ascii="Times New Roman"/>
          <w:szCs w:val="24"/>
        </w:rPr>
        <w:tab/>
        <w:t xml:space="preserve">   </w:t>
      </w:r>
      <w:r w:rsidR="00A64B78" w:rsidRPr="00797FED">
        <w:rPr>
          <w:rFonts w:hAnsi="Times New Roman" w:ascii="Times New Roman"/>
          <w:szCs w:val="24"/>
        </w:rPr>
        <w:tab/>
        <w:t xml:space="preserve">      </w:t>
      </w:r>
      <w:r w:rsidRPr="00797FED">
        <w:rPr>
          <w:rFonts w:hAnsi="Times New Roman" w:ascii="Times New Roman"/>
          <w:szCs w:val="24"/>
        </w:rPr>
        <w:t>S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U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D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A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C:</w:t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4673A0" w:rsidR="00673469" w:rsidRPr="000223DF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2A6973" w:rsidRPr="00797FED">
        <w:rPr>
          <w:rFonts w:hAnsi="Times New Roman" w:ascii="Times New Roman"/>
          <w:szCs w:val="24"/>
        </w:rPr>
        <w:t xml:space="preserve">    </w:t>
      </w:r>
      <w:r w:rsidR="00A64B78" w:rsidRPr="00797FED">
        <w:rPr>
          <w:rFonts w:hAnsi="Times New Roman" w:ascii="Times New Roman"/>
          <w:szCs w:val="24"/>
        </w:rPr>
        <w:tab/>
      </w:r>
      <w:r w:rsidR="00FF35C5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LUCIJA BUTIGAN</w:t>
      </w:r>
      <w:r w:rsidR="00AE45C9">
        <w:rPr>
          <w:rFonts w:hAnsi="Times New Roman" w:ascii="Times New Roman"/>
          <w:szCs w:val="24"/>
        </w:rPr>
        <w:t>, v.r.</w:t>
      </w:r>
    </w:p>
    <w:p w:rsidRDefault="002E4DFF" w:rsidP="00E77FF9" w:rsidR="002E4DFF">
      <w:pPr>
        <w:rPr>
          <w:rFonts w:hAnsi="Times New Roman" w:ascii="Times New Roman"/>
          <w:szCs w:val="24"/>
        </w:rPr>
      </w:pPr>
    </w:p>
    <w:p w:rsidRDefault="002E4DFF" w:rsidP="00E77FF9" w:rsidR="002E4DFF">
      <w:pPr>
        <w:rPr>
          <w:rFonts w:hAnsi="Times New Roman" w:ascii="Times New Roman"/>
          <w:szCs w:val="24"/>
        </w:rPr>
      </w:pPr>
    </w:p>
    <w:p w:rsidRDefault="002A6973" w:rsidP="00E77FF9" w:rsidR="00E77FF9" w:rsidRPr="002E4DFF">
      <w:pPr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UPUTA</w:t>
      </w:r>
      <w:r w:rsidR="00E77FF9" w:rsidRPr="002E4DFF">
        <w:rPr>
          <w:rFonts w:hAnsi="Times New Roman" w:ascii="Times New Roman"/>
          <w:sz w:val="22"/>
          <w:szCs w:val="22"/>
        </w:rPr>
        <w:t xml:space="preserve"> O PRAVNOM LIJEKU:</w:t>
      </w:r>
    </w:p>
    <w:p w:rsidRDefault="00E77FF9" w:rsidP="00E77FF9" w:rsidR="00105B04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Protiv rješenja</w:t>
      </w:r>
      <w:r w:rsidR="002E4DFF" w:rsidRPr="002E4DFF">
        <w:rPr>
          <w:rFonts w:hAnsi="Times New Roman" w:ascii="Times New Roman"/>
          <w:sz w:val="22"/>
          <w:szCs w:val="22"/>
        </w:rPr>
        <w:t xml:space="preserve">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2E4DFF" w:rsidP="00E77FF9" w:rsidR="002E4DFF" w:rsidRPr="002E4DFF">
      <w:pPr>
        <w:jc w:val="both"/>
        <w:rPr>
          <w:rFonts w:hAnsi="Times New Roman" w:ascii="Times New Roman"/>
          <w:sz w:val="22"/>
          <w:szCs w:val="22"/>
        </w:rPr>
      </w:pPr>
      <w:r w:rsidRPr="002E4DFF">
        <w:rPr>
          <w:rFonts w:hAnsi="Times New Roman" w:ascii="Times New Roman"/>
          <w:sz w:val="22"/>
          <w:szCs w:val="22"/>
        </w:rPr>
        <w:t>Žalba se podnosi u roku od 8 dana nakon isteka osmog dana od dana objave pismena na Mrežnoj stranici e-oglasnoj ploči suda.</w:t>
      </w:r>
    </w:p>
    <w:p w:rsidRDefault="008C51C9" w:rsidR="008C51C9">
      <w:pPr>
        <w:jc w:val="both"/>
        <w:rPr>
          <w:rFonts w:hAnsi="Times New Roman" w:ascii="Times New Roman"/>
          <w:sz w:val="20"/>
        </w:rPr>
      </w:pPr>
    </w:p>
    <w:p w:rsidRDefault="00721F80" w:rsidR="00721F80">
      <w:pPr>
        <w:jc w:val="both"/>
        <w:rPr>
          <w:rFonts w:hAnsi="Times New Roman" w:ascii="Times New Roman"/>
          <w:sz w:val="20"/>
        </w:rPr>
      </w:pPr>
    </w:p>
    <w:p w:rsidRDefault="00AE45C9" w:rsidP="00AE45C9" w:rsidR="00721F80" w:rsidRPr="00AE45C9">
      <w:pPr>
        <w:jc w:val="right"/>
        <w:rPr>
          <w:rFonts w:hAnsi="Times New Roman" w:ascii="Times New Roman"/>
          <w:sz w:val="22"/>
          <w:szCs w:val="22"/>
        </w:rPr>
      </w:pPr>
      <w:r w:rsidRPr="00AE45C9">
        <w:rPr>
          <w:rFonts w:hAnsi="Times New Roman" w:ascii="Times New Roman"/>
          <w:sz w:val="22"/>
          <w:szCs w:val="22"/>
        </w:rPr>
        <w:t>Za točnost otpravka-ovlašteni službenik:</w:t>
      </w:r>
    </w:p>
    <w:p w:rsidRDefault="00AE45C9" w:rsidP="00AE45C9" w:rsidR="00AE45C9" w:rsidRPr="00AE45C9">
      <w:pPr>
        <w:jc w:val="right"/>
        <w:rPr>
          <w:rFonts w:hAnsi="Times New Roman" w:ascii="Times New Roman"/>
          <w:sz w:val="22"/>
          <w:szCs w:val="22"/>
        </w:rPr>
      </w:pPr>
      <w:r w:rsidRPr="00AE45C9">
        <w:rPr>
          <w:rFonts w:hAnsi="Times New Roman" w:ascii="Times New Roman"/>
          <w:sz w:val="22"/>
          <w:szCs w:val="22"/>
        </w:rPr>
        <w:t xml:space="preserve">Zlatka Plivelić </w:t>
      </w:r>
    </w:p>
    <w:sectPr w:rsidSect="00797FED" w:rsidR="00AE45C9" w:rsidRPr="00AE45C9">
      <w:headerReference w:type="even" r:id="rId11"/>
      <w:headerReference w:type="default" r:id="rId12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0C3" w:rsidR="00AE00C3">
      <w:r>
        <w:separator/>
      </w:r>
    </w:p>
  </w:endnote>
  <w:endnote w:id="0" w:type="continuationSeparator">
    <w:p w:rsidRDefault="00AE00C3" w:rsidR="00AE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0C3" w:rsidR="00AE00C3">
      <w:r>
        <w:separator/>
      </w:r>
    </w:p>
  </w:footnote>
  <w:footnote w:id="0" w:type="continuationSeparator">
    <w:p w:rsidRDefault="00AE00C3" w:rsidR="00AE00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A6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  <w:rPr>
        <w:sz w:val="22"/>
        <w:szCs w:val="22"/>
      </w:rPr>
    </w:pPr>
  </w:p>
  <w:p w:rsidRDefault="00DB4F11" w:rsidP="000C5877" w:rsidR="00DB4F11" w:rsidRPr="00DB4F11">
    <w:pPr>
      <w:pStyle w:val="Zaglavlje"/>
      <w:jc w:val="right"/>
      <w:rPr>
        <w:rFonts w:hAnsi="Times New Roman" w:ascii="Times New Roman"/>
        <w:szCs w:val="24"/>
      </w:rPr>
    </w:pPr>
    <w:r w:rsidRPr="00DB4F11">
      <w:rPr>
        <w:rFonts w:hAnsi="Times New Roman" w:ascii="Times New Roman"/>
        <w:szCs w:val="24"/>
      </w:rPr>
      <w:t>20. St-</w:t>
    </w:r>
    <w:r w:rsidR="008C51C9">
      <w:rPr>
        <w:rFonts w:hAnsi="Times New Roman" w:ascii="Times New Roman"/>
        <w:szCs w:val="24"/>
      </w:rPr>
      <w:t>5738/16-</w:t>
    </w:r>
  </w:p>
  <w:p w:rsidRDefault="00DB4F11" w:rsidP="000C5877" w:rsidR="00DB4F11">
    <w:pPr>
      <w:pStyle w:val="Zaglavlje"/>
      <w:jc w:val="right"/>
      <w:rPr>
        <w:sz w:val="22"/>
        <w:szCs w:val="22"/>
      </w:rPr>
    </w:pPr>
  </w:p>
  <w:p w:rsidRDefault="00DB4F11" w:rsidP="000C5877" w:rsidR="00DB4F11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5007"/>
    <w:rsid w:val="00032A91"/>
    <w:rsid w:val="00032C6B"/>
    <w:rsid w:val="00044623"/>
    <w:rsid w:val="0004514B"/>
    <w:rsid w:val="000454DF"/>
    <w:rsid w:val="000471F3"/>
    <w:rsid w:val="000476AF"/>
    <w:rsid w:val="000546CF"/>
    <w:rsid w:val="00056C0E"/>
    <w:rsid w:val="00063972"/>
    <w:rsid w:val="00077CC2"/>
    <w:rsid w:val="00085054"/>
    <w:rsid w:val="00094A45"/>
    <w:rsid w:val="00096434"/>
    <w:rsid w:val="000A70D1"/>
    <w:rsid w:val="000A7D07"/>
    <w:rsid w:val="000C5877"/>
    <w:rsid w:val="000C6289"/>
    <w:rsid w:val="000C68F1"/>
    <w:rsid w:val="000E01AB"/>
    <w:rsid w:val="000E325B"/>
    <w:rsid w:val="000E40A4"/>
    <w:rsid w:val="00105B04"/>
    <w:rsid w:val="00120B99"/>
    <w:rsid w:val="0013102F"/>
    <w:rsid w:val="00140552"/>
    <w:rsid w:val="00145FAD"/>
    <w:rsid w:val="00163A6D"/>
    <w:rsid w:val="00163E44"/>
    <w:rsid w:val="00170139"/>
    <w:rsid w:val="00196B16"/>
    <w:rsid w:val="001C4761"/>
    <w:rsid w:val="001C7327"/>
    <w:rsid w:val="001D4893"/>
    <w:rsid w:val="001D4A8E"/>
    <w:rsid w:val="001E1914"/>
    <w:rsid w:val="001F4087"/>
    <w:rsid w:val="001F7F80"/>
    <w:rsid w:val="00227890"/>
    <w:rsid w:val="002543F6"/>
    <w:rsid w:val="00273243"/>
    <w:rsid w:val="0029599A"/>
    <w:rsid w:val="002A5388"/>
    <w:rsid w:val="002A542A"/>
    <w:rsid w:val="002A6973"/>
    <w:rsid w:val="002B1A38"/>
    <w:rsid w:val="002D1A49"/>
    <w:rsid w:val="002D65D1"/>
    <w:rsid w:val="002D6847"/>
    <w:rsid w:val="002E36FC"/>
    <w:rsid w:val="002E3A05"/>
    <w:rsid w:val="002E3ED1"/>
    <w:rsid w:val="002E4DFF"/>
    <w:rsid w:val="002F2B45"/>
    <w:rsid w:val="00313037"/>
    <w:rsid w:val="003230A4"/>
    <w:rsid w:val="00347A1F"/>
    <w:rsid w:val="00351979"/>
    <w:rsid w:val="00356C67"/>
    <w:rsid w:val="00372426"/>
    <w:rsid w:val="00375822"/>
    <w:rsid w:val="00380B7E"/>
    <w:rsid w:val="00385637"/>
    <w:rsid w:val="003E093F"/>
    <w:rsid w:val="003F3A27"/>
    <w:rsid w:val="003F4F64"/>
    <w:rsid w:val="003F689B"/>
    <w:rsid w:val="004036B7"/>
    <w:rsid w:val="00403EF0"/>
    <w:rsid w:val="004048F8"/>
    <w:rsid w:val="0043255A"/>
    <w:rsid w:val="00435786"/>
    <w:rsid w:val="00442E4B"/>
    <w:rsid w:val="00445B44"/>
    <w:rsid w:val="00445D1D"/>
    <w:rsid w:val="00446CF2"/>
    <w:rsid w:val="004610FE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41D5D"/>
    <w:rsid w:val="00542B69"/>
    <w:rsid w:val="00542D82"/>
    <w:rsid w:val="005435FE"/>
    <w:rsid w:val="005444BE"/>
    <w:rsid w:val="005522A7"/>
    <w:rsid w:val="0055602D"/>
    <w:rsid w:val="00562643"/>
    <w:rsid w:val="00577D7C"/>
    <w:rsid w:val="00591C38"/>
    <w:rsid w:val="00593794"/>
    <w:rsid w:val="00596905"/>
    <w:rsid w:val="00596C08"/>
    <w:rsid w:val="005A2946"/>
    <w:rsid w:val="005B6CD6"/>
    <w:rsid w:val="005D2D72"/>
    <w:rsid w:val="005E1927"/>
    <w:rsid w:val="005E4A2F"/>
    <w:rsid w:val="005F23BD"/>
    <w:rsid w:val="0060451B"/>
    <w:rsid w:val="00612D42"/>
    <w:rsid w:val="00615F8F"/>
    <w:rsid w:val="006210C3"/>
    <w:rsid w:val="00642928"/>
    <w:rsid w:val="00647C5F"/>
    <w:rsid w:val="006512A6"/>
    <w:rsid w:val="00653442"/>
    <w:rsid w:val="00656E20"/>
    <w:rsid w:val="00673469"/>
    <w:rsid w:val="00675585"/>
    <w:rsid w:val="00684A5E"/>
    <w:rsid w:val="006850B9"/>
    <w:rsid w:val="00686389"/>
    <w:rsid w:val="00691D48"/>
    <w:rsid w:val="006C4682"/>
    <w:rsid w:val="006C5BD9"/>
    <w:rsid w:val="006C63E0"/>
    <w:rsid w:val="006D12A5"/>
    <w:rsid w:val="006D75C5"/>
    <w:rsid w:val="006F1D9E"/>
    <w:rsid w:val="006F2AFA"/>
    <w:rsid w:val="006F5F9D"/>
    <w:rsid w:val="00707BDE"/>
    <w:rsid w:val="007132B2"/>
    <w:rsid w:val="00713359"/>
    <w:rsid w:val="00721F80"/>
    <w:rsid w:val="00727A93"/>
    <w:rsid w:val="00733E42"/>
    <w:rsid w:val="00755A6D"/>
    <w:rsid w:val="00760FD1"/>
    <w:rsid w:val="00770E63"/>
    <w:rsid w:val="007848AE"/>
    <w:rsid w:val="007955EF"/>
    <w:rsid w:val="00797FED"/>
    <w:rsid w:val="007A21FE"/>
    <w:rsid w:val="007B07EA"/>
    <w:rsid w:val="007B5E72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36D18"/>
    <w:rsid w:val="0085533E"/>
    <w:rsid w:val="008702C6"/>
    <w:rsid w:val="00877D64"/>
    <w:rsid w:val="0089143E"/>
    <w:rsid w:val="008A2026"/>
    <w:rsid w:val="008A7D10"/>
    <w:rsid w:val="008C0B67"/>
    <w:rsid w:val="008C51C9"/>
    <w:rsid w:val="008C5792"/>
    <w:rsid w:val="008F1966"/>
    <w:rsid w:val="008F4E9B"/>
    <w:rsid w:val="00936132"/>
    <w:rsid w:val="00946406"/>
    <w:rsid w:val="00977F29"/>
    <w:rsid w:val="00980931"/>
    <w:rsid w:val="00991667"/>
    <w:rsid w:val="009A2290"/>
    <w:rsid w:val="009A53C4"/>
    <w:rsid w:val="009B0A42"/>
    <w:rsid w:val="009D2F12"/>
    <w:rsid w:val="009D6606"/>
    <w:rsid w:val="009E1BBE"/>
    <w:rsid w:val="009E526E"/>
    <w:rsid w:val="009E6368"/>
    <w:rsid w:val="009F3951"/>
    <w:rsid w:val="009F6915"/>
    <w:rsid w:val="00A06D62"/>
    <w:rsid w:val="00A1226F"/>
    <w:rsid w:val="00A17963"/>
    <w:rsid w:val="00A22D5F"/>
    <w:rsid w:val="00A24FDD"/>
    <w:rsid w:val="00A25149"/>
    <w:rsid w:val="00A27E56"/>
    <w:rsid w:val="00A37494"/>
    <w:rsid w:val="00A43BD1"/>
    <w:rsid w:val="00A511E4"/>
    <w:rsid w:val="00A64100"/>
    <w:rsid w:val="00A64B78"/>
    <w:rsid w:val="00A96119"/>
    <w:rsid w:val="00A9692E"/>
    <w:rsid w:val="00AA5D69"/>
    <w:rsid w:val="00AC4475"/>
    <w:rsid w:val="00AC7961"/>
    <w:rsid w:val="00AD077A"/>
    <w:rsid w:val="00AE00C3"/>
    <w:rsid w:val="00AE45C9"/>
    <w:rsid w:val="00B05CA8"/>
    <w:rsid w:val="00B05F08"/>
    <w:rsid w:val="00B1345D"/>
    <w:rsid w:val="00B14510"/>
    <w:rsid w:val="00B153EA"/>
    <w:rsid w:val="00B34E41"/>
    <w:rsid w:val="00B42FBD"/>
    <w:rsid w:val="00B62A41"/>
    <w:rsid w:val="00B646F2"/>
    <w:rsid w:val="00B74C50"/>
    <w:rsid w:val="00B80BF8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758CB"/>
    <w:rsid w:val="00C81ED0"/>
    <w:rsid w:val="00C9162A"/>
    <w:rsid w:val="00C925D7"/>
    <w:rsid w:val="00CA0084"/>
    <w:rsid w:val="00CA4253"/>
    <w:rsid w:val="00CB1198"/>
    <w:rsid w:val="00CB35A3"/>
    <w:rsid w:val="00CC0638"/>
    <w:rsid w:val="00CD4B88"/>
    <w:rsid w:val="00CE4E77"/>
    <w:rsid w:val="00CE5198"/>
    <w:rsid w:val="00CF0D81"/>
    <w:rsid w:val="00CF37F2"/>
    <w:rsid w:val="00D40628"/>
    <w:rsid w:val="00D51F27"/>
    <w:rsid w:val="00D53565"/>
    <w:rsid w:val="00D6409C"/>
    <w:rsid w:val="00D8075B"/>
    <w:rsid w:val="00D80F6F"/>
    <w:rsid w:val="00D840CD"/>
    <w:rsid w:val="00D85197"/>
    <w:rsid w:val="00D8647C"/>
    <w:rsid w:val="00D86C1F"/>
    <w:rsid w:val="00D97BFC"/>
    <w:rsid w:val="00DA7628"/>
    <w:rsid w:val="00DB3A61"/>
    <w:rsid w:val="00DB433C"/>
    <w:rsid w:val="00DB4F11"/>
    <w:rsid w:val="00DE1E08"/>
    <w:rsid w:val="00DE3289"/>
    <w:rsid w:val="00DE7132"/>
    <w:rsid w:val="00E03AB2"/>
    <w:rsid w:val="00E05157"/>
    <w:rsid w:val="00E17BA4"/>
    <w:rsid w:val="00E22CBA"/>
    <w:rsid w:val="00E3297A"/>
    <w:rsid w:val="00E366FD"/>
    <w:rsid w:val="00E57508"/>
    <w:rsid w:val="00E75FEB"/>
    <w:rsid w:val="00E77692"/>
    <w:rsid w:val="00E77FF9"/>
    <w:rsid w:val="00E86B7D"/>
    <w:rsid w:val="00E86C8A"/>
    <w:rsid w:val="00E90624"/>
    <w:rsid w:val="00EB0762"/>
    <w:rsid w:val="00EB68F0"/>
    <w:rsid w:val="00EC424D"/>
    <w:rsid w:val="00ED3DFC"/>
    <w:rsid w:val="00EE6857"/>
    <w:rsid w:val="00F075B4"/>
    <w:rsid w:val="00F07E66"/>
    <w:rsid w:val="00F27772"/>
    <w:rsid w:val="00F552F9"/>
    <w:rsid w:val="00F70B35"/>
    <w:rsid w:val="00F734DF"/>
    <w:rsid w:val="00F77921"/>
    <w:rsid w:val="00F84755"/>
    <w:rsid w:val="00F84A32"/>
    <w:rsid w:val="00F967B5"/>
    <w:rsid w:val="00FA6B32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F847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C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Odlomakpopisa" w:type="paragraph">
    <w:name w:val="List Paragraph"/>
    <w:basedOn w:val="Normal"/>
    <w:uiPriority w:val="34"/>
    <w:qFormat/>
    <w:rsid w:val="00F847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C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St-5738/2016-24</izvorni_sadrzaj>
    <derivirana_varijabla naziv="DomainObject.Oznaka_1">St-5738/2016-24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St-5738/2016</izvorni_sadrzaj>
    <derivirana_varijabla naziv="DomainObject.Predmet.OznakaBroj_1">St-5738/2016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PROJEKT d.o.o. zastupanog po punomoćniku Katica Brnčić</izvorni_sadrzaj>
    <derivirana_varijabla naziv="DomainObject.Predmet.ProtustrankaFormated_1">  FELIX PROJEKT d.o.o. zastupanog po punomoćniku Katica Brnčić</derivirana_varijabla>
  </DomainObject.Predmet.ProtustrankaFormated>
  <DomainObject.Predmet.ProtustrankaFormatedOIB>
    <izvorni_sadrzaj>  FELIX PROJEKT d.o.o., OIB 43475535899 zastupanog po punomoćniku Katica Brnčić</izvorni_sadrzaj>
    <derivirana_varijabla naziv="DomainObject.Predmet.ProtustrankaFormatedOIB_1">  FELIX PROJEKT d.o.o., OIB 43475535899 zastupanog po punomoćniku Katica Brnčić</derivirana_varijabla>
  </DomainObject.Predmet.ProtustrankaFormatedOIB>
  <DomainObject.Predmet.ProtustrankaFormatedWithAdress>
    <izvorni_sadrzaj> FELIX PROJEKT d.o.o., J.Cobovića 31, 10313 Deanovec zastupanog po punomoćniku Katica Brnčić</izvorni_sadrzaj>
    <derivirana_varijabla naziv="DomainObject.Predmet.ProtustrankaFormatedWithAdress_1"> FELIX PROJEKT d.o.o., J.Cobovića 31, 10313 Deanovec zastupanog po punomoćniku Katica Brnčić</derivirana_varijabla>
  </DomainObject.Predmet.ProtustrankaFormatedWithAdress>
  <DomainObject.Predmet.ProtustrankaFormatedWithAdressOIB>
    <izvorni_sadrzaj> FELIX PROJEKT d.o.o., OIB 43475535899, J.Cobovića 31, 10313 Deanovec zastupanog po punomoćniku Katica Brnčić</izvorni_sadrzaj>
    <derivirana_varijabla naziv="DomainObject.Predmet.ProtustrankaFormatedWithAdressOIB_1"> FELIX PROJEKT d.o.o., OIB 43475535899, J.Cobovića 31, 10313 Deanovec zastupanog po punomoćniku Katica Brnčić</derivirana_varijabla>
  </DomainObject.Predmet.ProtustrankaFormatedWithAdressOIB>
  <DomainObject.Predmet.ProtustrankaWithAdress>
    <izvorni_sadrzaj>FELIX PROJEKT d.o.o. J.Cobovića 31, 10313 Deanovec</izvorni_sadrzaj>
    <derivirana_varijabla naziv="DomainObject.Predmet.ProtustrankaWithAdress_1">FELIX PROJEKT d.o.o. J.Cobovića 31, 10313 Deanovec</derivirana_varijabla>
  </DomainObject.Predmet.ProtustrankaWithAdress>
  <DomainObject.Predmet.ProtustrankaWithAdressOIB>
    <izvorni_sadrzaj>FELIX PROJEKT d.o.o., OIB 43475535899, J.Cobovića 31, 10313 Deanovec</izvorni_sadrzaj>
    <derivirana_varijabla naziv="DomainObject.Predmet.ProtustrankaWithAdressOIB_1">FELIX PROJEKT d.o.o., OIB 43475535899, J.Cobovića 31, 10313 Deanovec</derivirana_varijabla>
  </DomainObject.Predmet.ProtustrankaWithAdressOIB>
  <DomainObject.Predmet.ProtustrankaNazivFormated>
    <izvorni_sadrzaj>FELIX PROJEKT d.o.o.</izvorni_sadrzaj>
    <derivirana_varijabla naziv="DomainObject.Predmet.ProtustrankaNazivFormated_1">FELIX PROJEKT d.o.o.</derivirana_varijabla>
  </DomainObject.Predmet.ProtustrankaNazivFormated>
  <DomainObject.Predmet.ProtustrankaNazivFormatedOIB>
    <izvorni_sadrzaj>FELIX PROJEKT d.o.o., OIB 43475535899</izvorni_sadrzaj>
    <derivirana_varijabla naziv="DomainObject.Predmet.ProtustrankaNazivFormatedOIB_1">FELIX PROJEKT d.o.o., OIB 43475535899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PROJEKT d.o.o. zastupanog po punomoćniku Katica Brnčić</item>
    </izvorni_sadrzaj>
    <derivirana_varijabla naziv="DomainObject.Predmet.ProtuStrankaListFormated_1">
      <item>FELIX PROJEKT d.o.o. zastupanog po punomoćniku Katica Brnčić</item>
    </derivirana_varijabla>
  </DomainObject.Predmet.ProtuStrankaListFormated>
  <DomainObject.Predmet.ProtuStrankaListFormatedOIB>
    <izvorni_sadrzaj>
      <item>FELIX PROJEKT d.o.o., OIB 43475535899 zastupanog po punomoćniku Katica Brnčić</item>
    </izvorni_sadrzaj>
    <derivirana_varijabla naziv="DomainObject.Predmet.ProtuStrankaListFormatedOIB_1">
      <item>FELIX PROJEKT d.o.o., OIB 43475535899 zastupanog po punomoćniku Katica Brnčić</item>
    </derivirana_varijabla>
  </DomainObject.Predmet.ProtuStrankaListFormatedOIB>
  <DomainObject.Predmet.ProtuStrankaListFormatedWithAdress>
    <izvorni_sadrzaj>
      <item>FELIX PROJEKT d.o.o., J.Cobovića 31, 10313 Deanovec zastupanog po punomoćniku Katica Brnčić</item>
    </izvorni_sadrzaj>
    <derivirana_varijabla naziv="DomainObject.Predmet.ProtuStrankaListFormatedWithAdress_1">
      <item>FELIX PROJEKT d.o.o., J.Cobovića 31, 10313 Deanovec zastupanog po punomoćniku Katica Brnčić</item>
    </derivirana_varijabla>
  </DomainObject.Predmet.ProtuStrankaListFormatedWithAdress>
  <DomainObject.Predmet.ProtuStrankaListFormatedWithAdressOIB>
    <izvorni_sadrzaj>
      <item>FELIX PROJEKT d.o.o., OIB 43475535899, J.Cobovića 31, 10313 Deanovec zastupanog po punomoćniku Katica Brnčić</item>
    </izvorni_sadrzaj>
    <derivirana_varijabla naziv="DomainObject.Predmet.ProtuStrankaListFormatedWithAdressOIB_1">
      <item>FELIX PROJEKT d.o.o., OIB 43475535899, J.Cobovića 31, 10313 Deanovec zastupanog po punomoćniku Katica Brnčić</item>
    </derivirana_varijabla>
  </DomainObject.Predmet.ProtuStrankaListFormatedWithAdressOIB>
  <DomainObject.Predmet.ProtuStrankaListNazivFormated>
    <izvorni_sadrzaj>
      <item>FELIX PROJEKT d.o.o.</item>
    </izvorni_sadrzaj>
    <derivirana_varijabla naziv="DomainObject.Predmet.ProtuStrankaListNazivFormated_1">
      <item>FELIX PROJEKT d.o.o.</item>
    </derivirana_varijabla>
  </DomainObject.Predmet.ProtuStrankaListNazivFormated>
  <DomainObject.Predmet.ProtuStrankaListNazivFormatedOIB>
    <izvorni_sadrzaj>
      <item>FELIX PROJEKT d.o.o., OIB 43475535899</item>
    </izvorni_sadrzaj>
    <derivirana_varijabla naziv="DomainObject.Predmet.ProtuStrankaListNazivFormatedOIB_1">
      <item>FELIX PROJEKT d.o.o., OIB 43475535899</item>
    </derivirana_varijabla>
  </DomainObject.Predmet.ProtuStrankaListNazivFormatedOIB>
  <DomainObject.Predmet.OstaliListFormated>
    <izvorni_sadrzaj>
      <item>Katica Brnčić punomoćnik sudionika u postupku FELIX PROJEKT d.o.o.</item>
      <item>ODVJETNIČKO DRUŠTVO BEKINA, ŠKURLA, DURMIŠ I SPAJIĆ, d.o.o.</item>
    </izvorni_sadrzaj>
    <derivirana_varijabla naziv="DomainObject.Predmet.OstaliListFormated_1">
      <item>Katica Brnčić punomoćnik sudionika u postupku FELIX PROJEKT d.o.o.</item>
      <item>ODVJETNIČKO DRUŠTVO BEKINA, ŠKURLA, DURMIŠ I SPAJIĆ, d.o.o.</item>
    </derivirana_varijabla>
  </DomainObject.Predmet.OstaliListFormated>
  <DomainObject.Predmet.OstaliListFormatedOIB>
    <izvorni_sadrzaj>
      <item>Katica Brnčić, OIB 44071366325 punomoćnik sudionika u postupku FELIX PROJEKT d.o.o.</item>
      <item>ODVJETNIČKO DRUŠTVO BEKINA, ŠKURLA, DURMIŠ I SPAJIĆ, d.o.o., OIB 68178969783</item>
    </izvorni_sadrzaj>
    <derivirana_varijabla naziv="DomainObject.Predmet.OstaliListFormatedOIB_1">
      <item>Katica Brnčić, OIB 44071366325 punomoćnik sudionika u postupku FELIX PROJEKT d.o.o.</item>
      <item>ODVJETNIČKO DRUŠTVO BEKINA, ŠKURLA, DURMIŠ I SPAJIĆ, d.o.o., OIB 68178969783</item>
    </derivirana_varijabla>
  </DomainObject.Predmet.OstaliListFormatedOIB>
  <DomainObject.Predmet.OstaliListFormatedWithAdress>
    <izvorni_sadrzaj>
      <item>Katica Brnčić, Josipa Cobovića 31, 10310 Deanovec punomoćnik sudionika u postupku FELIX PROJEKT d.o.o.</item>
      <item>ODVJETNIČKO DRUŠTVO BEKINA, ŠKURLA, DURMIŠ I SPAJIĆ, d.o.o., Preradovićeva 24, 10000 Zagreb</item>
    </izvorni_sadrzaj>
    <derivirana_varijabla naziv="DomainObject.Predmet.OstaliListFormatedWithAdress_1">
      <item>Katica Brnčić, Josipa Cobovića 31, 10310 Deanovec punomoćnik sudionika u postupku FELIX PROJEKT d.o.o.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izvorni_sadrzaj>
    <derivirana_varijabla naziv="DomainObject.Predmet.OstaliListFormatedWithAdressOIB_1">
      <item>Katica Brnčić, OIB 44071366325, Josipa Cobovića 31, 10310 Deanovec punomoćnik sudionika u postupku FELIX PROJEKT d.o.o.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Katica Brnčić</item>
      <item>ODVJETNIČKO DRUŠTVO BEKINA, ŠKURLA, DURMIŠ I SPAJIĆ, d.o.o.</item>
    </izvorni_sadrzaj>
    <derivirana_varijabla naziv="DomainObject.Predmet.OstaliListNazivFormated_1">
      <item>Katica Brnčić</item>
      <item>ODVJETNIČKO DRUŠTVO BEKINA, ŠKURLA, DURMIŠ I SPAJIĆ, d.o.o.</item>
    </derivirana_varijabla>
  </DomainObject.Predmet.OstaliListNazivFormated>
  <DomainObject.Predmet.OstaliListNazivFormatedOIB>
    <izvorni_sadrzaj>
      <item>Katica Brnčić, OIB 44071366325</item>
      <item>ODVJETNIČKO DRUŠTVO BEKINA, ŠKURLA, DURMIŠ I SPAJIĆ, d.o.o., OIB 68178969783</item>
    </izvorni_sadrzaj>
    <derivirana_varijabla naziv="DomainObject.Predmet.OstaliListNazivFormatedOIB_1">
      <item>Katica Brnčić, OIB 44071366325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St-5738/2016-24</izvorni_sadrzaj>
    <derivirana_varijabla naziv="DomainObject.PoslovniBrojDokumenta_1">St-5738/2016-24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PROJEKT d.o.o.</izvorni_sadrzaj>
    <derivirana_varijabla naziv="DomainObject.Predmet.ProtustrankaIDrugi_1">FELIX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PROJEKT d.o.o., OIB 43475535899, J.Cobovića 31, 10313 Deanovec</izvorni_sadrzaj>
    <derivirana_varijabla naziv="DomainObject.Predmet.ProtustrankaIDrugiAdressOIB_1">FELIX PROJEKT d.o.o., OIB 43475535899, J.Cobovića 31,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PROJEKT d.o.o.</item>
      <item>FINA Regionalni centar Zagreb</item>
      <item>Katica Brnčić</item>
      <item>ODVJETNIČKO DRUŠTVO BEKINA, ŠKURLA, DURMIŠ I SPAJIĆ, d.o.o.</item>
    </izvorni_sadrzaj>
    <derivirana_varijabla naziv="DomainObject.Predmet.SudioniciListNaziv_1">
      <item>FELIX PROJEKT d.o.o.</item>
      <item>FINA Regionalni centar Zagreb</item>
      <item>Katica Brnčić</item>
      <item>ODVJETNIČKO DRUŠTVO BEKINA, ŠKURLA, DURMIŠ I SPAJIĆ, d.o.o.</item>
    </derivirana_varijabla>
  </DomainObject.Predmet.SudioniciListNaziv>
  <DomainObject.Predmet.SudioniciListAdressOIB>
    <izvorni_sadrzaj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izvorni_sadrzaj>
    <derivirana_varijabla naziv="DomainObject.Predmet.SudioniciListAdressOIB_1">
      <item>FELIX PROJEKT d.o.o., OIB 43475535899, J.Cobovića 31,10313 Deanovec</item>
      <item>FINA Regionalni centar Zagreb, OIB 85821130368, Trg svibanjskih žrtava 1995. 1,10000 Zagreb</item>
      <item>Katica Brnčić, OIB 44071366325, Josipa Cobovića 31,10310 Deanovec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43475535899</item>
      <item>, OIB 85821130368</item>
      <item>, OIB 44071366325</item>
      <item>, OIB 68178969783</item>
    </izvorni_sadrzaj>
    <derivirana_varijabla naziv="DomainObject.Predmet.SudioniciListNazivOIB_1">
      <item>, OIB 43475535899</item>
      <item>, OIB 85821130368</item>
      <item>, OIB 44071366325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CD8E2-8C34-4D6C-AEFA-2764F1E9F8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1117</properties:Words>
  <properties:Characters>6215</properties:Characters>
  <properties:Lines>145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2017-06-02T13:03:00Z</dcterms:created>
  <dc:creator>Sudsko vijeće</dc:creator>
  <cp:lastModifiedBy>Valentina Kranjčić</cp:lastModifiedBy>
  <cp:lastPrinted>2017-06-02T12:56:00Z</cp:lastPrinted>
  <dcterms:modified xmlns:xsi="http://www.w3.org/2001/XMLSchema-instance" xsi:type="dcterms:W3CDTF">2017-06-02T13:07:00Z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St-5738/2016-24 / Odluka - Rješenje o otvaranju stečajnog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