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c44bee1" w14:paraId="c44bee1"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904044"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D17896">
              <w:t>43</w:t>
            </w:r>
            <w:r w:rsidR="00904044">
              <w:t>7</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904044" w:rsidRPr="00904044">
        <w:rPr>
          <w:rFonts w:eastAsia="Times New Roman" w:hAnsi="Times New Roman" w:ascii="Times New Roman"/>
          <w:color w:val="000000"/>
          <w:sz w:val="24"/>
          <w:szCs w:val="24"/>
        </w:rPr>
        <w:t>COLORAMA d.o.o., Varaždin, Zagrebačka 89, OIB: 81631526759</w:t>
      </w:r>
      <w:r w:rsidRPr="000069E3">
        <w:rPr>
          <w:rFonts w:eastAsia="Times New Roman" w:hAnsi="Times New Roman" w:ascii="Times New Roman"/>
          <w:sz w:val="24"/>
          <w:szCs w:val="24"/>
          <w:lang w:eastAsia="hr-HR"/>
        </w:rPr>
        <w:t xml:space="preserve">, </w:t>
      </w:r>
      <w:r w:rsidR="00904044">
        <w:rPr>
          <w:rFonts w:eastAsia="Times New Roman" w:hAnsi="Times New Roman" w:ascii="Times New Roman"/>
          <w:sz w:val="24"/>
          <w:szCs w:val="24"/>
          <w:lang w:eastAsia="hr-HR"/>
        </w:rPr>
        <w:t>12</w:t>
      </w:r>
      <w:r w:rsidRPr="000069E3">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studenog</w:t>
      </w:r>
      <w:r w:rsidR="00244D8C">
        <w:rPr>
          <w:rFonts w:eastAsia="Times New Roman" w:hAnsi="Times New Roman" w:ascii="Times New Roman"/>
          <w:sz w:val="24"/>
          <w:szCs w:val="24"/>
          <w:lang w:eastAsia="hr-HR"/>
        </w:rPr>
        <w:t>a</w:t>
      </w:r>
      <w:r w:rsidRPr="000069E3">
        <w:rPr>
          <w:rFonts w:eastAsia="Times New Roman" w:hAnsi="Times New Roman" w:ascii="Times New Roman"/>
          <w:sz w:val="24"/>
          <w:szCs w:val="24"/>
          <w:lang w:eastAsia="hr-HR"/>
        </w:rPr>
        <w:t xml:space="preserve">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51482D" w:rsidRPr="0051482D">
        <w:rPr>
          <w:rFonts w:eastAsia="Times New Roman" w:hAnsi="Times New Roman" w:ascii="Times New Roman"/>
          <w:color w:val="000000"/>
          <w:sz w:val="24"/>
          <w:szCs w:val="24"/>
        </w:rPr>
        <w:t xml:space="preserve">COLORAMA d.o.o., Varaždin,  </w:t>
      </w:r>
      <w:r w:rsidR="0051482D" w:rsidRPr="0051482D">
        <w:rPr>
          <w:rFonts w:eastAsia="Times New Roman" w:hAnsi="Times New Roman" w:ascii="Times New Roman"/>
          <w:sz w:val="24"/>
          <w:szCs w:val="24"/>
          <w:lang w:eastAsia="hr-HR"/>
        </w:rPr>
        <w:t>Katarini Bermanec iz Preloga, Dr. Vinka Žganca 17</w:t>
      </w:r>
      <w:r w:rsidR="0051482D" w:rsidRPr="0051482D">
        <w:rPr>
          <w:rFonts w:eastAsia="Times New Roman" w:hAnsi="Times New Roman" w:ascii="Times New Roman"/>
          <w:sz w:val="24"/>
          <w:szCs w:val="24"/>
        </w:rPr>
        <w:t>, OIB: 43473107546</w:t>
      </w:r>
      <w:r w:rsidR="0051482D">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w:t>
      </w:r>
      <w:r w:rsidR="00F621D5">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863B3B" w:rsidRPr="005D2327">
        <w:rPr>
          <w:rFonts w:eastAsia="Times New Roman" w:hAnsi="Times New Roman" w:ascii="Times New Roman"/>
          <w:sz w:val="24"/>
          <w:szCs w:val="24"/>
          <w:lang w:eastAsia="hr-HR"/>
        </w:rPr>
        <w:t>4</w:t>
      </w:r>
      <w:r w:rsidR="00D17896">
        <w:rPr>
          <w:rFonts w:eastAsia="Times New Roman" w:hAnsi="Times New Roman" w:ascii="Times New Roman"/>
          <w:sz w:val="24"/>
          <w:szCs w:val="24"/>
          <w:lang w:eastAsia="hr-HR"/>
        </w:rPr>
        <w:t>3</w:t>
      </w:r>
      <w:r w:rsidR="0051482D">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51482D" w:rsidRPr="0051482D">
        <w:rPr>
          <w:rFonts w:eastAsia="Times New Roman" w:hAnsi="Times New Roman" w:ascii="Times New Roman"/>
          <w:color w:val="000000"/>
          <w:sz w:val="24"/>
          <w:szCs w:val="24"/>
        </w:rPr>
        <w:t xml:space="preserve">COLORAMA d.o.o., Varaždin,  </w:t>
      </w:r>
      <w:r w:rsidR="0051482D" w:rsidRPr="0051482D">
        <w:rPr>
          <w:rFonts w:eastAsia="Times New Roman" w:hAnsi="Times New Roman" w:ascii="Times New Roman"/>
          <w:sz w:val="24"/>
          <w:szCs w:val="24"/>
          <w:lang w:eastAsia="hr-HR"/>
        </w:rPr>
        <w:t>Katarini Bermanec iz Preloga, Dr. Vinka Žganca 17</w:t>
      </w:r>
      <w:r w:rsidR="0051482D" w:rsidRPr="0051482D">
        <w:rPr>
          <w:rFonts w:eastAsia="Times New Roman" w:hAnsi="Times New Roman" w:ascii="Times New Roman"/>
          <w:sz w:val="24"/>
          <w:szCs w:val="24"/>
        </w:rPr>
        <w:t>, OIB: 43473107546</w:t>
      </w:r>
      <w:r w:rsidR="0051482D">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D17896">
        <w:rPr>
          <w:rFonts w:eastAsia="Times New Roman" w:hAnsi="Times New Roman" w:ascii="Times New Roman"/>
          <w:sz w:val="24"/>
          <w:szCs w:val="24"/>
          <w:lang w:eastAsia="hr-HR"/>
        </w:rPr>
        <w:t>43</w:t>
      </w:r>
      <w:r w:rsidR="0051482D">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 xml:space="preserve">18 uplati iznos predujma za namirenje troškova stečajnog postupka u iznosu od </w:t>
      </w:r>
      <w:r w:rsidR="00D17896">
        <w:rPr>
          <w:rFonts w:eastAsia="Times New Roman" w:hAnsi="Times New Roman" w:ascii="Times New Roman"/>
          <w:sz w:val="24"/>
          <w:szCs w:val="24"/>
          <w:lang w:eastAsia="hr-HR"/>
        </w:rPr>
        <w:t>2.650</w:t>
      </w:r>
      <w:r w:rsidR="004E117D">
        <w:rPr>
          <w:rFonts w:eastAsia="Times New Roman" w:hAnsi="Times New Roman" w:ascii="Times New Roman"/>
          <w:sz w:val="24"/>
          <w:szCs w:val="24"/>
          <w:lang w:eastAsia="hr-HR"/>
        </w:rPr>
        <w:t>,00</w:t>
      </w:r>
      <w:r w:rsidRPr="005D2327">
        <w:rPr>
          <w:rFonts w:eastAsia="Times New Roman" w:hAnsi="Times New Roman" w:ascii="Times New Roman"/>
          <w:sz w:val="24"/>
          <w:szCs w:val="24"/>
          <w:lang w:eastAsia="hr-HR"/>
        </w:rPr>
        <w:t xml:space="preserve">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51482D" w:rsidRPr="0051482D">
        <w:rPr>
          <w:rFonts w:eastAsia="Times New Roman" w:hAnsi="Times New Roman" w:ascii="Times New Roman"/>
          <w:color w:val="000000"/>
          <w:sz w:val="24"/>
          <w:szCs w:val="24"/>
        </w:rPr>
        <w:t xml:space="preserve">  </w:t>
      </w:r>
      <w:r w:rsidR="0051482D">
        <w:rPr>
          <w:rFonts w:eastAsia="Times New Roman" w:hAnsi="Times New Roman" w:ascii="Times New Roman"/>
          <w:sz w:val="24"/>
          <w:szCs w:val="24"/>
          <w:lang w:eastAsia="hr-HR"/>
        </w:rPr>
        <w:t>Katarina</w:t>
      </w:r>
      <w:r w:rsidR="0051482D" w:rsidRPr="0051482D">
        <w:rPr>
          <w:rFonts w:eastAsia="Times New Roman" w:hAnsi="Times New Roman" w:ascii="Times New Roman"/>
          <w:sz w:val="24"/>
          <w:szCs w:val="24"/>
          <w:lang w:eastAsia="hr-HR"/>
        </w:rPr>
        <w:t xml:space="preserve"> Bermanec iz Preloga, Dr. Vinka Žganca 17</w:t>
      </w:r>
      <w:r w:rsidR="0051482D" w:rsidRPr="0051482D">
        <w:rPr>
          <w:rFonts w:eastAsia="Times New Roman" w:hAnsi="Times New Roman" w:ascii="Times New Roman"/>
          <w:sz w:val="24"/>
          <w:szCs w:val="24"/>
        </w:rPr>
        <w:t>, OIB: 43473107546</w:t>
      </w:r>
      <w:r w:rsidR="00D17896">
        <w:rPr>
          <w:rFonts w:eastAsia="Times New Roman" w:hAnsi="Times New Roman" w:ascii="Times New Roman"/>
          <w:sz w:val="24"/>
          <w:szCs w:val="24"/>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51482D">
        <w:rPr>
          <w:rFonts w:eastAsia="Times New Roman" w:hAnsi="Times New Roman" w:ascii="Times New Roman"/>
          <w:sz w:val="24"/>
          <w:szCs w:val="24"/>
          <w:lang w:eastAsia="hr-HR"/>
        </w:rPr>
        <w:t>2</w:t>
      </w:r>
      <w:r w:rsidRPr="00AF5E3C">
        <w:rPr>
          <w:rFonts w:eastAsia="Times New Roman" w:hAnsi="Times New Roman" w:ascii="Times New Roman"/>
          <w:sz w:val="24"/>
          <w:szCs w:val="24"/>
          <w:lang w:eastAsia="hr-HR"/>
        </w:rPr>
        <w:t xml:space="preserve">. </w:t>
      </w:r>
      <w:r w:rsidR="0051482D">
        <w:rPr>
          <w:rFonts w:eastAsia="Times New Roman" w:hAnsi="Times New Roman" w:ascii="Times New Roman"/>
          <w:sz w:val="24"/>
          <w:szCs w:val="24"/>
          <w:lang w:eastAsia="hr-HR"/>
        </w:rPr>
        <w:t>studenoga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51482D">
        <w:rPr>
          <w:rFonts w:eastAsia="Times New Roman" w:hAnsi="Times New Roman" w:ascii="Times New Roman"/>
          <w:sz w:val="24"/>
          <w:szCs w:val="24"/>
          <w:lang w:eastAsia="hr-HR"/>
        </w:rPr>
        <w:t>9.198,53</w:t>
      </w:r>
      <w:r w:rsidRPr="00AF5E3C">
        <w:rPr>
          <w:rFonts w:eastAsia="Times New Roman" w:hAnsi="Times New Roman" w:ascii="Times New Roman"/>
          <w:sz w:val="24"/>
          <w:szCs w:val="24"/>
          <w:lang w:eastAsia="hr-HR"/>
        </w:rPr>
        <w:t xml:space="preserve"> kn te da dužnik ima </w:t>
      </w:r>
      <w:r w:rsidR="0051482D">
        <w:rPr>
          <w:rFonts w:eastAsia="Times New Roman" w:hAnsi="Times New Roman" w:ascii="Times New Roman"/>
          <w:sz w:val="24"/>
          <w:szCs w:val="24"/>
          <w:lang w:eastAsia="hr-HR"/>
        </w:rPr>
        <w:t>1</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w:t>
      </w:r>
      <w:r w:rsidR="0051482D">
        <w:rPr>
          <w:rFonts w:eastAsia="Times New Roman" w:hAnsi="Times New Roman" w:ascii="Times New Roman"/>
          <w:sz w:val="24"/>
          <w:szCs w:val="24"/>
          <w:lang w:eastAsia="hr-HR"/>
        </w:rPr>
        <w:t>og</w:t>
      </w:r>
      <w:r w:rsidRPr="00AF5E3C">
        <w:rPr>
          <w:rFonts w:eastAsia="Times New Roman" w:hAnsi="Times New Roman" w:ascii="Times New Roman"/>
          <w:sz w:val="24"/>
          <w:szCs w:val="24"/>
          <w:lang w:eastAsia="hr-HR"/>
        </w:rPr>
        <w:t>.</w:t>
      </w:r>
    </w:p>
    <w:p w:rsidRDefault="00E3421D" w:rsidP="00114EB4" w:rsidR="00E3421D">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w:t>
      </w:r>
      <w:r w:rsidR="00D17896">
        <w:rPr>
          <w:rFonts w:eastAsia="Times New Roman" w:hAnsi="Times New Roman" w:ascii="Times New Roman"/>
          <w:sz w:val="24"/>
          <w:szCs w:val="24"/>
          <w:lang w:eastAsia="hr-HR"/>
        </w:rPr>
        <w:t>5.000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 Posljedično tome sukladno čl. 114. st. 2. SZ-a umanjena je za</w:t>
      </w:r>
      <w:r w:rsidR="004E117D">
        <w:rPr>
          <w:rFonts w:eastAsia="Times New Roman" w:hAnsi="Times New Roman" w:ascii="Times New Roman"/>
          <w:sz w:val="24"/>
          <w:szCs w:val="24"/>
          <w:lang w:eastAsia="hr-HR"/>
        </w:rPr>
        <w:t xml:space="preserve"> navedeni iznos obveza direktora</w:t>
      </w:r>
      <w:r>
        <w:rPr>
          <w:rFonts w:eastAsia="Times New Roman" w:hAnsi="Times New Roman" w:ascii="Times New Roman"/>
          <w:sz w:val="24"/>
          <w:szCs w:val="24"/>
          <w:lang w:eastAsia="hr-HR"/>
        </w:rPr>
        <w:t xml:space="preserve"> dužnika na plaćanje trošk</w:t>
      </w:r>
      <w:r w:rsidR="004E117D">
        <w:rPr>
          <w:rFonts w:eastAsia="Times New Roman" w:hAnsi="Times New Roman" w:ascii="Times New Roman"/>
          <w:sz w:val="24"/>
          <w:szCs w:val="24"/>
          <w:lang w:eastAsia="hr-HR"/>
        </w:rPr>
        <w:t>ova postupka, odnosno direktoru</w:t>
      </w:r>
      <w:r>
        <w:rPr>
          <w:rFonts w:eastAsia="Times New Roman" w:hAnsi="Times New Roman" w:ascii="Times New Roman"/>
          <w:sz w:val="24"/>
          <w:szCs w:val="24"/>
          <w:lang w:eastAsia="hr-HR"/>
        </w:rPr>
        <w:t xml:space="preserve"> je naložena platež iznosa od </w:t>
      </w:r>
      <w:r w:rsidR="00D17896">
        <w:rPr>
          <w:rFonts w:eastAsia="Times New Roman" w:hAnsi="Times New Roman" w:ascii="Times New Roman"/>
          <w:sz w:val="24"/>
          <w:szCs w:val="24"/>
          <w:lang w:eastAsia="hr-HR"/>
        </w:rPr>
        <w:t>2.650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51482D">
        <w:rPr>
          <w:rFonts w:eastAsia="Times New Roman" w:hAnsi="Times New Roman" w:ascii="Times New Roman"/>
          <w:sz w:val="24"/>
          <w:szCs w:val="24"/>
          <w:lang w:eastAsia="hr-HR"/>
        </w:rPr>
        <w:t>12</w:t>
      </w:r>
      <w:r w:rsidRPr="00800A21">
        <w:rPr>
          <w:rFonts w:eastAsia="Times New Roman" w:hAnsi="Times New Roman" w:ascii="Times New Roman"/>
          <w:sz w:val="24"/>
          <w:szCs w:val="24"/>
          <w:lang w:eastAsia="hr-HR"/>
        </w:rPr>
        <w:t xml:space="preserve">. </w:t>
      </w:r>
      <w:r w:rsidR="004E117D">
        <w:rPr>
          <w:rFonts w:eastAsia="Times New Roman" w:hAnsi="Times New Roman" w:ascii="Times New Roman"/>
          <w:sz w:val="24"/>
          <w:szCs w:val="24"/>
          <w:lang w:eastAsia="hr-HR"/>
        </w:rPr>
        <w:t>studenog</w:t>
      </w:r>
      <w:r w:rsidR="00244D8C">
        <w:rPr>
          <w:rFonts w:eastAsia="Times New Roman" w:hAnsi="Times New Roman" w:ascii="Times New Roman"/>
          <w:sz w:val="24"/>
          <w:szCs w:val="24"/>
          <w:lang w:eastAsia="hr-HR"/>
        </w:rPr>
        <w:t>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4E117D"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51482D" w:rsidRPr="0051482D">
        <w:rPr>
          <w:rFonts w:eastAsia="Times New Roman" w:hAnsi="Times New Roman" w:ascii="Times New Roman"/>
          <w:color w:val="000000"/>
          <w:sz w:val="24"/>
          <w:szCs w:val="24"/>
        </w:rPr>
        <w:t xml:space="preserve"> </w:t>
      </w:r>
      <w:r w:rsidR="0051482D">
        <w:rPr>
          <w:rFonts w:eastAsia="Times New Roman" w:hAnsi="Times New Roman" w:ascii="Times New Roman"/>
          <w:sz w:val="24"/>
          <w:szCs w:val="24"/>
          <w:lang w:eastAsia="hr-HR"/>
        </w:rPr>
        <w:t>Katarina</w:t>
      </w:r>
      <w:r w:rsidR="0051482D" w:rsidRPr="0051482D">
        <w:rPr>
          <w:rFonts w:eastAsia="Times New Roman" w:hAnsi="Times New Roman" w:ascii="Times New Roman"/>
          <w:sz w:val="24"/>
          <w:szCs w:val="24"/>
          <w:lang w:eastAsia="hr-HR"/>
        </w:rPr>
        <w:t xml:space="preserve"> Bermanec</w:t>
      </w:r>
      <w:r w:rsidR="0051482D">
        <w:rPr>
          <w:rFonts w:eastAsia="Times New Roman" w:hAnsi="Times New Roman" w:ascii="Times New Roman"/>
          <w:sz w:val="24"/>
          <w:szCs w:val="24"/>
          <w:lang w:eastAsia="hr-HR"/>
        </w:rPr>
        <w:t>, Prelog</w:t>
      </w:r>
      <w:r w:rsidR="0051482D" w:rsidRPr="0051482D">
        <w:rPr>
          <w:rFonts w:eastAsia="Times New Roman" w:hAnsi="Times New Roman" w:ascii="Times New Roman"/>
          <w:sz w:val="24"/>
          <w:szCs w:val="24"/>
          <w:lang w:eastAsia="hr-HR"/>
        </w:rPr>
        <w:t>, Dr. Vinka Žganca 17</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244D8C"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244D8C" w:rsidRPr="00244D8C">
      <w:rPr>
        <w:rFonts w:hAnsi="Times New Roman" w:ascii="Times New Roman"/>
        <w:bCs/>
        <w:noProof/>
        <w:sz w:val="24"/>
        <w:szCs w:val="24"/>
      </w:rPr>
      <w:t>Poslovni broj: 10 St-437/2018-5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44D8C">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00133"/>
    <w:rsid w:val="001139DB"/>
    <w:rsid w:val="00114EB4"/>
    <w:rsid w:val="00166DE1"/>
    <w:rsid w:val="00194888"/>
    <w:rsid w:val="001F6DF0"/>
    <w:rsid w:val="002322F7"/>
    <w:rsid w:val="00237FCE"/>
    <w:rsid w:val="00244D8C"/>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17D"/>
    <w:rsid w:val="004E1C60"/>
    <w:rsid w:val="00501147"/>
    <w:rsid w:val="00513553"/>
    <w:rsid w:val="00514316"/>
    <w:rsid w:val="0051482D"/>
    <w:rsid w:val="005171C0"/>
    <w:rsid w:val="00590343"/>
    <w:rsid w:val="005D2327"/>
    <w:rsid w:val="005E1D89"/>
    <w:rsid w:val="005F633B"/>
    <w:rsid w:val="00685195"/>
    <w:rsid w:val="006F7BE7"/>
    <w:rsid w:val="00704DC4"/>
    <w:rsid w:val="00741600"/>
    <w:rsid w:val="00757A30"/>
    <w:rsid w:val="007802E2"/>
    <w:rsid w:val="0078483D"/>
    <w:rsid w:val="0078776D"/>
    <w:rsid w:val="007A409A"/>
    <w:rsid w:val="007B18F5"/>
    <w:rsid w:val="00800A21"/>
    <w:rsid w:val="00863B3B"/>
    <w:rsid w:val="008659E3"/>
    <w:rsid w:val="008A6557"/>
    <w:rsid w:val="008C4EFB"/>
    <w:rsid w:val="008D05FD"/>
    <w:rsid w:val="00904044"/>
    <w:rsid w:val="00923028"/>
    <w:rsid w:val="0092437B"/>
    <w:rsid w:val="009429C6"/>
    <w:rsid w:val="00957093"/>
    <w:rsid w:val="0096157B"/>
    <w:rsid w:val="0096563D"/>
    <w:rsid w:val="00975368"/>
    <w:rsid w:val="00987F31"/>
    <w:rsid w:val="00994A3F"/>
    <w:rsid w:val="009F3041"/>
    <w:rsid w:val="00A31425"/>
    <w:rsid w:val="00A31587"/>
    <w:rsid w:val="00A65E60"/>
    <w:rsid w:val="00A948FF"/>
    <w:rsid w:val="00AA1295"/>
    <w:rsid w:val="00AF28D9"/>
    <w:rsid w:val="00AF5E3C"/>
    <w:rsid w:val="00B00B9A"/>
    <w:rsid w:val="00B43087"/>
    <w:rsid w:val="00B43741"/>
    <w:rsid w:val="00B92B86"/>
    <w:rsid w:val="00BA37EC"/>
    <w:rsid w:val="00BB5A6E"/>
    <w:rsid w:val="00BC5568"/>
    <w:rsid w:val="00C039CC"/>
    <w:rsid w:val="00C26FC9"/>
    <w:rsid w:val="00C42AD6"/>
    <w:rsid w:val="00C470B6"/>
    <w:rsid w:val="00C50709"/>
    <w:rsid w:val="00CB0DAC"/>
    <w:rsid w:val="00CE3864"/>
    <w:rsid w:val="00D06C64"/>
    <w:rsid w:val="00D17896"/>
    <w:rsid w:val="00D228AD"/>
    <w:rsid w:val="00D43FE4"/>
    <w:rsid w:val="00D50D29"/>
    <w:rsid w:val="00D52050"/>
    <w:rsid w:val="00D67C83"/>
    <w:rsid w:val="00D94208"/>
    <w:rsid w:val="00DB5D1B"/>
    <w:rsid w:val="00DC66A8"/>
    <w:rsid w:val="00DC70E5"/>
    <w:rsid w:val="00DF6C31"/>
    <w:rsid w:val="00E3421D"/>
    <w:rsid w:val="00E349A5"/>
    <w:rsid w:val="00E95E7D"/>
    <w:rsid w:val="00E97599"/>
    <w:rsid w:val="00EC15A5"/>
    <w:rsid w:val="00EC2381"/>
    <w:rsid w:val="00EC44F9"/>
    <w:rsid w:val="00EF6EA9"/>
    <w:rsid w:val="00F12359"/>
    <w:rsid w:val="00F46F57"/>
    <w:rsid w:val="00F621D5"/>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44D8C"/>
    <w:rPr>
      <w:color w:val="808080"/>
      <w:bdr w:space="0" w:sz="0" w:color="auto" w:val="none"/>
      <w:shd w:fill="auto" w:color="auto" w:val="clear"/>
    </w:rPr>
  </w:style>
  <w:style w:customStyle="true" w:styleId="eSPISCCParagraphDefaultFont" w:type="character">
    <w:name w:val="eSPIS_CC_Paragraph Default Font"/>
    <w:basedOn w:val="Zadanifontodlomka"/>
    <w:rsid w:val="00244D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4D8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4D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4D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44D8C"/>
    <w:rPr>
      <w:color w:val="808080"/>
      <w:bdr w:color="auto" w:space="0" w:sz="0" w:val="none"/>
      <w:shd w:color="auto" w:fill="auto" w:val="clear"/>
    </w:rPr>
  </w:style>
  <w:style w:customStyle="1" w:styleId="eSPISCCParagraphDefaultFont" w:type="character">
    <w:name w:val="eSPIS_CC_Paragraph Default Font"/>
    <w:basedOn w:val="Zadanifontodlomka"/>
    <w:rsid w:val="00244D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4D8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4D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4D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St-437/2018</izvorni_sadrzaj>
    <derivirana_varijabla naziv="DomainObject.Predmet.OznakaBroj_1">St-437/2018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COLORAMA društvo s ograničenom odgovornošću za dizajn i vizualne komunikacije zastupanog po punomoćniku Katarina Bermanec</izvorni_sadrzaj>
    <derivirana_varijabla naziv="DomainObject.Predmet.ProtustrankaFormated_1">  COLORAMA društvo s ograničenom odgovornošću za dizajn i vizualne komunikacije zastupanog po punomoćniku Katarina Bermanec</derivirana_varijabla>
  </DomainObject.Predmet.ProtustrankaFormated>
  <DomainObject.Predmet.ProtustrankaFormatedOIB>
    <izvorni_sadrzaj>  COLORAMA društvo s ograničenom odgovornošću za dizajn i vizualne komunikacije, OIB 81631526759 zastupanog po punomoćniku Katarina Bermanec</izvorni_sadrzaj>
    <derivirana_varijabla naziv="DomainObject.Predmet.ProtustrankaFormatedOIB_1">  COLORAMA društvo s ograničenom odgovornošću za dizajn i vizualne komunikacije, OIB 81631526759 zastupanog po punomoćniku Katarina Bermanec</derivirana_varijabla>
  </DomainObject.Predmet.ProtustrankaFormatedOIB>
  <DomainObject.Predmet.ProtustrankaFormatedWithAdress>
    <izvorni_sadrzaj> COLORAMA društvo s ograničenom odgovornošću za dizajn i vizualne komunikacije, Zagrebačka 89, 42000 Varaždin zastupanog po punomoćniku Katarina Bermanec</izvorni_sadrzaj>
    <derivirana_varijabla naziv="DomainObject.Predmet.ProtustrankaFormatedWithAdress_1"> COLORAMA društvo s ograničenom odgovornošću za dizajn i vizualne komunikacije, Zagrebačka 89, 42000 Varaždin zastupanog po punomoćniku Katarina Bermanec</derivirana_varijabla>
  </DomainObject.Predmet.ProtustrankaFormatedWithAdress>
  <DomainObject.Predmet.ProtustrankaFormatedWithAdressOIB>
    <izvorni_sadrzaj> COLORAMA društvo s ograničenom odgovornošću za dizajn i vizualne komunikacije, OIB 81631526759, Zagrebačka 89, 42000 Varaždin zastupanog po punomoćniku Katarina Bermanec</izvorni_sadrzaj>
    <derivirana_varijabla naziv="DomainObject.Predmet.ProtustrankaFormatedWithAdressOIB_1"> COLORAMA društvo s ograničenom odgovornošću za dizajn i vizualne komunikacije, OIB 81631526759, Zagrebačka 89, 42000 Varaždin zastupanog po punomoćniku Katarina Bermanec</derivirana_varijabla>
  </DomainObject.Predmet.ProtustrankaFormatedWithAdressOIB>
  <DomainObject.Predmet.ProtustrankaWithAdress>
    <izvorni_sadrzaj>COLORAMA društvo s ograničenom odgovornošću za dizajn i vizualne komunikacije Zagrebačka 89, 42000 Varaždin</izvorni_sadrzaj>
    <derivirana_varijabla naziv="DomainObject.Predmet.ProtustrankaWithAdress_1">COLORAMA društvo s ograničenom odgovornošću za dizajn i vizualne komunikacije Zagrebačka 89, 42000 Varaždin</derivirana_varijabla>
  </DomainObject.Predmet.ProtustrankaWithAdress>
  <DomainObject.Predmet.ProtustrankaWithAdressOIB>
    <izvorni_sadrzaj>COLORAMA društvo s ograničenom odgovornošću za dizajn i vizualne komunikacije, OIB 81631526759, Zagrebačka 89, 42000 Varaždin</izvorni_sadrzaj>
    <derivirana_varijabla naziv="DomainObject.Predmet.ProtustrankaWithAdressOIB_1">COLORAMA društvo s ograničenom odgovornošću za dizajn i vizualne komunikacije, OIB 81631526759, Zagrebačka 89, 42000 Varaždin</derivirana_varijabla>
  </DomainObject.Predmet.ProtustrankaWithAdressOIB>
  <DomainObject.Predmet.ProtustrankaNazivFormated>
    <izvorni_sadrzaj>COLORAMA društvo s ograničenom odgovornošću za dizajn i vizualne komunikacije</izvorni_sadrzaj>
    <derivirana_varijabla naziv="DomainObject.Predmet.ProtustrankaNazivFormated_1">COLORAMA društvo s ograničenom odgovornošću za dizajn i vizualne komunikacije</derivirana_varijabla>
  </DomainObject.Predmet.ProtustrankaNazivFormated>
  <DomainObject.Predmet.ProtustrankaNazivFormatedOIB>
    <izvorni_sadrzaj>COLORAMA društvo s ograničenom odgovornošću za dizajn i vizualne komunikacije, OIB 81631526759</izvorni_sadrzaj>
    <derivirana_varijabla naziv="DomainObject.Predmet.ProtustrankaNazivFormatedOIB_1">COLORAMA društvo s ograničenom odgovornošću za dizajn i vizualne komunikacije, OIB 81631526759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9198.53</izvorni_sadrzaj>
    <derivirana_varijabla naziv="DomainObject.Predmet.TrenutnaVrijednost_1">9198.53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COLORAMA društvo s ograničenom odgovornošću za dizajn i vizualne komunikacije zastupanog po punomoćniku Katarina Bermanec</item>
    </izvorni_sadrzaj>
    <derivirana_varijabla naziv="DomainObject.Predmet.ProtuStrankaListFormated_1">
      <item>COLORAMA društvo s ograničenom odgovornošću za dizajn i vizualne komunikacije zastupanog po punomoćniku Katarina Bermanec</item>
    </derivirana_varijabla>
  </DomainObject.Predmet.ProtuStrankaListFormated>
  <DomainObject.Predmet.ProtuStrankaListFormatedOIB>
    <izvorni_sadrzaj>
      <item>COLORAMA društvo s ograničenom odgovornošću za dizajn i vizualne komunikacije, OIB 81631526759 zastupanog po punomoćniku Katarina Bermanec</item>
    </izvorni_sadrzaj>
    <derivirana_varijabla naziv="DomainObject.Predmet.ProtuStrankaListFormatedOIB_1">
      <item>COLORAMA društvo s ograničenom odgovornošću za dizajn i vizualne komunikacije, OIB 81631526759 zastupanog po punomoćniku Katarina Bermanec</item>
    </derivirana_varijabla>
  </DomainObject.Predmet.ProtuStrankaListFormatedOIB>
  <DomainObject.Predmet.ProtuStrankaListFormatedWithAdress>
    <izvorni_sadrzaj>
      <item>COLORAMA društvo s ograničenom odgovornošću za dizajn i vizualne komunikacije, Zagrebačka 89, 42000 Varaždin zastupanog po punomoćniku Katarina Bermanec</item>
    </izvorni_sadrzaj>
    <derivirana_varijabla naziv="DomainObject.Predmet.ProtuStrankaListFormatedWithAdress_1">
      <item>COLORAMA društvo s ograničenom odgovornošću za dizajn i vizualne komunikacije, Zagrebačka 89, 42000 Varaždin zastupanog po punomoćniku Katarina Bermanec</item>
    </derivirana_varijabla>
  </DomainObject.Predmet.ProtuStrankaListFormatedWithAdress>
  <DomainObject.Predmet.ProtuStrankaListFormatedWithAdressOIB>
    <izvorni_sadrzaj>
      <item>COLORAMA društvo s ograničenom odgovornošću za dizajn i vizualne komunikacije, OIB 81631526759, Zagrebačka 89, 42000 Varaždin zastupanog po punomoćniku Katarina Bermanec</item>
    </izvorni_sadrzaj>
    <derivirana_varijabla naziv="DomainObject.Predmet.ProtuStrankaListFormatedWithAdressOIB_1">
      <item>COLORAMA društvo s ograničenom odgovornošću za dizajn i vizualne komunikacije, OIB 81631526759, Zagrebačka 89, 42000 Varaždin zastupanog po punomoćniku Katarina Bermanec</item>
    </derivirana_varijabla>
  </DomainObject.Predmet.ProtuStrankaListFormatedWithAdressOIB>
  <DomainObject.Predmet.ProtuStrankaListNazivFormated>
    <izvorni_sadrzaj>
      <item>COLORAMA društvo s ograničenom odgovornošću za dizajn i vizualne komunikacije</item>
    </izvorni_sadrzaj>
    <derivirana_varijabla naziv="DomainObject.Predmet.ProtuStrankaListNazivFormated_1">
      <item>COLORAMA društvo s ograničenom odgovornošću za dizajn i vizualne komunikacije</item>
    </derivirana_varijabla>
  </DomainObject.Predmet.ProtuStrankaListNazivFormated>
  <DomainObject.Predmet.ProtuStrankaListNazivFormatedOIB>
    <izvorni_sadrzaj>
      <item>COLORAMA društvo s ograničenom odgovornošću za dizajn i vizualne komunikacije, OIB 81631526759</item>
    </izvorni_sadrzaj>
    <derivirana_varijabla naziv="DomainObject.Predmet.ProtuStrankaListNazivFormatedOIB_1">
      <item>COLORAMA društvo s ograničenom odgovornošću za dizajn i vizualne komunikacije, OIB 81631526759</item>
    </derivirana_varijabla>
  </DomainObject.Predmet.ProtuStrankaListNazivFormatedOIB>
  <DomainObject.Predmet.OstaliListFormated>
    <izvorni_sadrzaj>
      <item>Sudski registar</item>
      <item>Katarina Bermanec punomoćnica sudionika u postupku COLORAMA društvo s ograničenom odgovornošću za dizajn i vizualne komunikacije</item>
      <item>Privredna banka Zagreb d.d.</item>
      <item>Županijsko državno odvjetništvo</item>
    </izvorni_sadrzaj>
    <derivirana_varijabla naziv="DomainObject.Predmet.OstaliListFormated_1">
      <item>Sudski registar</item>
      <item>Katarina Bermanec punomoćnica sudionika u postupku COLORAMA društvo s ograničenom odgovornošću za dizajn i vizualne komunikacije</item>
      <item>Privredna banka Zagreb d.d.</item>
      <item>Županijsko državno odvjetništvo</item>
    </derivirana_varijabla>
  </DomainObject.Predmet.OstaliListFormated>
  <DomainObject.Predmet.OstaliListFormatedOIB>
    <izvorni_sadrzaj>
      <item>Sudski registar</item>
      <item>Katarina Bermanec, OIB 43473107546 punomoćnica sudionika u postupku COLORAMA društvo s ograničenom odgovornošću za dizajn i vizualne komunikacije</item>
      <item>Privredna banka Zagreb d.d.</item>
      <item>Županijsko državno odvjetništvo</item>
    </izvorni_sadrzaj>
    <derivirana_varijabla naziv="DomainObject.Predmet.OstaliListFormatedOIB_1">
      <item>Sudski registar</item>
      <item>Katarina Bermanec, OIB 43473107546 punomoćnica sudionika u postupku COLORAMA društvo s ograničenom odgovornošću za dizajn i vizualne komunikacije</item>
      <item>Privredna banka Zagreb d.d.</item>
      <item>Županijsko državno odvjetništvo</item>
    </derivirana_varijabla>
  </DomainObject.Predmet.OstaliListFormatedOIB>
  <DomainObject.Predmet.OstaliListFormatedWithAdress>
    <izvorni_sadrzaj>
      <item>Sudski registar</item>
      <item>Katarina Bermanec, Dr.vinka Žganca 17, 40323 Prelog punomoćnica sudionika u postupku COLORAMA društvo s ograničenom odgovornošću za dizajn i vizualne komunikacije</item>
      <item>Privredna banka Zagreb d.d., Radnička cesta 50, 10000 Zagreb</item>
      <item>Županijsko državno odvjetništvo</item>
    </izvorni_sadrzaj>
    <derivirana_varijabla naziv="DomainObject.Predmet.OstaliListFormatedWithAdress_1">
      <item>Sudski registar</item>
      <item>Katarina Bermanec, Dr.vinka Žganca 17, 40323 Prelog punomoćnica sudionika u postupku COLORAMA društvo s ograničenom odgovornošću za dizajn i vizualne komunikacije</item>
      <item>Privredna banka Zagreb d.d., Radnička cesta 50, 10000 Zagreb</item>
      <item>Županijsko državno odvjetništvo</item>
    </derivirana_varijabla>
  </DomainObject.Predmet.OstaliListFormatedWithAdress>
  <DomainObject.Predmet.OstaliListFormatedWithAdressOIB>
    <izvorni_sadrzaj>
      <item>Sudski registar</item>
      <item>Katarina Bermanec, OIB 43473107546, Dr.vinka Žganca 17, 40323 Prelog punomoćnica sudionika u postupku COLORAMA društvo s ograničenom odgovornošću za dizajn i vizualne komunikacije</item>
      <item>Privredna banka Zagreb d.d., Radnička cesta 50, 10000 Zagreb</item>
      <item>Županijsko državno odvjetništvo</item>
    </izvorni_sadrzaj>
    <derivirana_varijabla naziv="DomainObject.Predmet.OstaliListFormatedWithAdressOIB_1">
      <item>Sudski registar</item>
      <item>Katarina Bermanec, OIB 43473107546, Dr.vinka Žganca 17, 40323 Prelog punomoćnica sudionika u postupku COLORAMA društvo s ograničenom odgovornošću za dizajn i vizualne komunikacije</item>
      <item>Privredna banka Zagreb d.d., Radnička cesta 50, 10000 Zagreb</item>
      <item>Županijsko državno odvjetništvo</item>
    </derivirana_varijabla>
  </DomainObject.Predmet.OstaliListFormatedWithAdressOIB>
  <DomainObject.Predmet.OstaliListNazivFormated>
    <izvorni_sadrzaj>
      <item>Sudski registar</item>
      <item>Katarina Bermanec</item>
      <item>Privredna banka Zagreb d.d.</item>
      <item>Županijsko državno odvjetništvo</item>
    </izvorni_sadrzaj>
    <derivirana_varijabla naziv="DomainObject.Predmet.OstaliListNazivFormated_1">
      <item>Sudski registar</item>
      <item>Katarina Bermanec</item>
      <item>Privredna banka Zagreb d.d.</item>
      <item>Županijsko državno odvjetništvo</item>
    </derivirana_varijabla>
  </DomainObject.Predmet.OstaliListNazivFormated>
  <DomainObject.Predmet.OstaliListNazivFormatedOIB>
    <izvorni_sadrzaj>
      <item>Sudski registar</item>
      <item>Katarina Bermanec, OIB 43473107546</item>
      <item>Privredna banka Zagreb d.d.</item>
      <item>Županijsko državno odvjetništvo</item>
    </izvorni_sadrzaj>
    <derivirana_varijabla naziv="DomainObject.Predmet.OstaliListNazivFormatedOIB_1">
      <item>Sudski registar</item>
      <item>Katarina Bermanec, OIB 43473107546</item>
      <item>Privredna banka Zagreb d.d.</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COLORAMA društvo s ograničenom odgovornošću za dizajn i vizualne komunikacije</izvorni_sadrzaj>
    <derivirana_varijabla naziv="DomainObject.Predmet.ProtustrankaIDrugi_1">COLORAMA društvo s ograničenom odgovornošću za dizajn i vizualne komunikacije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COLORAMA društvo s ograničenom odgovornošću za dizajn i vizualne komunikacije, OIB 81631526759, Zagrebačka 89, 42000 Varaždin</izvorni_sadrzaj>
    <derivirana_varijabla naziv="DomainObject.Predmet.ProtustrankaIDrugiAdressOIB_1">COLORAMA društvo s ograničenom odgovornošću za dizajn i vizualne komunikacije, OIB 81631526759, Zagrebačka 89,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COLORAMA društvo s ograničenom odgovornošću za dizajn i vizualne komunikacije</item>
      <item>Sudski registar</item>
      <item>Katarina Bermanec</item>
      <item>Privredna banka Zagreb d.d.</item>
      <item>Županijsko državno odvjetništvo</item>
    </izvorni_sadrzaj>
    <derivirana_varijabla naziv="DomainObject.Predmet.SudioniciListNaziv_1">
      <item>Financijska agencija</item>
      <item>COLORAMA društvo s ograničenom odgovornošću za dizajn i vizualne komunikacije</item>
      <item>Sudski registar</item>
      <item>Katarina Bermanec</item>
      <item>Privredna banka Zagreb d.d.</item>
      <item>Županijsko državno odvjetništvo</item>
    </derivirana_varijabla>
  </DomainObject.Predmet.SudioniciListNaziv>
  <DomainObject.Predmet.SudioniciListAdressOIB>
    <izvorni_sadrzaj>
      <item>Financijska agencija, OIB 85821130368, A. Cesarca 2,42000 Varaždin</item>
      <item>COLORAMA društvo s ograničenom odgovornošću za dizajn i vizualne komunikacije, OIB 81631526759, Zagrebačka 89,42000 Varaždin</item>
      <item>Sudski registar</item>
      <item>Katarina Bermanec, OIB 43473107546, Dr.vinka Žganca 17,40323 Prelog</item>
      <item>Privredna banka Zagreb d.d., Radnička cesta 50,10000 Zagreb</item>
      <item>Županijsko državno odvjetništvo</item>
    </izvorni_sadrzaj>
    <derivirana_varijabla naziv="DomainObject.Predmet.SudioniciListAdressOIB_1">
      <item>Financijska agencija, OIB 85821130368, A. Cesarca 2,42000 Varaždin</item>
      <item>COLORAMA društvo s ograničenom odgovornošću za dizajn i vizualne komunikacije, OIB 81631526759, Zagrebačka 89,42000 Varaždin</item>
      <item>Sudski registar</item>
      <item>Katarina Bermanec, OIB 43473107546, Dr.vinka Žganca 17,40323 Prelog</item>
      <item>Privredna banka Zagreb d.d., Radnička cesta 50,10000 Zagreb</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81631526759</item>
      <item>, OIB null</item>
      <item>, OIB 43473107546</item>
      <item>, OIB null</item>
      <item>, OIB null</item>
    </izvorni_sadrzaj>
    <derivirana_varijabla naziv="DomainObject.Predmet.SudioniciListNazivOIB_1">
      <item>, OIB 85821130368</item>
      <item>, OIB 81631526759</item>
      <item>, OIB null</item>
      <item>, OIB 43473107546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St-437/2018-3</izvorni_sadrzaj>
    <derivirana_varijabla naziv="DomainObject.PredzadnjaOdlukaIzPredmeta.Oznaka_1">St-437/2018-3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93B9A3-8B00-4F9A-A58B-6B7BFC3A84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3594</properties:Characters>
  <properties:Lines>94</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2018-11-12T07:56:00Z</dcterms:created>
  <dc:creator>Mirjana Mlinarić</dc:creator>
  <cp:lastModifiedBy>Nevenka Vuković</cp:lastModifiedBy>
  <cp:lastPrinted>2018-11-12T08:16:00Z</cp:lastPrinted>
  <dcterms:modified xmlns:xsi="http://www.w3.org/2001/XMLSchema-instance" xsi:type="dcterms:W3CDTF">2018-11-12T08:17:00Z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(St-437-18-5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