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3aca" w14:paraId="1803aca" w:rsidRDefault="003E3B1A" w:rsidP="00910611" w:rsidR="003E3B1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B1A" w:rsidP="00910611" w:rsidR="003E3B1A">
      <w:r>
        <w:rPr>
          <w:rFonts w:eastAsia="MS Mincho"/>
        </w:rPr>
        <w:t>REPUBLIKA HRVATSKA</w:t>
      </w:r>
    </w:p>
    <w:p w:rsidRDefault="003E3B1A" w:rsidP="00910611" w:rsidR="003E3B1A">
      <w:r>
        <w:rPr>
          <w:rFonts w:eastAsia="MS Mincho"/>
        </w:rPr>
        <w:t>TRGOVAČKI SUD U RIJECI</w:t>
      </w:r>
    </w:p>
    <w:p w:rsidRDefault="003E3B1A" w:rsidR="003E3B1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B1A" w:rsidP="000B3BF5" w:rsidR="003E3B1A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505B9F">
      <w:pPr>
        <w:jc w:val="center"/>
        <w:rPr>
          <w:rFonts w:hAnsi="Times New Roman" w:ascii="Times New Roman"/>
          <w:b w:val="false"/>
          <w:bCs/>
        </w:rPr>
      </w:pPr>
      <w:r w:rsidRPr="00505B9F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505B9F">
      <w:pPr>
        <w:jc w:val="center"/>
        <w:rPr>
          <w:rFonts w:hAnsi="Times New Roman" w:ascii="Times New Roman"/>
          <w:b w:val="false"/>
          <w:bCs/>
        </w:rPr>
      </w:pPr>
      <w:r w:rsidRPr="00505B9F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505B9F">
      <w:pPr>
        <w:jc w:val="center"/>
        <w:rPr>
          <w:rFonts w:hAnsi="Times New Roman" w:ascii="Times New Roman"/>
          <w:b w:val="false"/>
        </w:rPr>
      </w:pPr>
    </w:p>
    <w:p w:rsidRDefault="00DF2FD9" w:rsidP="00DF2FD9" w:rsidR="00DF2FD9" w:rsidRPr="00505B9F">
      <w:pPr>
        <w:ind w:firstLine="1418"/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Trgovački sud u Rijeci, po stečajnom sucu Veri Jelenović, u stečajnom postupku nad dužnikom </w:t>
      </w:r>
      <w:r w:rsidRPr="00505B9F">
        <w:rPr>
          <w:rFonts w:hAnsi="Times New Roman" w:ascii="Times New Roman"/>
          <w:b w:val="false"/>
          <w:bCs/>
        </w:rPr>
        <w:t>FULFINUM</w:t>
      </w:r>
      <w:r w:rsidRPr="00505B9F">
        <w:rPr>
          <w:rFonts w:hAnsi="Times New Roman" w:ascii="Times New Roman"/>
          <w:b w:val="false"/>
        </w:rPr>
        <w:t xml:space="preserve"> društvo s ograničenom odgovornošću za poslovanje nekretninama u stečaju Rijeka, Šenoina 15, OIB: 00816035409, dana </w:t>
      </w:r>
      <w:r w:rsidR="00505B9F" w:rsidRPr="00505B9F">
        <w:rPr>
          <w:rFonts w:hAnsi="Times New Roman" w:ascii="Times New Roman"/>
          <w:b w:val="false"/>
        </w:rPr>
        <w:t xml:space="preserve">21. rujna </w:t>
      </w:r>
      <w:r w:rsidRPr="00505B9F">
        <w:rPr>
          <w:rFonts w:hAnsi="Times New Roman" w:ascii="Times New Roman"/>
          <w:b w:val="false"/>
        </w:rPr>
        <w:t>2015. godine</w:t>
      </w:r>
    </w:p>
    <w:p w:rsidRDefault="000B3BF5" w:rsidP="000B3BF5" w:rsidR="000B3BF5" w:rsidRPr="00505B9F">
      <w:pPr>
        <w:jc w:val="center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</w:p>
    <w:p w:rsidRDefault="000B3BF5" w:rsidP="00DF2FD9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505B9F">
        <w:rPr>
          <w:rFonts w:hAnsi="Times New Roman" w:ascii="Times New Roman"/>
          <w:b w:val="false"/>
        </w:rPr>
        <w:t xml:space="preserve">zemljišnim knjigama </w:t>
      </w:r>
      <w:r w:rsidR="00DF2FD9" w:rsidRPr="00505B9F">
        <w:rPr>
          <w:rFonts w:hAnsi="Times New Roman" w:ascii="Times New Roman"/>
          <w:b w:val="false"/>
        </w:rPr>
        <w:t>Općinskog suda u Rijeci zemljišnoknjižni odjel Krk i to u zk. ul. 1894A k.o. Omišalj na k.č. br. 1255/1 u tri zgrade i ekonomsko dvorište površine 7085 m2</w:t>
      </w:r>
      <w:r w:rsidR="007E1EF0" w:rsidRPr="00505B9F">
        <w:rPr>
          <w:rStyle w:val="tabletextfield"/>
          <w:rFonts w:hAnsi="Times New Roman" w:ascii="Times New Roman"/>
          <w:b w:val="false"/>
        </w:rPr>
        <w:t xml:space="preserve">, </w:t>
      </w:r>
      <w:r w:rsidRPr="00505B9F">
        <w:rPr>
          <w:rFonts w:hAnsi="Times New Roman" w:ascii="Times New Roman"/>
          <w:b w:val="false"/>
        </w:rPr>
        <w:t xml:space="preserve"> iznosi </w:t>
      </w:r>
      <w:bookmarkStart w:name="OLE_LINK2" w:id="1"/>
      <w:r w:rsidR="00DF2FD9" w:rsidRPr="00505B9F">
        <w:rPr>
          <w:rFonts w:hAnsi="Times New Roman" w:ascii="Times New Roman"/>
          <w:b w:val="false"/>
        </w:rPr>
        <w:t>2.484.739,09</w:t>
      </w:r>
      <w:r w:rsidRPr="00505B9F">
        <w:rPr>
          <w:rFonts w:hAnsi="Times New Roman" w:ascii="Times New Roman"/>
          <w:b w:val="false"/>
        </w:rPr>
        <w:t xml:space="preserve"> </w:t>
      </w:r>
      <w:bookmarkEnd w:id="1"/>
      <w:r w:rsidRPr="00505B9F">
        <w:rPr>
          <w:rFonts w:hAnsi="Times New Roman" w:ascii="Times New Roman"/>
          <w:b w:val="false"/>
        </w:rPr>
        <w:t>kn.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ab/>
        <w:t>I</w:t>
      </w:r>
      <w:r w:rsidR="004A6D41" w:rsidRPr="00505B9F">
        <w:rPr>
          <w:rFonts w:hAnsi="Times New Roman" w:ascii="Times New Roman"/>
          <w:b w:val="false"/>
        </w:rPr>
        <w:t>I</w:t>
      </w:r>
      <w:r w:rsidRPr="00505B9F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ab/>
      </w:r>
      <w:r w:rsidR="004A6D41" w:rsidRPr="00505B9F">
        <w:rPr>
          <w:rFonts w:hAnsi="Times New Roman" w:ascii="Times New Roman"/>
          <w:b w:val="false"/>
        </w:rPr>
        <w:t>III</w:t>
      </w:r>
      <w:r w:rsidRPr="00505B9F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505B9F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505B9F">
      <w:pPr>
        <w:jc w:val="center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 </w:t>
      </w:r>
      <w:r w:rsidR="00DF2FD9" w:rsidRPr="00505B9F">
        <w:rPr>
          <w:rFonts w:hAnsi="Times New Roman" w:ascii="Times New Roman"/>
          <w:b w:val="false"/>
        </w:rPr>
        <w:t>7. listopada 2015</w:t>
      </w:r>
      <w:r w:rsidRPr="00505B9F">
        <w:rPr>
          <w:rFonts w:hAnsi="Times New Roman" w:ascii="Times New Roman"/>
          <w:b w:val="false"/>
        </w:rPr>
        <w:t xml:space="preserve">. g. u </w:t>
      </w:r>
      <w:r w:rsidR="00DF2FD9" w:rsidRPr="00505B9F">
        <w:rPr>
          <w:rFonts w:hAnsi="Times New Roman" w:ascii="Times New Roman"/>
          <w:b w:val="false"/>
        </w:rPr>
        <w:t>8</w:t>
      </w:r>
      <w:r w:rsidRPr="00505B9F">
        <w:rPr>
          <w:rFonts w:hAnsi="Times New Roman" w:ascii="Times New Roman"/>
          <w:b w:val="false"/>
        </w:rPr>
        <w:t>:</w:t>
      </w:r>
      <w:r w:rsidR="00DF2FD9" w:rsidRPr="00505B9F">
        <w:rPr>
          <w:rFonts w:hAnsi="Times New Roman" w:ascii="Times New Roman"/>
          <w:b w:val="false"/>
        </w:rPr>
        <w:t>45</w:t>
      </w:r>
      <w:r w:rsidRPr="00505B9F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505B9F">
      <w:pPr>
        <w:jc w:val="center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I</w:t>
      </w:r>
      <w:r w:rsidR="00F750A3" w:rsidRPr="00505B9F">
        <w:rPr>
          <w:rFonts w:hAnsi="Times New Roman" w:ascii="Times New Roman"/>
          <w:b w:val="false"/>
        </w:rPr>
        <w:t>.</w:t>
      </w:r>
      <w:r w:rsidRPr="00505B9F">
        <w:rPr>
          <w:rFonts w:hAnsi="Times New Roman" w:ascii="Times New Roman"/>
          <w:b w:val="false"/>
        </w:rPr>
        <w:t xml:space="preserve"> kat, </w:t>
      </w:r>
      <w:r w:rsidR="007E1EF0" w:rsidRPr="00505B9F">
        <w:rPr>
          <w:rFonts w:hAnsi="Times New Roman" w:ascii="Times New Roman"/>
          <w:b w:val="false"/>
        </w:rPr>
        <w:t>sudnica</w:t>
      </w:r>
      <w:r w:rsidRPr="00505B9F">
        <w:rPr>
          <w:rFonts w:hAnsi="Times New Roman" w:ascii="Times New Roman"/>
          <w:b w:val="false"/>
        </w:rPr>
        <w:t xml:space="preserve"> broj 3</w:t>
      </w:r>
      <w:r w:rsidR="007E1EF0" w:rsidRPr="00505B9F">
        <w:rPr>
          <w:rFonts w:hAnsi="Times New Roman" w:ascii="Times New Roman"/>
          <w:b w:val="false"/>
        </w:rPr>
        <w:t>.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                     </w:t>
      </w:r>
      <w:r w:rsidR="004A6D41" w:rsidRPr="00505B9F">
        <w:rPr>
          <w:rFonts w:hAnsi="Times New Roman" w:ascii="Times New Roman"/>
          <w:b w:val="false"/>
        </w:rPr>
        <w:t>I</w:t>
      </w:r>
      <w:r w:rsidRPr="00505B9F">
        <w:rPr>
          <w:rFonts w:hAnsi="Times New Roman" w:ascii="Times New Roman"/>
          <w:b w:val="false"/>
        </w:rPr>
        <w:t>V. Ov</w:t>
      </w:r>
      <w:r w:rsidR="00C05153" w:rsidRPr="00505B9F">
        <w:rPr>
          <w:rFonts w:hAnsi="Times New Roman" w:ascii="Times New Roman"/>
          <w:b w:val="false"/>
        </w:rPr>
        <w:t xml:space="preserve">aj zaključak </w:t>
      </w:r>
      <w:r w:rsidRPr="00505B9F">
        <w:rPr>
          <w:rFonts w:hAnsi="Times New Roman" w:ascii="Times New Roman"/>
          <w:b w:val="false"/>
        </w:rPr>
        <w:t>biti će objavljen na oglasnoj ploči suda</w:t>
      </w:r>
      <w:r w:rsidR="007E1EF0" w:rsidRPr="00505B9F">
        <w:rPr>
          <w:rFonts w:hAnsi="Times New Roman" w:ascii="Times New Roman"/>
          <w:b w:val="false"/>
        </w:rPr>
        <w:t xml:space="preserve">, </w:t>
      </w:r>
      <w:r w:rsidRPr="00505B9F">
        <w:rPr>
          <w:rFonts w:hAnsi="Times New Roman" w:ascii="Times New Roman"/>
          <w:b w:val="false"/>
        </w:rPr>
        <w:t>u dnevnom tisku</w:t>
      </w:r>
      <w:r w:rsidR="007E1EF0" w:rsidRPr="00505B9F">
        <w:rPr>
          <w:rFonts w:hAnsi="Times New Roman" w:ascii="Times New Roman"/>
          <w:b w:val="false"/>
        </w:rPr>
        <w:t>, te na web stranicama Hrvatske gospodarske komore i sudačke mreže</w:t>
      </w:r>
      <w:r w:rsidRPr="00505B9F">
        <w:rPr>
          <w:rFonts w:hAnsi="Times New Roman" w:ascii="Times New Roman"/>
          <w:b w:val="false"/>
        </w:rPr>
        <w:t>.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DF2FD9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505B9F">
        <w:rPr>
          <w:rFonts w:hAnsi="Times New Roman" w:ascii="Times New Roman"/>
          <w:b w:val="false"/>
        </w:rPr>
        <w:t xml:space="preserve">zemljišnim knjigama </w:t>
      </w:r>
      <w:r w:rsidR="00DF2FD9" w:rsidRPr="00505B9F">
        <w:rPr>
          <w:rFonts w:hAnsi="Times New Roman" w:ascii="Times New Roman"/>
          <w:b w:val="false"/>
        </w:rPr>
        <w:t>Općinskog suda u Rijeci zemljišnoknjižni odjel Krk i to u zk. ul. 1894A k.o. Omišalj na k.č. br. 1255/1 u tri zgrade i ekonomsko dvorište površine 7085 m2</w:t>
      </w:r>
      <w:r w:rsidR="007E1EF0" w:rsidRPr="00505B9F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505B9F">
        <w:rPr>
          <w:rFonts w:hAnsi="Times New Roman" w:ascii="Times New Roman"/>
          <w:b w:val="false"/>
        </w:rPr>
        <w:t>čija je početna cijena</w:t>
      </w:r>
      <w:r w:rsidR="00DE5A84" w:rsidRPr="00505B9F">
        <w:rPr>
          <w:rFonts w:hAnsi="Times New Roman" w:ascii="Times New Roman"/>
          <w:b w:val="false"/>
        </w:rPr>
        <w:t xml:space="preserve"> </w:t>
      </w:r>
      <w:r w:rsidR="00DF2FD9" w:rsidRPr="00505B9F">
        <w:rPr>
          <w:rFonts w:hAnsi="Times New Roman" w:ascii="Times New Roman"/>
          <w:b w:val="false"/>
        </w:rPr>
        <w:t xml:space="preserve">2.484.739,09 </w:t>
      </w:r>
      <w:r w:rsidR="0007026A" w:rsidRPr="00505B9F">
        <w:rPr>
          <w:rFonts w:hAnsi="Times New Roman" w:ascii="Times New Roman"/>
          <w:b w:val="false"/>
        </w:rPr>
        <w:t>kn;</w:t>
      </w:r>
    </w:p>
    <w:p w:rsidRDefault="0007026A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- </w:t>
      </w:r>
      <w:r w:rsidR="00C411D8" w:rsidRPr="00505B9F">
        <w:rPr>
          <w:rFonts w:hAnsi="Times New Roman" w:ascii="Times New Roman"/>
          <w:b w:val="false"/>
        </w:rPr>
        <w:t xml:space="preserve">navedene nekretnine </w:t>
      </w:r>
      <w:r w:rsidR="00170749" w:rsidRPr="00505B9F">
        <w:rPr>
          <w:rFonts w:hAnsi="Times New Roman" w:ascii="Times New Roman"/>
          <w:b w:val="false"/>
        </w:rPr>
        <w:t>slobodne su od osoba i stvari;</w:t>
      </w:r>
    </w:p>
    <w:p w:rsidRDefault="000B3BF5" w:rsidP="00DF2FD9" w:rsidR="00291AE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505B9F">
        <w:rPr>
          <w:rFonts w:hAnsi="Times New Roman" w:ascii="Times New Roman"/>
          <w:b w:val="false"/>
        </w:rPr>
        <w:t>a su razlučna prava</w:t>
      </w:r>
      <w:r w:rsidR="007408C3" w:rsidRPr="00505B9F">
        <w:rPr>
          <w:rFonts w:hAnsi="Times New Roman" w:ascii="Times New Roman"/>
          <w:b w:val="false"/>
        </w:rPr>
        <w:t xml:space="preserve"> i to </w:t>
      </w:r>
      <w:r w:rsidR="000A3695" w:rsidRPr="00505B9F">
        <w:rPr>
          <w:rFonts w:hAnsi="Times New Roman" w:ascii="Times New Roman"/>
          <w:b w:val="false"/>
        </w:rPr>
        <w:t xml:space="preserve">založno pravo u korist </w:t>
      </w:r>
      <w:r w:rsidR="00DF2FD9" w:rsidRPr="00505B9F">
        <w:rPr>
          <w:rFonts w:hAnsi="Times New Roman" w:ascii="Times New Roman"/>
          <w:b w:val="false"/>
        </w:rPr>
        <w:t>ERSTE &amp; STEIERMARKISCHE BANK D.D. RIJEKA RIJEKA, JADRANSKI TRG 3A</w:t>
      </w:r>
      <w:r w:rsidR="000A3695" w:rsidRPr="00505B9F">
        <w:rPr>
          <w:rFonts w:hAnsi="Times New Roman" w:ascii="Times New Roman"/>
          <w:b w:val="false"/>
          <w:lang w:eastAsia="hr-HR"/>
        </w:rPr>
        <w:t xml:space="preserve">, a </w:t>
      </w:r>
      <w:r w:rsidR="00DF2FD9" w:rsidRPr="00505B9F">
        <w:rPr>
          <w:rFonts w:hAnsi="Times New Roman" w:ascii="Times New Roman"/>
          <w:b w:val="false"/>
        </w:rPr>
        <w:t>na temelju Ugovora o okvirnom iznosu zaduženja i osiguranju broj ES-106/07-1 solemniziranog po j.b. Mariji Grozdanić Dekleva u Rijeci dana 15. veljače 2007. pod brojem OV-3195/07. radi osiguranja kredita u iznosu od 600.000,00 EUR-a u kunskoj protuvrijednosti s ugovorenim naknadama i troškovima i kamatom</w:t>
      </w:r>
      <w:r w:rsidR="00291AE5" w:rsidRPr="00505B9F">
        <w:rPr>
          <w:rFonts w:hAnsi="Times New Roman" w:ascii="Times New Roman"/>
          <w:b w:val="false"/>
        </w:rPr>
        <w:t>;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</w:t>
      </w:r>
      <w:r w:rsidRPr="00505B9F">
        <w:rPr>
          <w:rFonts w:hAnsi="Times New Roman" w:ascii="Times New Roman"/>
          <w:b w:val="false"/>
        </w:rPr>
        <w:lastRenderedPageBreak/>
        <w:t xml:space="preserve">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505B9F">
        <w:rPr>
          <w:rFonts w:hAnsi="Times New Roman" w:ascii="Times New Roman"/>
          <w:b w:val="false"/>
        </w:rPr>
        <w:t xml:space="preserve"> tri dana prije dražbe </w:t>
      </w:r>
      <w:r w:rsidRPr="00505B9F">
        <w:rPr>
          <w:rFonts w:hAnsi="Times New Roman" w:ascii="Times New Roman"/>
          <w:b w:val="false"/>
        </w:rPr>
        <w:t>d</w:t>
      </w:r>
      <w:r w:rsidR="004C5533" w:rsidRPr="00505B9F">
        <w:rPr>
          <w:rFonts w:hAnsi="Times New Roman" w:ascii="Times New Roman"/>
          <w:b w:val="false"/>
        </w:rPr>
        <w:t>ale osiguranje uplatom 10</w:t>
      </w:r>
      <w:r w:rsidRPr="00505B9F">
        <w:rPr>
          <w:rFonts w:hAnsi="Times New Roman" w:ascii="Times New Roman"/>
          <w:b w:val="false"/>
        </w:rPr>
        <w:t xml:space="preserve">% od </w:t>
      </w:r>
      <w:r w:rsidR="003306E4" w:rsidRPr="00505B9F">
        <w:rPr>
          <w:rFonts w:hAnsi="Times New Roman" w:ascii="Times New Roman"/>
          <w:b w:val="false"/>
        </w:rPr>
        <w:t>početne prodajne cijene</w:t>
      </w:r>
      <w:r w:rsidRPr="00505B9F">
        <w:rPr>
          <w:rFonts w:hAnsi="Times New Roman" w:ascii="Times New Roman"/>
          <w:b w:val="false"/>
        </w:rPr>
        <w:t xml:space="preserve"> uplatom iznosa od </w:t>
      </w:r>
      <w:r w:rsidR="007408C3" w:rsidRPr="00505B9F">
        <w:rPr>
          <w:rFonts w:hAnsi="Times New Roman" w:ascii="Times New Roman"/>
          <w:b w:val="false"/>
        </w:rPr>
        <w:t xml:space="preserve">248.473,90 </w:t>
      </w:r>
      <w:r w:rsidR="004C5533" w:rsidRPr="00505B9F">
        <w:rPr>
          <w:rFonts w:hAnsi="Times New Roman" w:ascii="Times New Roman"/>
          <w:b w:val="false"/>
        </w:rPr>
        <w:t>kn</w:t>
      </w:r>
      <w:r w:rsidRPr="00505B9F">
        <w:rPr>
          <w:rFonts w:hAnsi="Times New Roman" w:ascii="Times New Roman"/>
          <w:b w:val="false"/>
        </w:rPr>
        <w:t xml:space="preserve"> </w:t>
      </w:r>
      <w:r w:rsidR="004C5533" w:rsidRPr="00505B9F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505B9F">
        <w:rPr>
          <w:rFonts w:hAnsi="Times New Roman" w:ascii="Times New Roman"/>
          <w:b w:val="false"/>
        </w:rPr>
        <w:t xml:space="preserve">u korist žiro računa ovog suda </w:t>
      </w:r>
      <w:r w:rsidR="0048631F" w:rsidRPr="00505B9F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505B9F">
        <w:rPr>
          <w:rFonts w:hAnsi="Times New Roman" w:ascii="Times New Roman"/>
          <w:b w:val="false"/>
          <w:bCs/>
        </w:rPr>
        <w:t xml:space="preserve">HR59 2390 0011 3000 0270 3 </w:t>
      </w:r>
      <w:r w:rsidRPr="00505B9F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505B9F">
        <w:rPr>
          <w:rFonts w:hAnsi="Times New Roman" w:ascii="Times New Roman"/>
          <w:b w:val="false"/>
          <w:noProof/>
        </w:rPr>
        <w:t xml:space="preserve">uz prethodni dogovor na telefon </w:t>
      </w:r>
      <w:r w:rsidR="007408C3" w:rsidRPr="00505B9F">
        <w:rPr>
          <w:rFonts w:hAnsi="Times New Roman" w:ascii="Times New Roman"/>
          <w:b w:val="false"/>
          <w:noProof/>
        </w:rPr>
        <w:t>091/657-1111</w:t>
      </w:r>
      <w:r w:rsidRPr="00505B9F">
        <w:rPr>
          <w:rFonts w:hAnsi="Times New Roman" w:ascii="Times New Roman"/>
          <w:b w:val="false"/>
        </w:rPr>
        <w:t>.</w:t>
      </w:r>
    </w:p>
    <w:p w:rsidRDefault="0069175F" w:rsidP="004C5533" w:rsidR="0069175F" w:rsidRPr="00505B9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505B9F">
      <w:pPr>
        <w:jc w:val="center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Obrazloženje</w:t>
      </w:r>
    </w:p>
    <w:p w:rsidRDefault="000B3BF5" w:rsidP="007408C3" w:rsidR="008A779B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ab/>
        <w:t xml:space="preserve">Rješenjem ovog suda gornji poslovni broj od </w:t>
      </w:r>
      <w:r w:rsidR="007408C3" w:rsidRPr="00505B9F">
        <w:rPr>
          <w:rFonts w:hAnsi="Times New Roman" w:ascii="Times New Roman"/>
          <w:b w:val="false"/>
        </w:rPr>
        <w:t>24. listopada 2014</w:t>
      </w:r>
      <w:r w:rsidRPr="00505B9F">
        <w:rPr>
          <w:rFonts w:hAnsi="Times New Roman" w:ascii="Times New Roman"/>
          <w:b w:val="false"/>
        </w:rPr>
        <w:t>. g. otvoren je stečajni postupak nad dužnikom</w:t>
      </w:r>
      <w:r w:rsidR="00BA53B7" w:rsidRPr="00505B9F">
        <w:rPr>
          <w:rFonts w:hAnsi="Times New Roman" w:ascii="Times New Roman"/>
          <w:b w:val="false"/>
        </w:rPr>
        <w:t xml:space="preserve"> </w:t>
      </w:r>
      <w:r w:rsidR="007408C3" w:rsidRPr="00505B9F">
        <w:rPr>
          <w:rFonts w:hAnsi="Times New Roman" w:ascii="Times New Roman"/>
          <w:b w:val="false"/>
          <w:bCs/>
        </w:rPr>
        <w:t>FULFINUM</w:t>
      </w:r>
      <w:r w:rsidR="007408C3" w:rsidRPr="00505B9F">
        <w:rPr>
          <w:rFonts w:hAnsi="Times New Roman" w:ascii="Times New Roman"/>
          <w:b w:val="false"/>
        </w:rPr>
        <w:t xml:space="preserve"> društvo s ograničenom odgovornošću za poslovanje nekretninama u stečaju Rijeka, Šenoina 15, OIB: 00816035409</w:t>
      </w:r>
      <w:r w:rsidRPr="00505B9F">
        <w:rPr>
          <w:rFonts w:hAnsi="Times New Roman" w:ascii="Times New Roman"/>
          <w:b w:val="false"/>
        </w:rPr>
        <w:t xml:space="preserve">. U </w:t>
      </w:r>
      <w:r w:rsidR="00BA53B7" w:rsidRPr="00505B9F">
        <w:rPr>
          <w:rFonts w:hAnsi="Times New Roman" w:ascii="Times New Roman"/>
          <w:b w:val="false"/>
        </w:rPr>
        <w:t>dužnikovu stečajnu masu ulaz</w:t>
      </w:r>
      <w:r w:rsidR="00170749" w:rsidRPr="00505B9F">
        <w:rPr>
          <w:rFonts w:hAnsi="Times New Roman" w:ascii="Times New Roman"/>
          <w:b w:val="false"/>
        </w:rPr>
        <w:t>i</w:t>
      </w:r>
      <w:r w:rsidR="00BA53B7" w:rsidRPr="00505B9F">
        <w:rPr>
          <w:rFonts w:hAnsi="Times New Roman" w:ascii="Times New Roman"/>
          <w:b w:val="false"/>
        </w:rPr>
        <w:t xml:space="preserve"> </w:t>
      </w:r>
      <w:r w:rsidRPr="00505B9F">
        <w:rPr>
          <w:rFonts w:hAnsi="Times New Roman" w:ascii="Times New Roman"/>
          <w:b w:val="false"/>
        </w:rPr>
        <w:t>nekretni</w:t>
      </w:r>
      <w:r w:rsidR="00BA53B7" w:rsidRPr="00505B9F">
        <w:rPr>
          <w:rFonts w:hAnsi="Times New Roman" w:ascii="Times New Roman"/>
          <w:b w:val="false"/>
        </w:rPr>
        <w:t>n</w:t>
      </w:r>
      <w:r w:rsidR="00170749" w:rsidRPr="00505B9F">
        <w:rPr>
          <w:rFonts w:hAnsi="Times New Roman" w:ascii="Times New Roman"/>
          <w:b w:val="false"/>
        </w:rPr>
        <w:t>a</w:t>
      </w:r>
      <w:r w:rsidR="00BA53B7" w:rsidRPr="00505B9F">
        <w:rPr>
          <w:rFonts w:hAnsi="Times New Roman" w:ascii="Times New Roman"/>
          <w:b w:val="false"/>
        </w:rPr>
        <w:t xml:space="preserve"> naveden</w:t>
      </w:r>
      <w:r w:rsidR="00170749" w:rsidRPr="00505B9F">
        <w:rPr>
          <w:rFonts w:hAnsi="Times New Roman" w:ascii="Times New Roman"/>
          <w:b w:val="false"/>
        </w:rPr>
        <w:t>a</w:t>
      </w:r>
      <w:r w:rsidRPr="00505B9F">
        <w:rPr>
          <w:rFonts w:hAnsi="Times New Roman" w:ascii="Times New Roman"/>
          <w:b w:val="false"/>
        </w:rPr>
        <w:t xml:space="preserve"> u točki I.</w:t>
      </w:r>
      <w:r w:rsidR="00BA53B7" w:rsidRPr="00505B9F">
        <w:rPr>
          <w:rFonts w:hAnsi="Times New Roman" w:ascii="Times New Roman"/>
          <w:b w:val="false"/>
        </w:rPr>
        <w:t xml:space="preserve"> </w:t>
      </w:r>
      <w:r w:rsidRPr="00505B9F">
        <w:rPr>
          <w:rFonts w:hAnsi="Times New Roman" w:ascii="Times New Roman"/>
          <w:b w:val="false"/>
        </w:rPr>
        <w:t>izreke ovog rješenja.</w:t>
      </w:r>
      <w:r w:rsidR="00BA53B7" w:rsidRPr="00505B9F">
        <w:rPr>
          <w:rFonts w:hAnsi="Times New Roman" w:ascii="Times New Roman"/>
          <w:b w:val="false"/>
        </w:rPr>
        <w:t xml:space="preserve"> </w:t>
      </w:r>
      <w:r w:rsidR="00FF742D" w:rsidRPr="00505B9F">
        <w:rPr>
          <w:rFonts w:hAnsi="Times New Roman" w:ascii="Times New Roman"/>
          <w:b w:val="false"/>
        </w:rPr>
        <w:t xml:space="preserve">Na </w:t>
      </w:r>
      <w:r w:rsidR="00170749" w:rsidRPr="00505B9F">
        <w:rPr>
          <w:rFonts w:hAnsi="Times New Roman" w:ascii="Times New Roman"/>
          <w:b w:val="false"/>
        </w:rPr>
        <w:t xml:space="preserve">navedenoj </w:t>
      </w:r>
      <w:r w:rsidR="00FF742D" w:rsidRPr="00505B9F">
        <w:rPr>
          <w:rFonts w:hAnsi="Times New Roman" w:ascii="Times New Roman"/>
          <w:b w:val="false"/>
        </w:rPr>
        <w:t>nekretnini</w:t>
      </w:r>
      <w:r w:rsidR="00574BF5" w:rsidRPr="00505B9F">
        <w:rPr>
          <w:rFonts w:hAnsi="Times New Roman" w:ascii="Times New Roman"/>
          <w:b w:val="false"/>
        </w:rPr>
        <w:t xml:space="preserve"> postoj</w:t>
      </w:r>
      <w:r w:rsidR="007408C3" w:rsidRPr="00505B9F">
        <w:rPr>
          <w:rFonts w:hAnsi="Times New Roman" w:ascii="Times New Roman"/>
          <w:b w:val="false"/>
        </w:rPr>
        <w:t>i</w:t>
      </w:r>
      <w:r w:rsidR="00574BF5" w:rsidRPr="00505B9F">
        <w:rPr>
          <w:rFonts w:hAnsi="Times New Roman" w:ascii="Times New Roman"/>
          <w:b w:val="false"/>
        </w:rPr>
        <w:t xml:space="preserve"> uknjižen</w:t>
      </w:r>
      <w:r w:rsidR="007408C3" w:rsidRPr="00505B9F">
        <w:rPr>
          <w:rFonts w:hAnsi="Times New Roman" w:ascii="Times New Roman"/>
          <w:b w:val="false"/>
        </w:rPr>
        <w:t>o</w:t>
      </w:r>
      <w:r w:rsidR="00574BF5" w:rsidRPr="00505B9F">
        <w:rPr>
          <w:rFonts w:hAnsi="Times New Roman" w:ascii="Times New Roman"/>
          <w:b w:val="false"/>
        </w:rPr>
        <w:t xml:space="preserve"> prav</w:t>
      </w:r>
      <w:r w:rsidR="007408C3" w:rsidRPr="00505B9F">
        <w:rPr>
          <w:rFonts w:hAnsi="Times New Roman" w:ascii="Times New Roman"/>
          <w:b w:val="false"/>
        </w:rPr>
        <w:t>o</w:t>
      </w:r>
      <w:r w:rsidR="00574BF5" w:rsidRPr="00505B9F">
        <w:rPr>
          <w:rFonts w:hAnsi="Times New Roman" w:ascii="Times New Roman"/>
          <w:b w:val="false"/>
        </w:rPr>
        <w:t xml:space="preserve"> zaloga</w:t>
      </w:r>
      <w:r w:rsidR="00B23B17" w:rsidRPr="00505B9F">
        <w:rPr>
          <w:rFonts w:hAnsi="Times New Roman" w:ascii="Times New Roman"/>
          <w:b w:val="false"/>
        </w:rPr>
        <w:t xml:space="preserve"> </w:t>
      </w:r>
      <w:r w:rsidR="00170749" w:rsidRPr="00505B9F">
        <w:rPr>
          <w:rFonts w:hAnsi="Times New Roman" w:ascii="Times New Roman"/>
          <w:b w:val="false"/>
        </w:rPr>
        <w:t>i to</w:t>
      </w:r>
      <w:r w:rsidR="007408C3" w:rsidRPr="00505B9F">
        <w:rPr>
          <w:rFonts w:hAnsi="Times New Roman" w:ascii="Times New Roman"/>
          <w:b w:val="false"/>
        </w:rPr>
        <w:t xml:space="preserve"> založno pravo u korist ERSTE &amp; STEIERMARKISCHE BANK D.D. RIJEKA RIJEKA, JADRANSKI TRG 3A</w:t>
      </w:r>
      <w:r w:rsidR="007408C3" w:rsidRPr="00505B9F">
        <w:rPr>
          <w:rFonts w:hAnsi="Times New Roman" w:ascii="Times New Roman"/>
          <w:b w:val="false"/>
          <w:lang w:eastAsia="hr-HR"/>
        </w:rPr>
        <w:t xml:space="preserve">, a </w:t>
      </w:r>
      <w:r w:rsidR="007408C3" w:rsidRPr="00505B9F">
        <w:rPr>
          <w:rFonts w:hAnsi="Times New Roman" w:ascii="Times New Roman"/>
          <w:b w:val="false"/>
        </w:rPr>
        <w:t>na temelju Ugovora o okvirnom iznosu zaduženja i osiguranju broj ES-106/07-1 solemniziranog po j.b. Mariji Grozdanić Dekleva u Rijeci dana 15. veljače 2007. pod brojem OV-3195/07. radi osiguranja kredita u iznosu od 600.000,00 EUR-a u kunskoj protuvrijednosti s ugovorenim naknadama i troškovima i kamatom.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ab/>
      </w:r>
      <w:r w:rsidR="00574BF5" w:rsidRPr="00505B9F">
        <w:rPr>
          <w:rFonts w:hAnsi="Times New Roman" w:ascii="Times New Roman"/>
          <w:b w:val="false"/>
        </w:rPr>
        <w:t>Navedeni razlučni vjerovni</w:t>
      </w:r>
      <w:r w:rsidR="007408C3" w:rsidRPr="00505B9F">
        <w:rPr>
          <w:rFonts w:hAnsi="Times New Roman" w:ascii="Times New Roman"/>
          <w:b w:val="false"/>
        </w:rPr>
        <w:t>k</w:t>
      </w:r>
      <w:r w:rsidR="00574BF5" w:rsidRPr="00505B9F">
        <w:rPr>
          <w:rFonts w:hAnsi="Times New Roman" w:ascii="Times New Roman"/>
          <w:b w:val="false"/>
        </w:rPr>
        <w:t xml:space="preserve"> ni</w:t>
      </w:r>
      <w:r w:rsidR="007408C3" w:rsidRPr="00505B9F">
        <w:rPr>
          <w:rFonts w:hAnsi="Times New Roman" w:ascii="Times New Roman"/>
          <w:b w:val="false"/>
        </w:rPr>
        <w:t>je</w:t>
      </w:r>
      <w:r w:rsidRPr="00505B9F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505B9F">
        <w:rPr>
          <w:rFonts w:hAnsi="Times New Roman" w:ascii="Times New Roman"/>
          <w:b w:val="false"/>
        </w:rPr>
        <w:t>itelja  po čl. 164. SZ, pokrenu</w:t>
      </w:r>
      <w:r w:rsidR="007408C3" w:rsidRPr="00505B9F">
        <w:rPr>
          <w:rFonts w:hAnsi="Times New Roman" w:ascii="Times New Roman"/>
          <w:b w:val="false"/>
        </w:rPr>
        <w:t>o</w:t>
      </w:r>
      <w:r w:rsidRPr="00505B9F">
        <w:rPr>
          <w:rFonts w:hAnsi="Times New Roman" w:ascii="Times New Roman"/>
          <w:b w:val="false"/>
        </w:rPr>
        <w:t xml:space="preserve"> postupak ovrhe na nek</w:t>
      </w:r>
      <w:r w:rsidR="00574BF5" w:rsidRPr="00505B9F">
        <w:rPr>
          <w:rFonts w:hAnsi="Times New Roman" w:ascii="Times New Roman"/>
          <w:b w:val="false"/>
        </w:rPr>
        <w:t>retnin</w:t>
      </w:r>
      <w:r w:rsidR="007408C3" w:rsidRPr="00505B9F">
        <w:rPr>
          <w:rFonts w:hAnsi="Times New Roman" w:ascii="Times New Roman"/>
          <w:b w:val="false"/>
        </w:rPr>
        <w:t>i</w:t>
      </w:r>
      <w:r w:rsidRPr="00505B9F">
        <w:rPr>
          <w:rFonts w:hAnsi="Times New Roman" w:ascii="Times New Roman"/>
          <w:b w:val="false"/>
        </w:rPr>
        <w:t xml:space="preserve"> radi prisilnog namirenja svoj</w:t>
      </w:r>
      <w:r w:rsidR="00574BF5" w:rsidRPr="00505B9F">
        <w:rPr>
          <w:rFonts w:hAnsi="Times New Roman" w:ascii="Times New Roman"/>
          <w:b w:val="false"/>
        </w:rPr>
        <w:t>ih</w:t>
      </w:r>
      <w:r w:rsidRPr="00505B9F">
        <w:rPr>
          <w:rFonts w:hAnsi="Times New Roman" w:ascii="Times New Roman"/>
          <w:b w:val="false"/>
        </w:rPr>
        <w:t xml:space="preserve"> tražbin</w:t>
      </w:r>
      <w:r w:rsidR="00574BF5" w:rsidRPr="00505B9F">
        <w:rPr>
          <w:rFonts w:hAnsi="Times New Roman" w:ascii="Times New Roman"/>
          <w:b w:val="false"/>
        </w:rPr>
        <w:t>a</w:t>
      </w:r>
      <w:r w:rsidRPr="00505B9F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7408C3" w:rsidRPr="00505B9F">
        <w:rPr>
          <w:rFonts w:hAnsi="Times New Roman" w:ascii="Times New Roman"/>
          <w:b w:val="false"/>
        </w:rPr>
        <w:t xml:space="preserve">na ročištu za izjašnjenje razlučnih vjerovnika o vrijednosti nekretnine dana 21. rujna 2015. godine </w:t>
      </w:r>
      <w:r w:rsidRPr="00505B9F">
        <w:rPr>
          <w:rFonts w:hAnsi="Times New Roman" w:ascii="Times New Roman"/>
          <w:b w:val="false"/>
        </w:rPr>
        <w:t xml:space="preserve">i </w:t>
      </w:r>
      <w:r w:rsidR="00170749" w:rsidRPr="00505B9F">
        <w:rPr>
          <w:rFonts w:hAnsi="Times New Roman" w:ascii="Times New Roman"/>
          <w:b w:val="false"/>
        </w:rPr>
        <w:t>to</w:t>
      </w:r>
      <w:r w:rsidRPr="00505B9F">
        <w:rPr>
          <w:rFonts w:hAnsi="Times New Roman" w:ascii="Times New Roman"/>
          <w:b w:val="false"/>
        </w:rPr>
        <w:t xml:space="preserve"> u iznosu od </w:t>
      </w:r>
      <w:r w:rsidR="007408C3" w:rsidRPr="00505B9F">
        <w:rPr>
          <w:rFonts w:hAnsi="Times New Roman" w:ascii="Times New Roman"/>
          <w:b w:val="false"/>
        </w:rPr>
        <w:t>2.484.739,09 kn</w:t>
      </w:r>
      <w:r w:rsidR="00375C6A" w:rsidRPr="00505B9F">
        <w:rPr>
          <w:rFonts w:hAnsi="Times New Roman" w:ascii="Times New Roman"/>
          <w:b w:val="false"/>
        </w:rPr>
        <w:t>.</w:t>
      </w:r>
    </w:p>
    <w:p w:rsidRDefault="005C2697" w:rsidP="005C2697" w:rsidR="00FF382B" w:rsidRPr="00505B9F">
      <w:pPr>
        <w:ind w:firstLine="1440"/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Prema članku 164. stavak 6. </w:t>
      </w:r>
      <w:r w:rsidR="00F750A3" w:rsidRPr="00505B9F">
        <w:rPr>
          <w:rFonts w:hAnsi="Times New Roman" w:ascii="Times New Roman"/>
          <w:b w:val="false"/>
        </w:rPr>
        <w:t xml:space="preserve"> </w:t>
      </w:r>
      <w:r w:rsidR="00E738AF" w:rsidRPr="00505B9F">
        <w:rPr>
          <w:rFonts w:hAnsi="Times New Roman" w:ascii="Times New Roman"/>
          <w:b w:val="false"/>
        </w:rPr>
        <w:t xml:space="preserve">Stečajnog zakona </w:t>
      </w:r>
      <w:r w:rsidR="00E738AF" w:rsidRPr="00505B9F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505B9F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505B9F">
        <w:rPr>
          <w:rFonts w:hAnsi="Times New Roman" w:ascii="Times New Roman"/>
          <w:b w:val="false"/>
        </w:rPr>
        <w:t xml:space="preserve">citiranih zakonskih odredbi i </w:t>
      </w:r>
      <w:r w:rsidRPr="00505B9F">
        <w:rPr>
          <w:rFonts w:hAnsi="Times New Roman" w:ascii="Times New Roman"/>
          <w:b w:val="false"/>
        </w:rPr>
        <w:t xml:space="preserve">čl. 164. Stečajnog zakona </w:t>
      </w:r>
      <w:r w:rsidR="00174BF3" w:rsidRPr="00505B9F">
        <w:rPr>
          <w:rFonts w:hAnsi="Times New Roman" w:ascii="Times New Roman"/>
          <w:b w:val="false"/>
        </w:rPr>
        <w:t xml:space="preserve">odlučiti </w:t>
      </w:r>
      <w:r w:rsidRPr="00505B9F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ab/>
        <w:t xml:space="preserve">Rijeka, </w:t>
      </w:r>
      <w:r w:rsidR="007408C3" w:rsidRPr="00505B9F">
        <w:rPr>
          <w:rFonts w:hAnsi="Times New Roman" w:ascii="Times New Roman"/>
          <w:b w:val="false"/>
        </w:rPr>
        <w:t>21. rujna 2015</w:t>
      </w:r>
      <w:r w:rsidRPr="00505B9F">
        <w:rPr>
          <w:rFonts w:hAnsi="Times New Roman" w:ascii="Times New Roman"/>
          <w:b w:val="false"/>
        </w:rPr>
        <w:t>.g</w:t>
      </w:r>
      <w:r w:rsidR="00BA0BC2" w:rsidRPr="00505B9F">
        <w:rPr>
          <w:rFonts w:hAnsi="Times New Roman" w:ascii="Times New Roman"/>
          <w:b w:val="false"/>
        </w:rPr>
        <w:t>odine</w:t>
      </w:r>
    </w:p>
    <w:p w:rsidRDefault="00A949B8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                              </w:t>
      </w:r>
      <w:r w:rsidR="000B3BF5" w:rsidRPr="00505B9F">
        <w:rPr>
          <w:rFonts w:hAnsi="Times New Roman" w:ascii="Times New Roman"/>
          <w:b w:val="false"/>
        </w:rPr>
        <w:tab/>
      </w:r>
      <w:r w:rsidR="000B3BF5" w:rsidRPr="00505B9F">
        <w:rPr>
          <w:rFonts w:hAnsi="Times New Roman" w:ascii="Times New Roman"/>
          <w:b w:val="false"/>
        </w:rPr>
        <w:tab/>
      </w:r>
      <w:r w:rsidR="000B3BF5"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 xml:space="preserve">   </w:t>
      </w:r>
      <w:r w:rsidR="000B3BF5" w:rsidRPr="00505B9F">
        <w:rPr>
          <w:rFonts w:hAnsi="Times New Roman" w:ascii="Times New Roman"/>
          <w:b w:val="false"/>
        </w:rPr>
        <w:tab/>
      </w:r>
      <w:r w:rsidR="000B3BF5" w:rsidRPr="00505B9F">
        <w:rPr>
          <w:rFonts w:hAnsi="Times New Roman" w:ascii="Times New Roman"/>
          <w:b w:val="false"/>
        </w:rPr>
        <w:tab/>
      </w:r>
      <w:r w:rsidR="000B3BF5" w:rsidRPr="00505B9F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ab/>
      </w:r>
      <w:r w:rsidR="00A949B8" w:rsidRPr="00505B9F">
        <w:rPr>
          <w:rFonts w:hAnsi="Times New Roman" w:ascii="Times New Roman"/>
          <w:b w:val="false"/>
        </w:rPr>
        <w:t xml:space="preserve">                 </w:t>
      </w:r>
      <w:r w:rsidRPr="00505B9F">
        <w:rPr>
          <w:rFonts w:hAnsi="Times New Roman" w:ascii="Times New Roman"/>
          <w:b w:val="false"/>
        </w:rPr>
        <w:t xml:space="preserve">                 </w:t>
      </w:r>
      <w:r w:rsidRPr="00505B9F">
        <w:rPr>
          <w:rFonts w:hAnsi="Times New Roman" w:ascii="Times New Roman"/>
          <w:b w:val="false"/>
        </w:rPr>
        <w:tab/>
      </w:r>
      <w:r w:rsidRPr="00505B9F">
        <w:rPr>
          <w:rFonts w:hAnsi="Times New Roman" w:ascii="Times New Roman"/>
          <w:b w:val="false"/>
        </w:rPr>
        <w:tab/>
        <w:t xml:space="preserve">    </w:t>
      </w:r>
      <w:r w:rsidR="00E47347" w:rsidRPr="00505B9F">
        <w:rPr>
          <w:rFonts w:hAnsi="Times New Roman" w:ascii="Times New Roman"/>
          <w:b w:val="false"/>
        </w:rPr>
        <w:t xml:space="preserve">   </w:t>
      </w:r>
      <w:r w:rsidR="00B6647E" w:rsidRPr="00505B9F">
        <w:rPr>
          <w:rFonts w:hAnsi="Times New Roman" w:ascii="Times New Roman"/>
          <w:b w:val="false"/>
        </w:rPr>
        <w:t xml:space="preserve">             </w:t>
      </w:r>
      <w:r w:rsidR="00E47347" w:rsidRPr="00505B9F">
        <w:rPr>
          <w:rFonts w:hAnsi="Times New Roman" w:ascii="Times New Roman"/>
          <w:b w:val="false"/>
        </w:rPr>
        <w:t xml:space="preserve">    </w:t>
      </w:r>
      <w:r w:rsidRPr="00505B9F">
        <w:rPr>
          <w:rFonts w:hAnsi="Times New Roman" w:ascii="Times New Roman"/>
          <w:b w:val="false"/>
        </w:rPr>
        <w:t xml:space="preserve"> Vera Jelenović </w:t>
      </w:r>
    </w:p>
    <w:p w:rsidRDefault="003E3B1A" w:rsidP="000B3BF5" w:rsidR="003E3B1A">
      <w:pPr>
        <w:rPr>
          <w:rFonts w:hAnsi="Times New Roman" w:ascii="Times New Roman"/>
          <w:b w:val="false"/>
        </w:rPr>
      </w:pPr>
    </w:p>
    <w:p w:rsidRDefault="000B3BF5" w:rsidP="000B3BF5" w:rsidR="000B3BF5" w:rsidRPr="00505B9F">
      <w:pPr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ab/>
        <w:t xml:space="preserve">Protiv  ovog  </w:t>
      </w:r>
      <w:r w:rsidR="00C05153" w:rsidRPr="00505B9F">
        <w:rPr>
          <w:rFonts w:hAnsi="Times New Roman" w:ascii="Times New Roman"/>
          <w:b w:val="false"/>
        </w:rPr>
        <w:t>zaključka žalba nije dopuštena.</w:t>
      </w:r>
    </w:p>
    <w:p w:rsidRDefault="00505B9F" w:rsidP="000B3BF5" w:rsidR="00505B9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DNA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-stečajnom upravitelju</w:t>
      </w:r>
      <w:r w:rsidR="00170749" w:rsidRPr="00505B9F">
        <w:rPr>
          <w:rFonts w:hAnsi="Times New Roman" w:ascii="Times New Roman"/>
          <w:b w:val="false"/>
        </w:rPr>
        <w:t xml:space="preserve"> </w:t>
      </w:r>
      <w:r w:rsidR="00DF2FD9" w:rsidRPr="00505B9F">
        <w:rPr>
          <w:rFonts w:hAnsi="Times New Roman" w:ascii="Times New Roman"/>
          <w:b w:val="false"/>
        </w:rPr>
        <w:t>Mariji Ružić</w:t>
      </w:r>
    </w:p>
    <w:p w:rsidRDefault="00170749" w:rsidP="000B3BF5" w:rsidR="00170749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- razlučnim vjerovnicima:</w:t>
      </w:r>
    </w:p>
    <w:p w:rsidRDefault="00170749" w:rsidP="00DF2FD9" w:rsidR="008A779B" w:rsidRPr="00505B9F">
      <w:pPr>
        <w:ind w:firstLine="720"/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- </w:t>
      </w:r>
      <w:r w:rsidR="00DF2FD9" w:rsidRPr="00505B9F">
        <w:rPr>
          <w:rFonts w:hAnsi="Times New Roman" w:ascii="Times New Roman"/>
          <w:b w:val="false"/>
          <w:lang w:eastAsia="hr-HR"/>
        </w:rPr>
        <w:t>OD Maćešić i partneri, Rijeka, Pod kaštelom 4</w:t>
      </w:r>
    </w:p>
    <w:p w:rsidRDefault="000B3BF5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- </w:t>
      </w:r>
      <w:r w:rsidR="005C2697" w:rsidRPr="00505B9F">
        <w:rPr>
          <w:rFonts w:hAnsi="Times New Roman" w:ascii="Times New Roman"/>
          <w:b w:val="false"/>
        </w:rPr>
        <w:t>na oglasnu</w:t>
      </w:r>
      <w:r w:rsidRPr="00505B9F">
        <w:rPr>
          <w:rFonts w:hAnsi="Times New Roman" w:ascii="Times New Roman"/>
          <w:b w:val="false"/>
        </w:rPr>
        <w:t xml:space="preserve"> ploč</w:t>
      </w:r>
      <w:r w:rsidR="005C2697" w:rsidRPr="00505B9F">
        <w:rPr>
          <w:rFonts w:hAnsi="Times New Roman" w:ascii="Times New Roman"/>
          <w:b w:val="false"/>
        </w:rPr>
        <w:t xml:space="preserve">u </w:t>
      </w:r>
      <w:r w:rsidR="007408C3" w:rsidRPr="00505B9F">
        <w:rPr>
          <w:rFonts w:hAnsi="Times New Roman" w:ascii="Times New Roman"/>
          <w:b w:val="false"/>
        </w:rPr>
        <w:t>21.9.15</w:t>
      </w:r>
      <w:r w:rsidR="005C2697" w:rsidRPr="00505B9F">
        <w:rPr>
          <w:rFonts w:hAnsi="Times New Roman" w:ascii="Times New Roman"/>
          <w:b w:val="false"/>
        </w:rPr>
        <w:t>.</w:t>
      </w:r>
    </w:p>
    <w:p w:rsidRDefault="005C2697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- Porezna uprava </w:t>
      </w:r>
      <w:r w:rsidR="00170749" w:rsidRPr="00505B9F">
        <w:rPr>
          <w:rFonts w:hAnsi="Times New Roman" w:ascii="Times New Roman"/>
          <w:b w:val="false"/>
        </w:rPr>
        <w:t>Zagreb</w:t>
      </w:r>
    </w:p>
    <w:p w:rsidRDefault="000B5EB3" w:rsidP="000B3BF5" w:rsidR="000B5EB3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>- sudskom informatičaru</w:t>
      </w:r>
    </w:p>
    <w:p w:rsidRDefault="00505B9F" w:rsidP="000B3BF5" w:rsidR="00505B9F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Rijeka, </w:t>
      </w:r>
      <w:r w:rsidR="007408C3" w:rsidRPr="00505B9F">
        <w:rPr>
          <w:rFonts w:hAnsi="Times New Roman" w:ascii="Times New Roman"/>
          <w:b w:val="false"/>
        </w:rPr>
        <w:t>21. rujna 2015</w:t>
      </w:r>
      <w:r w:rsidR="00A949B8" w:rsidRPr="00505B9F">
        <w:rPr>
          <w:rFonts w:hAnsi="Times New Roman" w:ascii="Times New Roman"/>
          <w:b w:val="false"/>
        </w:rPr>
        <w:t>.g.</w:t>
      </w:r>
    </w:p>
    <w:p w:rsidRDefault="00A949B8" w:rsidR="00A949B8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505B9F">
      <w:pPr>
        <w:jc w:val="both"/>
        <w:rPr>
          <w:rFonts w:hAnsi="Times New Roman" w:ascii="Times New Roman"/>
          <w:b w:val="false"/>
        </w:rPr>
      </w:pPr>
      <w:r w:rsidRPr="00505B9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505B9F">
        <w:rPr>
          <w:rFonts w:hAnsi="Times New Roman" w:ascii="Times New Roman"/>
          <w:b w:val="false"/>
        </w:rPr>
        <w:t xml:space="preserve">     </w:t>
      </w:r>
      <w:r w:rsidRPr="00505B9F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505B9F">
          <w:rPr>
            <w:rFonts w:hAnsi="Times New Roman" w:ascii="Times New Roman"/>
            <w:b w:val="false"/>
          </w:rPr>
          <w:t>Vera Jelenović</w:t>
        </w:r>
      </w:smartTag>
      <w:r w:rsidRPr="00505B9F">
        <w:rPr>
          <w:rFonts w:hAnsi="Times New Roman" w:ascii="Times New Roman"/>
          <w:b w:val="false"/>
        </w:rPr>
        <w:t xml:space="preserve"> </w:t>
      </w:r>
    </w:p>
    <w:sectPr w:rsidSect="00442C33" w:rsidR="00E21439" w:rsidRPr="00505B9F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0B7" w:rsidR="008D20B7">
      <w:r>
        <w:separator/>
      </w:r>
    </w:p>
  </w:endnote>
  <w:endnote w:id="0" w:type="continuationSeparator">
    <w:p w:rsidRDefault="008D20B7" w:rsidR="008D2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1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0B7" w:rsidR="008D20B7">
      <w:r>
        <w:separator/>
      </w:r>
    </w:p>
  </w:footnote>
  <w:footnote w:id="0" w:type="continuationSeparator">
    <w:p w:rsidRDefault="008D20B7" w:rsidR="008D20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DF2FD9">
      <w:rPr>
        <w:rFonts w:hAnsi="Times New Roman" w:ascii="Times New Roman"/>
        <w:b w:val="false"/>
      </w:rPr>
      <w:t>546/2013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3B1A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5B9F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8C3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1541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20B7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2FD9"/>
    <w:rsid w:val="00DF3132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5B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5B9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3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1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1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1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05B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5B9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3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1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1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1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St-546/2013</izvorni_sadrzaj>
    <derivirana_varijabla naziv="DomainObject.Predmet.OznakaBroj_1">St-546/2013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FULFINUM d.o.o.  Rijeka</izvorni_sadrzaj>
    <derivirana_varijabla naziv="DomainObject.Predmet.ProtustrankaFormated_1">  FULFINUM d.o.o.  Rijeka</derivirana_varijabla>
  </DomainObject.Predmet.ProtustrankaFormated>
  <DomainObject.Predmet.ProtustrankaFormatedOIB>
    <izvorni_sadrzaj>  FULFINUM d.o.o.  Rijeka, OIB 00816035409</izvorni_sadrzaj>
    <derivirana_varijabla naziv="DomainObject.Predmet.ProtustrankaFormatedOIB_1">  FULFINUM d.o.o.  Rijeka, OIB 00816035409</derivirana_varijabla>
  </DomainObject.Predmet.ProtustrankaFormatedOIB>
  <DomainObject.Predmet.ProtustrankaFormatedWithAdress>
    <izvorni_sadrzaj> FULFINUM d.o.o.  Rijeka, Šenoina 15, 51 000 Rijeka</izvorni_sadrzaj>
    <derivirana_varijabla naziv="DomainObject.Predmet.ProtustrankaFormatedWithAdress_1"> FULFINUM d.o.o.  Rijeka, Šenoina 15, 51 000 Rijeka</derivirana_varijabla>
  </DomainObject.Predmet.ProtustrankaFormatedWithAdress>
  <DomainObject.Predmet.ProtustrankaFormatedWithAdressOIB>
    <izvorni_sadrzaj> FULFINUM d.o.o.  Rijeka, OIB 00816035409, Šenoina 15, 51 000 Rijeka</izvorni_sadrzaj>
    <derivirana_varijabla naziv="DomainObject.Predmet.ProtustrankaFormatedWithAdressOIB_1"> FULFINUM d.o.o.  Rijeka, OIB 00816035409, Šenoina 15, 51 000 Rijeka</derivirana_varijabla>
  </DomainObject.Predmet.ProtustrankaFormatedWithAdressOIB>
  <DomainObject.Predmet.ProtustrankaWithAdress>
    <izvorni_sadrzaj>FULFINUM d.o.o.  Rijeka Šenoina 15, 51 000 Rijeka</izvorni_sadrzaj>
    <derivirana_varijabla naziv="DomainObject.Predmet.ProtustrankaWithAdress_1">FULFINUM d.o.o.  Rijeka Šenoina 15, 51 000 Rijeka</derivirana_varijabla>
  </DomainObject.Predmet.ProtustrankaWithAdress>
  <DomainObject.Predmet.ProtustrankaWithAdressOIB>
    <izvorni_sadrzaj>FULFINUM d.o.o.  Rijeka, OIB 00816035409, Šenoina 15, 51 000 Rijeka</izvorni_sadrzaj>
    <derivirana_varijabla naziv="DomainObject.Predmet.ProtustrankaWithAdressOIB_1">FULFINUM d.o.o.  Rijeka, OIB 00816035409, Šenoina 15, 51 000 Rijeka</derivirana_varijabla>
  </DomainObject.Predmet.ProtustrankaWithAdressOIB>
  <DomainObject.Predmet.ProtustrankaNazivFormated>
    <izvorni_sadrzaj>FULFINUM d.o.o.  Rijeka</izvorni_sadrzaj>
    <derivirana_varijabla naziv="DomainObject.Predmet.ProtustrankaNazivFormated_1">FULFINUM d.o.o.  Rijeka</derivirana_varijabla>
  </DomainObject.Predmet.ProtustrankaNazivFormated>
  <DomainObject.Predmet.ProtustrankaNazivFormatedOIB>
    <izvorni_sadrzaj>FULFINUM d.o.o.  Rijeka, OIB 00816035409</izvorni_sadrzaj>
    <derivirana_varijabla naziv="DomainObject.Predmet.ProtustrankaNazivFormatedOIB_1">FULFINUM d.o.o.  Rijeka, OIB 00816035409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FULFINUM d.o.o.  Rijeka</item>
    </izvorni_sadrzaj>
    <derivirana_varijabla naziv="DomainObject.Predmet.ProtuStrankaListFormated_1">
      <item>FULFINUM d.o.o.  Rijeka</item>
    </derivirana_varijabla>
  </DomainObject.Predmet.ProtuStrankaListFormated>
  <DomainObject.Predmet.ProtuStrankaListFormatedOIB>
    <izvorni_sadrzaj>
      <item>FULFINUM d.o.o.  Rijeka, OIB 00816035409</item>
    </izvorni_sadrzaj>
    <derivirana_varijabla naziv="DomainObject.Predmet.ProtuStrankaListFormatedOIB_1">
      <item>FULFINUM d.o.o.  Rijeka, OIB 00816035409</item>
    </derivirana_varijabla>
  </DomainObject.Predmet.ProtuStrankaListFormatedOIB>
  <DomainObject.Predmet.ProtuStrankaListFormatedWithAdress>
    <izvorni_sadrzaj>
      <item>FULFINUM d.o.o.  Rijeka, Šenoina 15, 51 000 Rijeka</item>
    </izvorni_sadrzaj>
    <derivirana_varijabla naziv="DomainObject.Predmet.ProtuStrankaListFormatedWithAdress_1">
      <item>FULFINUM d.o.o.  Rijeka, Šenoina 15, 51 000 Rijeka</item>
    </derivirana_varijabla>
  </DomainObject.Predmet.ProtuStrankaListFormatedWithAdress>
  <DomainObject.Predmet.ProtuStrankaListFormatedWithAdressOIB>
    <izvorni_sadrzaj>
      <item>FULFINUM d.o.o.  Rijeka, OIB 00816035409, Šenoina 15, 51 000 Rijeka</item>
    </izvorni_sadrzaj>
    <derivirana_varijabla naziv="DomainObject.Predmet.ProtuStrankaListFormatedWithAdressOIB_1">
      <item>FULFINUM d.o.o.  Rijeka, OIB 00816035409, Šenoina 15, 51 000 Rijeka</item>
    </derivirana_varijabla>
  </DomainObject.Predmet.ProtuStrankaListFormatedWithAdressOIB>
  <DomainObject.Predmet.ProtuStrankaListNazivFormated>
    <izvorni_sadrzaj>
      <item>FULFINUM d.o.o.  Rijeka</item>
    </izvorni_sadrzaj>
    <derivirana_varijabla naziv="DomainObject.Predmet.ProtuStrankaListNazivFormated_1">
      <item>FULFINUM d.o.o.  Rijeka</item>
    </derivirana_varijabla>
  </DomainObject.Predmet.ProtuStrankaListNazivFormated>
  <DomainObject.Predmet.ProtuStrankaListNazivFormatedOIB>
    <izvorni_sadrzaj>
      <item>FULFINUM d.o.o.  Rijeka, OIB 00816035409</item>
    </izvorni_sadrzaj>
    <derivirana_varijabla naziv="DomainObject.Predmet.ProtuStrankaListNazivFormatedOIB_1">
      <item>FULFINUM d.o.o.  Rijeka, OIB 00816035409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FULFINUM d.o.o.  Rijeka</izvorni_sadrzaj>
    <derivirana_varijabla naziv="DomainObject.Predmet.ProtustrankaIDrugi_1">FULFINUM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FULFINUM d.o.o.  Rijeka, OIB 00816035409, Šenoina 15, 51 000 Rijeka</izvorni_sadrzaj>
    <derivirana_varijabla naziv="DomainObject.Predmet.ProtustrankaIDrugiAdressOIB_1">FULFINUM d.o.o.  Rijeka, OIB 00816035409,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FULFINUM d.o.o.  Rijeka</item>
      <item>FINA  Rijeka</item>
    </izvorni_sadrzaj>
    <derivirana_varijabla naziv="DomainObject.Predmet.SudioniciListNaziv_1">
      <item>FULFINUM d.o.o.  Rijeka</item>
      <item>FINA  Rijeka</item>
    </derivirana_varijabla>
  </DomainObject.Predmet.SudioniciListNaziv>
  <DomainObject.Predmet.SudioniciListAdressOIB>
    <izvorni_sadrzaj>
      <item>FULFINUM d.o.o.  Rijeka, OIB 00816035409, Šenoina 15,51 000 Rijeka</item>
      <item>FINA  Rijeka, OIB 85821130368, Frana Kurelca 8,51 000 Rijeka</item>
    </izvorni_sadrzaj>
    <derivirana_varijabla naziv="DomainObject.Predmet.SudioniciListAdressOIB_1">
      <item>FULFINUM d.o.o.  Rijeka, OIB 00816035409, Šenoina 15,51 000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00816035409</item>
      <item>, OIB 85821130368</item>
    </izvorni_sadrzaj>
    <derivirana_varijabla naziv="DomainObject.Predmet.SudioniciListNazivOIB_1">
      <item>, OIB 00816035409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847</properties:Words>
  <properties:Characters>4492</properties:Characters>
  <properties:Lines>102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2015-09-21T07:40:00Z</dcterms:created>
  <dc:creator>korlevicd</dc:creator>
  <cp:lastModifiedBy>Danijela Fumić</cp:lastModifiedBy>
  <cp:lastPrinted>2015-09-21T07:34:00Z</cp:lastPrinted>
  <dcterms:modified xmlns:xsi="http://www.w3.org/2001/XMLSchema-instance" xsi:type="dcterms:W3CDTF">2015-09-21T07:40:00Z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