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4803a" w14:paraId="aa4803a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6143DB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St-4981</w:t>
      </w:r>
      <w:r w:rsidR="00146043">
        <w:rPr>
          <w:rFonts w:hAnsi="Times New Roman" w:ascii="Times New Roman"/>
          <w:lang w:val="hr-HR"/>
        </w:rPr>
        <w:t>/15-</w:t>
      </w:r>
      <w:r w:rsidR="00C4751F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14FB5" w:rsidRPr="00414FB5">
        <w:rPr>
          <w:rFonts w:hAnsi="Times New Roman" w:ascii="Times New Roman"/>
          <w:szCs w:val="24"/>
        </w:rPr>
        <w:t>MIPRA d.o.o., Zagreb, Počiteljska 13, OIB: 58352008218</w:t>
      </w:r>
      <w:r w:rsidR="00414FB5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B62125">
        <w:rPr>
          <w:rFonts w:hAnsi="Times New Roman" w:ascii="Times New Roman"/>
          <w:szCs w:val="24"/>
          <w:lang w:val="hr-HR"/>
        </w:rPr>
        <w:t xml:space="preserve">16. veljače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6F63CC">
        <w:rPr>
          <w:rFonts w:hAnsi="Times New Roman" w:ascii="Times New Roman"/>
          <w:szCs w:val="24"/>
        </w:rPr>
        <w:t xml:space="preserve"> </w:t>
      </w:r>
      <w:r w:rsidR="00F73C48" w:rsidRPr="00F73C48">
        <w:rPr>
          <w:rFonts w:hAnsi="Times New Roman" w:ascii="Times New Roman"/>
          <w:szCs w:val="24"/>
        </w:rPr>
        <w:t>MIPRA d.o.o., Zagreb, Počiteljska 13, OIB: 58352008218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B62125">
        <w:rPr>
          <w:rFonts w:hAnsi="Times New Roman" w:ascii="Times New Roman"/>
          <w:szCs w:val="24"/>
        </w:rPr>
        <w:t>16. veljače 2016. u 11</w:t>
      </w:r>
      <w:r w:rsidR="003E3A62">
        <w:rPr>
          <w:rFonts w:hAnsi="Times New Roman" w:ascii="Times New Roman"/>
          <w:szCs w:val="24"/>
        </w:rPr>
        <w:t>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F73C48" w:rsidR="00F24AA6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501888">
        <w:rPr>
          <w:rFonts w:hAnsi="Times New Roman" w:ascii="Times New Roman"/>
          <w:szCs w:val="24"/>
        </w:rPr>
        <w:t xml:space="preserve"> </w:t>
      </w:r>
      <w:r w:rsidR="00F73C48">
        <w:rPr>
          <w:rFonts w:hAnsi="Times New Roman" w:ascii="Times New Roman"/>
          <w:szCs w:val="24"/>
        </w:rPr>
        <w:t>Zrinka Akrap, Zagreb, Gajeva 45, OIB: 02957172025.</w:t>
      </w:r>
    </w:p>
    <w:p w:rsidRDefault="00F73C48" w:rsidP="00F73C48" w:rsidR="00F73C48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F73C48" w:rsidRPr="00F73C48">
        <w:rPr>
          <w:rFonts w:hAnsi="Times New Roman" w:ascii="Times New Roman"/>
          <w:szCs w:val="24"/>
        </w:rPr>
        <w:t>MIPRA d.o.o., Zagreb, Počiteljska 13, OIB: 58352008218</w:t>
      </w:r>
      <w:r w:rsidR="00C4751F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B62125">
        <w:rPr>
          <w:rFonts w:hAnsi="Times New Roman" w:ascii="Times New Roman"/>
          <w:lang w:val="hr-HR"/>
        </w:rPr>
        <w:t>dana 16. veljače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842072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1425AE" w:rsidRPr="001425AE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     </w:t>
        </w:r>
        <w:r w:rsidR="00CC4997">
          <w:rPr>
            <w:rFonts w:hAnsi="Times New Roman" w:ascii="Times New Roman"/>
          </w:rPr>
          <w:t>75. St-</w:t>
        </w:r>
        <w:r w:rsidR="006143DB">
          <w:rPr>
            <w:rFonts w:hAnsi="Times New Roman" w:ascii="Times New Roman"/>
          </w:rPr>
          <w:t>4981</w:t>
        </w:r>
        <w:r>
          <w:rPr>
            <w:rFonts w:hAnsi="Times New Roman" w:ascii="Times New Roman"/>
          </w:rPr>
          <w:t>/15-</w:t>
        </w:r>
        <w:r w:rsidR="00C4751F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031E6"/>
    <w:rsid w:val="00110F1B"/>
    <w:rsid w:val="00112B50"/>
    <w:rsid w:val="00112D9A"/>
    <w:rsid w:val="0012189B"/>
    <w:rsid w:val="001425AE"/>
    <w:rsid w:val="00143A1D"/>
    <w:rsid w:val="00146043"/>
    <w:rsid w:val="00160C5A"/>
    <w:rsid w:val="00182088"/>
    <w:rsid w:val="00192F79"/>
    <w:rsid w:val="001963C9"/>
    <w:rsid w:val="001971DD"/>
    <w:rsid w:val="001C360D"/>
    <w:rsid w:val="001D0D8F"/>
    <w:rsid w:val="002138EE"/>
    <w:rsid w:val="002147C5"/>
    <w:rsid w:val="00297ADD"/>
    <w:rsid w:val="00385410"/>
    <w:rsid w:val="003E3A62"/>
    <w:rsid w:val="00414FB5"/>
    <w:rsid w:val="0042162E"/>
    <w:rsid w:val="0044662D"/>
    <w:rsid w:val="00473E31"/>
    <w:rsid w:val="004C1430"/>
    <w:rsid w:val="004C69B9"/>
    <w:rsid w:val="004F5BE0"/>
    <w:rsid w:val="00501888"/>
    <w:rsid w:val="00532B71"/>
    <w:rsid w:val="005940E9"/>
    <w:rsid w:val="005B5C0B"/>
    <w:rsid w:val="005C69FA"/>
    <w:rsid w:val="005C74E3"/>
    <w:rsid w:val="005D55AF"/>
    <w:rsid w:val="005F179E"/>
    <w:rsid w:val="006143DB"/>
    <w:rsid w:val="006356C5"/>
    <w:rsid w:val="006866A9"/>
    <w:rsid w:val="006D13C5"/>
    <w:rsid w:val="006F3197"/>
    <w:rsid w:val="006F63CC"/>
    <w:rsid w:val="0071050D"/>
    <w:rsid w:val="00730EAB"/>
    <w:rsid w:val="007A29F9"/>
    <w:rsid w:val="007A3C20"/>
    <w:rsid w:val="007A3D0B"/>
    <w:rsid w:val="007E53B1"/>
    <w:rsid w:val="007E6E1B"/>
    <w:rsid w:val="00801166"/>
    <w:rsid w:val="00813326"/>
    <w:rsid w:val="0081718B"/>
    <w:rsid w:val="008240C3"/>
    <w:rsid w:val="00840E3D"/>
    <w:rsid w:val="00867F16"/>
    <w:rsid w:val="0088293F"/>
    <w:rsid w:val="0095013F"/>
    <w:rsid w:val="0096199A"/>
    <w:rsid w:val="00961D9E"/>
    <w:rsid w:val="00980F7B"/>
    <w:rsid w:val="00997BA9"/>
    <w:rsid w:val="009A36AB"/>
    <w:rsid w:val="009C6C32"/>
    <w:rsid w:val="009F5765"/>
    <w:rsid w:val="00A03006"/>
    <w:rsid w:val="00A40131"/>
    <w:rsid w:val="00A86D24"/>
    <w:rsid w:val="00A95334"/>
    <w:rsid w:val="00AA3F30"/>
    <w:rsid w:val="00AB1856"/>
    <w:rsid w:val="00AB7883"/>
    <w:rsid w:val="00AC7B89"/>
    <w:rsid w:val="00AF40B4"/>
    <w:rsid w:val="00B03169"/>
    <w:rsid w:val="00B2463B"/>
    <w:rsid w:val="00B36ABC"/>
    <w:rsid w:val="00B62125"/>
    <w:rsid w:val="00B8494A"/>
    <w:rsid w:val="00C17143"/>
    <w:rsid w:val="00C3758E"/>
    <w:rsid w:val="00C4751F"/>
    <w:rsid w:val="00C57CAF"/>
    <w:rsid w:val="00CA2B28"/>
    <w:rsid w:val="00CC4997"/>
    <w:rsid w:val="00CF2939"/>
    <w:rsid w:val="00CF661C"/>
    <w:rsid w:val="00D362A0"/>
    <w:rsid w:val="00D36B5F"/>
    <w:rsid w:val="00D44D4F"/>
    <w:rsid w:val="00D955F3"/>
    <w:rsid w:val="00DA2AB9"/>
    <w:rsid w:val="00DB29D2"/>
    <w:rsid w:val="00DB4528"/>
    <w:rsid w:val="00DC1B5E"/>
    <w:rsid w:val="00DC34DC"/>
    <w:rsid w:val="00DD5B8E"/>
    <w:rsid w:val="00E07D39"/>
    <w:rsid w:val="00EA468B"/>
    <w:rsid w:val="00EB1E3E"/>
    <w:rsid w:val="00EC3898"/>
    <w:rsid w:val="00EE5750"/>
    <w:rsid w:val="00EE69E5"/>
    <w:rsid w:val="00F000B2"/>
    <w:rsid w:val="00F24AA6"/>
    <w:rsid w:val="00F62A72"/>
    <w:rsid w:val="00F667BC"/>
    <w:rsid w:val="00F73C48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E6E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E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E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E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E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E6E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E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E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E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E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4981</izvorni_sadrzaj>
    <derivirana_varijabla naziv="DomainObject.Predmet.Broj_1">4981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St-4981/2015</izvorni_sadrzaj>
    <derivirana_varijabla naziv="DomainObject.Predmet.OznakaBroj_1">St-4981/2015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MIPRA d.o.o. zastupanog po punomoćniku Jozo Rašić</izvorni_sadrzaj>
    <derivirana_varijabla naziv="DomainObject.Predmet.ProtustrankaFormated_1">  MIPRA d.o.o. zastupanog po punomoćniku Jozo Rašić</derivirana_varijabla>
  </DomainObject.Predmet.ProtustrankaFormated>
  <DomainObject.Predmet.ProtustrankaFormatedOIB>
    <izvorni_sadrzaj>  MIPRA d.o.o., OIB 58352008218 zastupanog po punomoćniku Jozo Rašić</izvorni_sadrzaj>
    <derivirana_varijabla naziv="DomainObject.Predmet.ProtustrankaFormatedOIB_1">  MIPRA d.o.o., OIB 58352008218 zastupanog po punomoćniku Jozo Rašić</derivirana_varijabla>
  </DomainObject.Predmet.ProtustrankaFormatedOIB>
  <DomainObject.Predmet.ProtustrankaFormatedWithAdress>
    <izvorni_sadrzaj> MIPRA d.o.o., Počiteljska 13, 10000 Zagreb zastupanog po punomoćniku Jozo Rašić</izvorni_sadrzaj>
    <derivirana_varijabla naziv="DomainObject.Predmet.ProtustrankaFormatedWithAdress_1"> MIPRA d.o.o., Počiteljska 13, 10000 Zagreb zastupanog po punomoćniku Jozo Rašić</derivirana_varijabla>
  </DomainObject.Predmet.ProtustrankaFormatedWithAdress>
  <DomainObject.Predmet.ProtustrankaFormatedWithAdressOIB>
    <izvorni_sadrzaj> MIPRA d.o.o., OIB 58352008218, Počiteljska 13, 10000 Zagreb zastupanog po punomoćniku Jozo Rašić</izvorni_sadrzaj>
    <derivirana_varijabla naziv="DomainObject.Predmet.ProtustrankaFormatedWithAdressOIB_1"> MIPRA d.o.o., OIB 58352008218, Počiteljska 13, 10000 Zagreb zastupanog po punomoćniku Jozo Rašić</derivirana_varijabla>
  </DomainObject.Predmet.ProtustrankaFormatedWithAdressOIB>
  <DomainObject.Predmet.ProtustrankaWithAdress>
    <izvorni_sadrzaj>MIPRA d.o.o. Počiteljska 13, 10000 Zagreb</izvorni_sadrzaj>
    <derivirana_varijabla naziv="DomainObject.Predmet.ProtustrankaWithAdress_1">MIPRA d.o.o. Počiteljska 13, 10000 Zagreb</derivirana_varijabla>
  </DomainObject.Predmet.ProtustrankaWithAdress>
  <DomainObject.Predmet.ProtustrankaWithAdressOIB>
    <izvorni_sadrzaj>MIPRA d.o.o., OIB 58352008218, Počiteljska 13, 10000 Zagreb</izvorni_sadrzaj>
    <derivirana_varijabla naziv="DomainObject.Predmet.ProtustrankaWithAdressOIB_1">MIPRA d.o.o., OIB 58352008218, Počiteljska 13, 10000 Zagreb</derivirana_varijabla>
  </DomainObject.Predmet.ProtustrankaWithAdressOIB>
  <DomainObject.Predmet.ProtustrankaNazivFormated>
    <izvorni_sadrzaj>MIPRA d.o.o.</izvorni_sadrzaj>
    <derivirana_varijabla naziv="DomainObject.Predmet.ProtustrankaNazivFormated_1">MIPRA d.o.o.</derivirana_varijabla>
  </DomainObject.Predmet.ProtustrankaNazivFormated>
  <DomainObject.Predmet.ProtustrankaNazivFormatedOIB>
    <izvorni_sadrzaj>MIPRA d.o.o., OIB 58352008218</izvorni_sadrzaj>
    <derivirana_varijabla naziv="DomainObject.Predmet.ProtustrankaNazivFormatedOIB_1">MIPRA d.o.o., OIB 58352008218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MIPRA d.o.o. zastupanog po punomoćniku Jozo Rašić</item>
    </izvorni_sadrzaj>
    <derivirana_varijabla naziv="DomainObject.Predmet.ProtuStrankaListFormated_1">
      <item>MIPRA d.o.o. zastupanog po punomoćniku Jozo Rašić</item>
    </derivirana_varijabla>
  </DomainObject.Predmet.ProtuStrankaListFormated>
  <DomainObject.Predmet.ProtuStrankaListFormatedOIB>
    <izvorni_sadrzaj>
      <item>MIPRA d.o.o., OIB 58352008218 zastupanog po punomoćniku Jozo Rašić</item>
    </izvorni_sadrzaj>
    <derivirana_varijabla naziv="DomainObject.Predmet.ProtuStrankaListFormatedOIB_1">
      <item>MIPRA d.o.o., OIB 58352008218 zastupanog po punomoćniku Jozo Rašić</item>
    </derivirana_varijabla>
  </DomainObject.Predmet.ProtuStrankaListFormatedOIB>
  <DomainObject.Predmet.ProtuStrankaListFormatedWithAdress>
    <izvorni_sadrzaj>
      <item>MIPRA d.o.o., Počiteljska 13, 10000 Zagreb zastupanog po punomoćniku Jozo Rašić</item>
    </izvorni_sadrzaj>
    <derivirana_varijabla naziv="DomainObject.Predmet.ProtuStrankaListFormatedWithAdress_1">
      <item>MIPRA d.o.o., Počiteljska 13, 10000 Zagreb zastupanog po punomoćniku Jozo Rašić</item>
    </derivirana_varijabla>
  </DomainObject.Predmet.ProtuStrankaListFormatedWithAdress>
  <DomainObject.Predmet.ProtuStrankaListFormatedWithAdressOIB>
    <izvorni_sadrzaj>
      <item>MIPRA d.o.o., OIB 58352008218, Počiteljska 13, 10000 Zagreb zastupanog po punomoćniku Jozo Rašić</item>
    </izvorni_sadrzaj>
    <derivirana_varijabla naziv="DomainObject.Predmet.ProtuStrankaListFormatedWithAdressOIB_1">
      <item>MIPRA d.o.o., OIB 58352008218, Počiteljska 13, 10000 Zagreb zastupanog po punomoćniku Jozo Rašić</item>
    </derivirana_varijabla>
  </DomainObject.Predmet.ProtuStrankaListFormatedWithAdressOIB>
  <DomainObject.Predmet.ProtuStrankaListNazivFormated>
    <izvorni_sadrzaj>
      <item>MIPRA d.o.o.</item>
    </izvorni_sadrzaj>
    <derivirana_varijabla naziv="DomainObject.Predmet.ProtuStrankaListNazivFormated_1">
      <item>MIPRA d.o.o.</item>
    </derivirana_varijabla>
  </DomainObject.Predmet.ProtuStrankaListNazivFormated>
  <DomainObject.Predmet.ProtuStrankaListNazivFormatedOIB>
    <izvorni_sadrzaj>
      <item>MIPRA d.o.o., OIB 58352008218</item>
    </izvorni_sadrzaj>
    <derivirana_varijabla naziv="DomainObject.Predmet.ProtuStrankaListNazivFormatedOIB_1">
      <item>MIPRA d.o.o., OIB 58352008218</item>
    </derivirana_varijabla>
  </DomainObject.Predmet.ProtuStrankaListNazivFormatedOIB>
  <DomainObject.Predmet.OstaliListFormated>
    <izvorni_sadrzaj>
      <item>Jozo Rašić punomoćnik sudionika u postupku MIPRA d.o.o.</item>
    </izvorni_sadrzaj>
    <derivirana_varijabla naziv="DomainObject.Predmet.OstaliListFormated_1">
      <item>Jozo Rašić punomoćnik sudionika u postupku MIPRA d.o.o.</item>
    </derivirana_varijabla>
  </DomainObject.Predmet.OstaliListFormated>
  <DomainObject.Predmet.OstaliListFormatedOIB>
    <izvorni_sadrzaj>
      <item>Jozo Rašić, OIB 11003822502 punomoćnik sudionika u postupku MIPRA d.o.o.</item>
    </izvorni_sadrzaj>
    <derivirana_varijabla naziv="DomainObject.Predmet.OstaliListFormatedOIB_1">
      <item>Jozo Rašić, OIB 11003822502 punomoćnik sudionika u postupku MIPRA d.o.o.</item>
    </derivirana_varijabla>
  </DomainObject.Predmet.OstaliListFormatedOIB>
  <DomainObject.Predmet.OstaliListFormatedWithAdress>
    <izvorni_sadrzaj>
      <item>Jozo Rašić, Počiteljska Ulica 13, 10000 Zagreb punomoćnik sudionika u postupku MIPRA d.o.o.</item>
    </izvorni_sadrzaj>
    <derivirana_varijabla naziv="DomainObject.Predmet.OstaliListFormatedWithAdress_1">
      <item>Jozo Rašić, Počiteljska Ulica 13, 10000 Zagreb punomoćnik sudionika u postupku MIPRA d.o.o.</item>
    </derivirana_varijabla>
  </DomainObject.Predmet.OstaliListFormatedWithAdress>
  <DomainObject.Predmet.OstaliListFormatedWithAdressOIB>
    <izvorni_sadrzaj>
      <item>Jozo Rašić, OIB 11003822502, Počiteljska Ulica 13, 10000 Zagreb punomoćnik sudionika u postupku MIPRA d.o.o.</item>
    </izvorni_sadrzaj>
    <derivirana_varijabla naziv="DomainObject.Predmet.OstaliListFormatedWithAdressOIB_1">
      <item>Jozo Rašić, OIB 11003822502, Počiteljska Ulica 13, 10000 Zagreb punomoćnik sudionika u postupku MIPRA d.o.o.</item>
    </derivirana_varijabla>
  </DomainObject.Predmet.OstaliListFormatedWithAdressOIB>
  <DomainObject.Predmet.OstaliListNazivFormated>
    <izvorni_sadrzaj>
      <item>Jozo Rašić</item>
    </izvorni_sadrzaj>
    <derivirana_varijabla naziv="DomainObject.Predmet.OstaliListNazivFormated_1">
      <item>Jozo Rašić</item>
    </derivirana_varijabla>
  </DomainObject.Predmet.OstaliListNazivFormated>
  <DomainObject.Predmet.OstaliListNazivFormatedOIB>
    <izvorni_sadrzaj>
      <item>Jozo Rašić, OIB 11003822502</item>
    </izvorni_sadrzaj>
    <derivirana_varijabla naziv="DomainObject.Predmet.OstaliListNazivFormatedOIB_1">
      <item>Jozo Rašić, OIB 11003822502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MIPRA d.o.o.</izvorni_sadrzaj>
    <derivirana_varijabla naziv="DomainObject.Predmet.ProtustrankaIDrugi_1">MIPRA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MIPRA d.o.o., OIB 58352008218, Počiteljska 13, 10000 Zagreb</izvorni_sadrzaj>
    <derivirana_varijabla naziv="DomainObject.Predmet.ProtustrankaIDrugiAdressOIB_1">MIPRA d.o.o., OIB 58352008218, Počiteljska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MIPRA d.o.o.</item>
      <item>FINA Regionalni centar Zagreb</item>
      <item>Jozo Rašić</item>
    </izvorni_sadrzaj>
    <derivirana_varijabla naziv="DomainObject.Predmet.SudioniciListNaziv_1">
      <item>MIPRA d.o.o.</item>
      <item>FINA Regionalni centar Zagreb</item>
      <item>Jozo Rašić</item>
    </derivirana_varijabla>
  </DomainObject.Predmet.SudioniciListNaziv>
  <DomainObject.Predmet.SudioniciListAdressOIB>
    <izvorni_sadrzaj>
      <item>MIPRA d.o.o., OIB 58352008218, Počiteljska 13,10000 Zagreb</item>
      <item>FINA Regionalni centar Zagreb, OIB 85821130368, Trg svibanjskih žrtava 1995. br.1,10000 Zagreb</item>
      <item>Jozo Rašić, OIB 11003822502, Počiteljska Ulica 13,10000 Zagreb</item>
    </izvorni_sadrzaj>
    <derivirana_varijabla naziv="DomainObject.Predmet.SudioniciListAdressOIB_1">
      <item>MIPRA d.o.o., OIB 58352008218, Počiteljska 13,10000 Zagreb</item>
      <item>FINA Regionalni centar Zagreb, OIB 85821130368, Trg svibanjskih žrtava 1995. br.1,10000 Zagreb</item>
      <item>Jozo Rašić, OIB 11003822502, Počiteljska Ulica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58352008218</item>
      <item>, OIB 85821130368</item>
      <item>, OIB 11003822502</item>
    </izvorni_sadrzaj>
    <derivirana_varijabla naziv="DomainObject.Predmet.SudioniciListNazivOIB_1">
      <item>, OIB 58352008218</item>
      <item>, OIB 85821130368</item>
      <item>, OIB 11003822502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DF6F2B-63D4-4FB1-8D2D-78CF35B191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2207</properties:Characters>
  <properties:Lines>72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2016-02-16T09:42:00Z</dcterms:created>
  <dc:creator>Sudsko vijeæe</dc:creator>
  <cp:lastModifiedBy>Anita Ban</cp:lastModifiedBy>
  <cp:lastPrinted>2016-02-16T09:45:00Z</cp:lastPrinted>
  <dcterms:modified xmlns:xsi="http://www.w3.org/2001/XMLSchema-instance" xsi:type="dcterms:W3CDTF">2016-02-16T09:45:00Z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