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3178" w14:paraId="9073178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A715E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C7C9A" w:rsidRPr="00B44FB9">
        <w:rPr>
          <w:sz w:val="24"/>
          <w:szCs w:val="24"/>
          <w:lang w:eastAsia="en-US"/>
        </w:rPr>
        <w:t>B</w:t>
      </w:r>
      <w:r w:rsidR="009A715E">
        <w:rPr>
          <w:sz w:val="24"/>
          <w:szCs w:val="24"/>
          <w:lang w:eastAsia="en-US"/>
        </w:rPr>
        <w:t>E. PRO.</w:t>
      </w:r>
      <w:r w:rsidR="000C7C9A" w:rsidRPr="00B44FB9">
        <w:rPr>
          <w:sz w:val="24"/>
          <w:szCs w:val="24"/>
          <w:lang w:eastAsia="en-US"/>
        </w:rPr>
        <w:t xml:space="preserve"> </w:t>
      </w:r>
      <w:r w:rsidR="009A715E">
        <w:rPr>
          <w:sz w:val="24"/>
          <w:szCs w:val="24"/>
          <w:lang w:eastAsia="en-US"/>
        </w:rPr>
        <w:t>društvo</w:t>
      </w:r>
      <w:r w:rsidR="000C7C9A" w:rsidRPr="00B44FB9">
        <w:rPr>
          <w:sz w:val="24"/>
          <w:szCs w:val="24"/>
          <w:lang w:eastAsia="en-US"/>
        </w:rPr>
        <w:t xml:space="preserve"> </w:t>
      </w:r>
      <w:r w:rsidR="009A715E">
        <w:rPr>
          <w:sz w:val="24"/>
          <w:szCs w:val="24"/>
          <w:lang w:eastAsia="en-US"/>
        </w:rPr>
        <w:t>s ograničenom odgovornošću za trgovinu i usluge</w:t>
      </w:r>
      <w:r w:rsidR="000C7C9A" w:rsidRPr="00B44FB9">
        <w:rPr>
          <w:sz w:val="24"/>
          <w:szCs w:val="24"/>
          <w:lang w:eastAsia="en-US"/>
        </w:rPr>
        <w:t xml:space="preserve"> </w:t>
      </w:r>
      <w:r w:rsidR="009A715E">
        <w:rPr>
          <w:sz w:val="24"/>
          <w:szCs w:val="24"/>
          <w:lang w:eastAsia="en-US"/>
        </w:rPr>
        <w:t>Viškovo,</w:t>
      </w:r>
      <w:r w:rsidR="000C7C9A" w:rsidRPr="00B44FB9">
        <w:rPr>
          <w:sz w:val="24"/>
          <w:szCs w:val="24"/>
          <w:lang w:eastAsia="en-US"/>
        </w:rPr>
        <w:t xml:space="preserve"> </w:t>
      </w:r>
      <w:r w:rsidR="009A715E">
        <w:rPr>
          <w:sz w:val="24"/>
          <w:szCs w:val="24"/>
          <w:lang w:eastAsia="en-US"/>
        </w:rPr>
        <w:t>Saršoni 70</w:t>
      </w:r>
      <w:r w:rsidR="000C7C9A" w:rsidRPr="00B44FB9">
        <w:rPr>
          <w:sz w:val="24"/>
          <w:szCs w:val="24"/>
          <w:lang w:eastAsia="en-US"/>
        </w:rPr>
        <w:t xml:space="preserve"> ( MBS </w:t>
      </w:r>
      <w:r w:rsidR="009A715E">
        <w:rPr>
          <w:sz w:val="24"/>
          <w:szCs w:val="24"/>
          <w:lang w:eastAsia="en-US"/>
        </w:rPr>
        <w:t>040199422</w:t>
      </w:r>
      <w:r w:rsidR="000C7C9A" w:rsidRPr="00B44FB9">
        <w:rPr>
          <w:sz w:val="24"/>
          <w:szCs w:val="24"/>
          <w:lang w:eastAsia="en-US"/>
        </w:rPr>
        <w:t xml:space="preserve"> – OIB </w:t>
      </w:r>
      <w:r w:rsidR="009A715E">
        <w:rPr>
          <w:sz w:val="24"/>
          <w:szCs w:val="24"/>
          <w:lang w:eastAsia="en-US"/>
        </w:rPr>
        <w:t>37551441857</w:t>
      </w:r>
      <w:r w:rsidR="000C7C9A" w:rsidRPr="00B44FB9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A715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9A715E">
        <w:rPr>
          <w:color w:val="000000"/>
          <w:sz w:val="24"/>
          <w:szCs w:val="24"/>
        </w:rPr>
        <w:t xml:space="preserve"> 221.681,43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A715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9A715E">
        <w:rPr>
          <w:color w:val="000000"/>
          <w:sz w:val="24"/>
          <w:szCs w:val="24"/>
        </w:rPr>
        <w:t>1144</w:t>
      </w:r>
      <w:r w:rsidR="003856C3">
        <w:rPr>
          <w:color w:val="000000"/>
          <w:sz w:val="24"/>
          <w:szCs w:val="24"/>
        </w:rPr>
        <w:t>/1</w:t>
      </w:r>
      <w:r w:rsidR="009A715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A715E">
        <w:rPr>
          <w:color w:val="000000"/>
          <w:sz w:val="24"/>
          <w:szCs w:val="24"/>
        </w:rPr>
        <w:t>1144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09C" w:rsidP="00FF2B80" w:rsidR="00BF409C">
      <w:pPr>
        <w:spacing w:lineRule="auto" w:line="240" w:after="0"/>
      </w:pPr>
      <w:r>
        <w:separator/>
      </w:r>
    </w:p>
  </w:endnote>
  <w:endnote w:id="0" w:type="continuationSeparator">
    <w:p w:rsidRDefault="00BF409C" w:rsidP="00FF2B80" w:rsidR="00BF40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09C" w:rsidP="00FF2B80" w:rsidR="00BF409C">
      <w:pPr>
        <w:spacing w:lineRule="auto" w:line="240" w:after="0"/>
      </w:pPr>
      <w:r>
        <w:separator/>
      </w:r>
    </w:p>
  </w:footnote>
  <w:footnote w:id="0" w:type="continuationSeparator">
    <w:p w:rsidRDefault="00BF409C" w:rsidP="00FF2B80" w:rsidR="00BF40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C2B3D">
      <w:rPr>
        <w:sz w:val="24"/>
        <w:szCs w:val="24"/>
      </w:rPr>
      <w:t>4</w:t>
    </w:r>
    <w:r w:rsidR="009A715E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F409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0787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0465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A715E"/>
    <w:rsid w:val="009B04B7"/>
    <w:rsid w:val="009B3BDC"/>
    <w:rsid w:val="009C2B3D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571D"/>
    <w:rsid w:val="00BD0DE3"/>
    <w:rsid w:val="00BD4937"/>
    <w:rsid w:val="00BE4671"/>
    <w:rsid w:val="00BE5824"/>
    <w:rsid w:val="00BE7FB8"/>
    <w:rsid w:val="00BF409C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94916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EF0CDA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7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0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7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0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BE. PRO. d.o.o.</izvorni_sadrzaj>
    <derivirana_varijabla naziv="DomainObject.Predmet.ProtustrankaFormated_1">  BE. PRO. d.o.o.</derivirana_varijabla>
  </DomainObject.Predmet.ProtustrankaFormated>
  <DomainObject.Predmet.ProtustrankaFormatedOIB>
    <izvorni_sadrzaj>  BE. PRO. d.o.o., OIB 37551441857</izvorni_sadrzaj>
    <derivirana_varijabla naziv="DomainObject.Predmet.ProtustrankaFormatedOIB_1">  BE. PRO. d.o.o., OIB 37551441857</derivirana_varijabla>
  </DomainObject.Predmet.ProtustrankaFormatedOIB>
  <DomainObject.Predmet.ProtustrankaFormatedWithAdress>
    <izvorni_sadrzaj> BE. PRO. d.o.o., Saršoni 70, 51216 Viškovo</izvorni_sadrzaj>
    <derivirana_varijabla naziv="DomainObject.Predmet.ProtustrankaFormatedWithAdress_1"> BE. PRO. d.o.o., Saršoni 70, 51216 Viškovo</derivirana_varijabla>
  </DomainObject.Predmet.ProtustrankaFormatedWithAdress>
  <DomainObject.Predmet.ProtustrankaFormatedWithAdressOIB>
    <izvorni_sadrzaj> BE. PRO. d.o.o., OIB 37551441857, Saršoni 70, 51216 Viškovo</izvorni_sadrzaj>
    <derivirana_varijabla naziv="DomainObject.Predmet.ProtustrankaFormatedWithAdressOIB_1"> BE. PRO. d.o.o., OIB 37551441857, Saršoni 70, 51216 Viškovo</derivirana_varijabla>
  </DomainObject.Predmet.ProtustrankaFormatedWithAdressOIB>
  <DomainObject.Predmet.ProtustrankaWithAdress>
    <izvorni_sadrzaj>BE. PRO. d.o.o. Saršoni 70, 51216 Viškovo</izvorni_sadrzaj>
    <derivirana_varijabla naziv="DomainObject.Predmet.ProtustrankaWithAdress_1">BE. PRO. d.o.o. Saršoni 70, 51216 Viškovo</derivirana_varijabla>
  </DomainObject.Predmet.ProtustrankaWithAdress>
  <DomainObject.Predmet.ProtustrankaWithAdressOIB>
    <izvorni_sadrzaj>BE. PRO. d.o.o., OIB 37551441857, Saršoni 70, 51216 Viškovo</izvorni_sadrzaj>
    <derivirana_varijabla naziv="DomainObject.Predmet.ProtustrankaWithAdressOIB_1">BE. PRO. d.o.o., OIB 37551441857, Saršoni 70, 51216 Viškovo</derivirana_varijabla>
  </DomainObject.Predmet.ProtustrankaWithAdressOIB>
  <DomainObject.Predmet.ProtustrankaNazivFormated>
    <izvorni_sadrzaj>BE. PRO. d.o.o.</izvorni_sadrzaj>
    <derivirana_varijabla naziv="DomainObject.Predmet.ProtustrankaNazivFormated_1">BE. PRO. d.o.o.</derivirana_varijabla>
  </DomainObject.Predmet.ProtustrankaNazivFormated>
  <DomainObject.Predmet.ProtustrankaNazivFormatedOIB>
    <izvorni_sadrzaj>BE. PRO. d.o.o., OIB 37551441857</izvorni_sadrzaj>
    <derivirana_varijabla naziv="DomainObject.Predmet.ProtustrankaNazivFormatedOIB_1">BE. PRO. d.o.o., OIB 37551441857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BE. PRO. d.o.o.</item>
    </izvorni_sadrzaj>
    <derivirana_varijabla naziv="DomainObject.Predmet.ProtuStrankaListFormated_1">
      <item>BE. PRO. d.o.o.</item>
    </derivirana_varijabla>
  </DomainObject.Predmet.ProtuStrankaListFormated>
  <DomainObject.Predmet.ProtuStrankaListFormatedOIB>
    <izvorni_sadrzaj>
      <item>BE. PRO. d.o.o., OIB 37551441857</item>
    </izvorni_sadrzaj>
    <derivirana_varijabla naziv="DomainObject.Predmet.ProtuStrankaListFormatedOIB_1">
      <item>BE. PRO. d.o.o., OIB 37551441857</item>
    </derivirana_varijabla>
  </DomainObject.Predmet.ProtuStrankaListFormatedOIB>
  <DomainObject.Predmet.ProtuStrankaListFormatedWithAdress>
    <izvorni_sadrzaj>
      <item>BE. PRO. d.o.o., Saršoni 70, 51216 Viškovo</item>
    </izvorni_sadrzaj>
    <derivirana_varijabla naziv="DomainObject.Predmet.ProtuStrankaListFormatedWithAdress_1">
      <item>BE. PRO. d.o.o., Saršoni 70, 51216 Viškovo</item>
    </derivirana_varijabla>
  </DomainObject.Predmet.ProtuStrankaListFormatedWithAdress>
  <DomainObject.Predmet.ProtuStrankaListFormatedWithAdressOIB>
    <izvorni_sadrzaj>
      <item>BE. PRO. d.o.o., OIB 37551441857, Saršoni 70, 51216 Viškovo</item>
    </izvorni_sadrzaj>
    <derivirana_varijabla naziv="DomainObject.Predmet.ProtuStrankaListFormatedWithAdressOIB_1">
      <item>BE. PRO. d.o.o., OIB 37551441857, Saršoni 70, 51216 Viškovo</item>
    </derivirana_varijabla>
  </DomainObject.Predmet.ProtuStrankaListFormatedWithAdressOIB>
  <DomainObject.Predmet.ProtuStrankaListNazivFormated>
    <izvorni_sadrzaj>
      <item>BE. PRO. d.o.o.</item>
    </izvorni_sadrzaj>
    <derivirana_varijabla naziv="DomainObject.Predmet.ProtuStrankaListNazivFormated_1">
      <item>BE. PRO. d.o.o.</item>
    </derivirana_varijabla>
  </DomainObject.Predmet.ProtuStrankaListNazivFormated>
  <DomainObject.Predmet.ProtuStrankaListNazivFormatedOIB>
    <izvorni_sadrzaj>
      <item>BE. PRO. d.o.o., OIB 37551441857</item>
    </izvorni_sadrzaj>
    <derivirana_varijabla naziv="DomainObject.Predmet.ProtuStrankaListNazivFormatedOIB_1">
      <item>BE. PRO. d.o.o., OIB 37551441857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BE. PRO. d.o.o.</izvorni_sadrzaj>
    <derivirana_varijabla naziv="DomainObject.Predmet.ProtustrankaIDrugi_1">BE. PRO.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BE. PRO. d.o.o., OIB 37551441857, Saršoni 70, 51216 Viškovo</izvorni_sadrzaj>
    <derivirana_varijabla naziv="DomainObject.Predmet.ProtustrankaIDrugiAdressOIB_1">BE. PRO. d.o.o., OIB 37551441857, Saršoni 70,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BE. PRO. d.o.o.</item>
    </izvorni_sadrzaj>
    <derivirana_varijabla naziv="DomainObject.Predmet.SudioniciListNaziv_1">
      <item>FINA  Rijeka</item>
      <item>BE. PRO. d.o.o.</item>
    </derivirana_varijabla>
  </DomainObject.Predmet.SudioniciListNaziv>
  <DomainObject.Predmet.SudioniciListAdressOIB>
    <izvorni_sadrzaj>
      <item>FINA  Rijeka, OIB 85821130368, Frana Kurelca 8,51000 Rijeka</item>
      <item>BE. PRO. d.o.o., OIB 37551441857, Saršoni 70,51216 Viškovo</item>
    </izvorni_sadrzaj>
    <derivirana_varijabla naziv="DomainObject.Predmet.SudioniciListAdressOIB_1">
      <item>FINA  Rijeka, OIB 85821130368, Frana Kurelca 8,51000 Rijeka</item>
      <item>BE. PRO. d.o.o., OIB 37551441857, Saršoni 70,51216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37551441857</item>
    </izvorni_sadrzaj>
    <derivirana_varijabla naziv="DomainObject.Predmet.SudioniciListNazivOIB_1">
      <item>, OIB 85821130368</item>
      <item>, OIB 37551441857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1A839-46BB-48A1-A81A-E1D846C08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2016-02-08T09:39:00Z</dcterms:created>
  <dc:creator>Vera Jelenović</dc:creator>
  <cp:lastModifiedBy>Sonja Krapić</cp:lastModifiedBy>
  <cp:lastPrinted>2016-02-08T09:44:00Z</cp:lastPrinted>
  <dcterms:modified xmlns:xsi="http://www.w3.org/2001/XMLSchema-instance" xsi:type="dcterms:W3CDTF">2016-02-08T09:44:00Z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