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5e28" w14:paraId="3095e28" w:rsidRDefault="00307860" w:rsidP="00307860" w:rsidR="00307860">
      <w:pPr>
        <w:pStyle w:val="Naslov3"/>
        <w:spacing w:before="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1019175</wp:posOffset>
            </wp:positionH>
            <wp:positionV relativeFrom="page">
              <wp:posOffset>1282065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</w:t>
      </w:r>
    </w:p>
    <w:p w:rsidRDefault="00307860" w:rsidP="00307860" w:rsidR="00307860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>REPUBLIKA HRVATSKA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TRGOVAČKI SUD U OSIJEKU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St-1011/2013-154           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Trg pobjede 13</w:t>
      </w:r>
    </w:p>
    <w:p w:rsidRDefault="00307860" w:rsidP="00307860" w:rsidR="00307860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30. svibnja 2017.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</w:t>
      </w:r>
    </w:p>
    <w:p w:rsidRDefault="00307860" w:rsidP="00307860" w:rsidR="00307860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 w:rsidRPr="0094715D">
        <w:rPr>
          <w:b/>
          <w:color w:val="000000"/>
        </w:rPr>
        <w:t>peta javna dražba</w:t>
      </w:r>
      <w:r>
        <w:rPr>
          <w:color w:val="000000"/>
        </w:rPr>
        <w:t xml:space="preserve"> uz odgovarajuću primjenu propisa o ovrsi za slijedeće nekretnine: </w:t>
      </w:r>
    </w:p>
    <w:p w:rsidRDefault="00307860" w:rsidP="00307860" w:rsidR="00307860">
      <w:pPr>
        <w:spacing w:after="0"/>
        <w:ind w:left="36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D - K. č. br.  653 LIVADA ZAJEDNICE , površine 2 rala i 389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(12908 m2)upisano u zemljišnoknjižnom ulošku 1766 k.o. Vrba;</w:t>
      </w: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jc w:val="both"/>
        <w:rPr>
          <w:color w:val="000000"/>
        </w:rPr>
      </w:pPr>
    </w:p>
    <w:p w:rsidRDefault="00307860" w:rsidP="00307860" w:rsidR="00307860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3 St-1011/2013-154     </w:t>
      </w:r>
    </w:p>
    <w:p w:rsidRDefault="00307860" w:rsidP="00307860" w:rsidR="00307860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utvrđene vrijednosti u  iznosu od </w:t>
      </w:r>
      <w:r>
        <w:rPr>
          <w:b/>
          <w:color w:val="000000"/>
        </w:rPr>
        <w:t>167.847,28 kn.</w:t>
      </w:r>
    </w:p>
    <w:p w:rsidRDefault="00307860" w:rsidP="00307860" w:rsidR="00307860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07860" w:rsidP="00307860" w:rsidR="00307860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Na  </w:t>
      </w:r>
      <w:r w:rsidR="0094715D">
        <w:rPr>
          <w:color w:val="000000"/>
        </w:rPr>
        <w:t>petoj</w:t>
      </w:r>
      <w:r>
        <w:rPr>
          <w:color w:val="000000"/>
        </w:rPr>
        <w:t xml:space="preserve"> javnoj dražbi nekretnine se ne mogu prodati po cijeni koja je manja od  </w:t>
      </w:r>
      <w:r w:rsidR="0094715D">
        <w:rPr>
          <w:color w:val="000000"/>
        </w:rPr>
        <w:t>2</w:t>
      </w:r>
      <w:r>
        <w:rPr>
          <w:color w:val="000000"/>
        </w:rPr>
        <w:t xml:space="preserve">0 % od cijene s prethodne dražbe, tj. za iznos od </w:t>
      </w:r>
      <w:r w:rsidR="0094715D">
        <w:rPr>
          <w:b/>
          <w:color w:val="000000"/>
        </w:rPr>
        <w:t>108.764,80</w:t>
      </w:r>
      <w:r>
        <w:rPr>
          <w:b/>
          <w:color w:val="000000"/>
        </w:rPr>
        <w:t xml:space="preserve"> kn</w:t>
      </w:r>
      <w:r>
        <w:rPr>
          <w:color w:val="000000"/>
        </w:rPr>
        <w:t>.</w:t>
      </w: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Četvrta javna dražba se određuje za dan </w:t>
      </w:r>
      <w:r>
        <w:rPr>
          <w:b/>
          <w:color w:val="000000"/>
        </w:rPr>
        <w:t>24. srpnja 2017. u 8,45</w:t>
      </w:r>
      <w:r>
        <w:rPr>
          <w:color w:val="000000"/>
        </w:rPr>
        <w:t xml:space="preserve"> na adresi Trgovačkog suda u Osijeku, Stalna služba u Slavonskom Brodu, Trg pobjede 13, Slavonski Brod, III kat, soba 73.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307860" w:rsidP="00307860" w:rsidR="00307860">
      <w:pPr>
        <w:spacing w:after="0"/>
        <w:ind w:firstLine="567"/>
        <w:jc w:val="both"/>
      </w:pPr>
    </w:p>
    <w:p w:rsidRDefault="00307860" w:rsidP="00307860" w:rsidR="00307860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307860" w:rsidP="00307860" w:rsidR="00307860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</w:t>
      </w:r>
      <w:proofErr w:type="spellStart"/>
      <w:r>
        <w:rPr>
          <w:color w:val="000000"/>
        </w:rPr>
        <w:t>jamč</w:t>
      </w:r>
      <w:proofErr w:type="spellEnd"/>
    </w:p>
    <w:p w:rsidRDefault="00307860" w:rsidP="00307860" w:rsidR="00307860">
      <w:pPr>
        <w:spacing w:after="0"/>
        <w:jc w:val="both"/>
      </w:pPr>
      <w:proofErr w:type="spellStart"/>
      <w:r>
        <w:rPr>
          <w:color w:val="000000"/>
        </w:rPr>
        <w:t>evine</w:t>
      </w:r>
      <w:proofErr w:type="spellEnd"/>
      <w:r>
        <w:rPr>
          <w:color w:val="000000"/>
        </w:rPr>
        <w:t xml:space="preserve">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90 dana po  zaključenju javne dražbe. 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V.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VII. Porezi se plaćaju ako temeljem pozitivnih propisa postoji porezne obveza. 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  <w:rPr>
          <w:color w:val="000000"/>
        </w:rPr>
      </w:pPr>
    </w:p>
    <w:p w:rsidRDefault="00307860" w:rsidP="00307860" w:rsidR="00307860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3 St-1011/2013-154           </w:t>
      </w:r>
    </w:p>
    <w:p w:rsidRDefault="00307860" w:rsidP="00307860" w:rsidR="00307860">
      <w:pPr>
        <w:spacing w:after="0"/>
        <w:ind w:firstLine="708"/>
        <w:jc w:val="both"/>
        <w:rPr>
          <w:color w:val="000000"/>
        </w:rPr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307860" w:rsidP="00307860" w:rsidR="00307860">
      <w:pPr>
        <w:spacing w:after="0"/>
        <w:ind w:firstLine="708" w:left="2832"/>
        <w:jc w:val="both"/>
        <w:rPr>
          <w:color w:val="000000"/>
        </w:rPr>
      </w:pPr>
    </w:p>
    <w:p w:rsidRDefault="00307860" w:rsidP="00307860" w:rsidR="00307860">
      <w:pPr>
        <w:spacing w:after="0"/>
        <w:ind w:firstLine="708" w:left="2124"/>
        <w:jc w:val="both"/>
        <w:rPr>
          <w:color w:val="000000"/>
        </w:rPr>
      </w:pPr>
    </w:p>
    <w:p w:rsidRDefault="00307860" w:rsidP="00307860" w:rsidR="00307860">
      <w:pPr>
        <w:spacing w:after="0"/>
        <w:ind w:firstLine="708" w:left="2124"/>
        <w:jc w:val="both"/>
      </w:pPr>
      <w:r>
        <w:rPr>
          <w:color w:val="000000"/>
        </w:rPr>
        <w:t xml:space="preserve">              Obrazloženje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zaključka,  odlučeno je ovim zaključkom, jer na </w:t>
      </w:r>
      <w:r w:rsidR="0094715D">
        <w:rPr>
          <w:color w:val="000000"/>
        </w:rPr>
        <w:t>četvrtoj</w:t>
      </w:r>
      <w:r>
        <w:rPr>
          <w:color w:val="000000"/>
        </w:rPr>
        <w:t xml:space="preserve"> zakazanoj dražbi nekretnine nisu prodane. </w:t>
      </w: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Na petoj javnoj dražbi nekretnine će se prodavati po najnižoj cijeni u visini 20% nižoj od na</w:t>
      </w:r>
      <w:r w:rsidR="00A66595">
        <w:rPr>
          <w:color w:val="000000"/>
        </w:rPr>
        <w:t>jniže cijene s prethodne dražbe jer nema interesa za predmetne nekretnine.</w:t>
      </w: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          </w:t>
      </w:r>
    </w:p>
    <w:p w:rsidRDefault="00307860" w:rsidP="00307860" w:rsidR="00307860">
      <w:pPr>
        <w:spacing w:after="0"/>
        <w:ind w:firstLine="708"/>
        <w:jc w:val="both"/>
      </w:pPr>
      <w:r>
        <w:rPr>
          <w:color w:val="000000"/>
        </w:rPr>
        <w:t>U Slavonskom Brodu  30. svibnja 2017.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</w:pPr>
    </w:p>
    <w:p w:rsidRDefault="00307860" w:rsidP="00307860" w:rsidR="00307860">
      <w:pPr>
        <w:spacing w:after="0"/>
        <w:jc w:val="both"/>
        <w:rPr>
          <w:sz w:val="20"/>
          <w:szCs w:val="20"/>
        </w:rPr>
      </w:pPr>
    </w:p>
    <w:p w:rsidRDefault="00307860" w:rsidP="00307860" w:rsidR="00307860">
      <w:pPr>
        <w:spacing w:after="0"/>
        <w:jc w:val="both"/>
        <w:rPr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:</w:t>
      </w:r>
    </w:p>
    <w:p w:rsidRDefault="00307860" w:rsidP="00307860" w:rsidR="00307860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dostaviti putem E oglasne ploče: </w:t>
      </w:r>
      <w:proofErr w:type="spellStart"/>
      <w:r>
        <w:rPr>
          <w:color w:val="000000"/>
          <w:sz w:val="20"/>
          <w:szCs w:val="20"/>
        </w:rPr>
        <w:t>steč</w:t>
      </w:r>
      <w:proofErr w:type="spellEnd"/>
      <w:r>
        <w:rPr>
          <w:color w:val="000000"/>
          <w:sz w:val="20"/>
          <w:szCs w:val="20"/>
        </w:rPr>
        <w:t xml:space="preserve">. upravitelju, </w:t>
      </w:r>
      <w:proofErr w:type="spellStart"/>
      <w:r>
        <w:rPr>
          <w:color w:val="000000"/>
          <w:sz w:val="20"/>
          <w:szCs w:val="20"/>
        </w:rPr>
        <w:t>razlučnim</w:t>
      </w:r>
      <w:proofErr w:type="spellEnd"/>
      <w:r>
        <w:rPr>
          <w:color w:val="000000"/>
          <w:sz w:val="20"/>
          <w:szCs w:val="20"/>
        </w:rPr>
        <w:t xml:space="preserve"> vjerovnicima Erste&amp;</w:t>
      </w:r>
      <w:proofErr w:type="spellStart"/>
      <w:r>
        <w:rPr>
          <w:color w:val="000000"/>
          <w:sz w:val="20"/>
          <w:szCs w:val="20"/>
        </w:rPr>
        <w:t>Steirmarhische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bank</w:t>
      </w:r>
      <w:proofErr w:type="spellEnd"/>
      <w:r>
        <w:rPr>
          <w:color w:val="000000"/>
          <w:sz w:val="20"/>
          <w:szCs w:val="20"/>
        </w:rPr>
        <w:t xml:space="preserve"> d.d., Zagreb, putem pun. odvjetnika Željka </w:t>
      </w:r>
      <w:proofErr w:type="spellStart"/>
      <w:r>
        <w:rPr>
          <w:color w:val="000000"/>
          <w:sz w:val="20"/>
          <w:szCs w:val="20"/>
        </w:rPr>
        <w:t>Damjanac</w:t>
      </w:r>
      <w:proofErr w:type="spellEnd"/>
      <w:r>
        <w:rPr>
          <w:color w:val="000000"/>
          <w:sz w:val="20"/>
          <w:szCs w:val="20"/>
        </w:rPr>
        <w:t xml:space="preserve"> iz Požege, </w:t>
      </w:r>
      <w:proofErr w:type="spellStart"/>
      <w:r>
        <w:rPr>
          <w:color w:val="000000"/>
          <w:sz w:val="20"/>
          <w:szCs w:val="20"/>
        </w:rPr>
        <w:t>Croatio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factoring</w:t>
      </w:r>
      <w:proofErr w:type="spellEnd"/>
      <w:r>
        <w:rPr>
          <w:color w:val="000000"/>
          <w:sz w:val="20"/>
          <w:szCs w:val="20"/>
        </w:rPr>
        <w:t xml:space="preserve"> d.o.o., Zagreb, Prvi faktor d.o.o, Zagreb, </w:t>
      </w:r>
      <w:proofErr w:type="spellStart"/>
      <w:r>
        <w:rPr>
          <w:color w:val="000000"/>
          <w:sz w:val="20"/>
          <w:szCs w:val="20"/>
        </w:rPr>
        <w:t>Hektorovićeva</w:t>
      </w:r>
      <w:proofErr w:type="spellEnd"/>
      <w:r>
        <w:rPr>
          <w:color w:val="000000"/>
          <w:sz w:val="20"/>
          <w:szCs w:val="20"/>
        </w:rPr>
        <w:t xml:space="preserve"> 2, OIB: 63278028623, Belje d.d., Darda, Sv. Ivana Krstitelja 1A, Darda, OIB: 92404445155, </w:t>
      </w:r>
      <w:proofErr w:type="spellStart"/>
      <w:r>
        <w:rPr>
          <w:color w:val="000000"/>
          <w:sz w:val="20"/>
          <w:szCs w:val="20"/>
        </w:rPr>
        <w:t>Lustinger</w:t>
      </w:r>
      <w:proofErr w:type="spellEnd"/>
      <w:r>
        <w:rPr>
          <w:color w:val="000000"/>
          <w:sz w:val="20"/>
          <w:szCs w:val="20"/>
        </w:rPr>
        <w:t xml:space="preserve"> d.o.o, Zagreb, Ulica grada Vukovara 284, OIB: 49870162379, </w:t>
      </w:r>
      <w:proofErr w:type="spellStart"/>
      <w:r>
        <w:rPr>
          <w:color w:val="000000"/>
          <w:sz w:val="20"/>
          <w:szCs w:val="20"/>
        </w:rPr>
        <w:t>Kent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bank</w:t>
      </w:r>
      <w:proofErr w:type="spellEnd"/>
      <w:r>
        <w:rPr>
          <w:color w:val="000000"/>
          <w:sz w:val="20"/>
          <w:szCs w:val="20"/>
        </w:rPr>
        <w:t xml:space="preserve"> d.d., Zagreb, </w:t>
      </w:r>
      <w:proofErr w:type="spellStart"/>
      <w:r>
        <w:rPr>
          <w:color w:val="000000"/>
          <w:sz w:val="20"/>
          <w:szCs w:val="20"/>
        </w:rPr>
        <w:t>Preradovićeva</w:t>
      </w:r>
      <w:proofErr w:type="spellEnd"/>
      <w:r>
        <w:rPr>
          <w:color w:val="000000"/>
          <w:sz w:val="20"/>
          <w:szCs w:val="20"/>
        </w:rPr>
        <w:t xml:space="preserve"> 20, OIB: 73656725926, RH, ŽDO</w:t>
      </w:r>
    </w:p>
    <w:p w:rsidRDefault="00307860" w:rsidP="00307860" w:rsidR="0014626E">
      <w:pPr>
        <w:spacing w:after="0"/>
        <w:jc w:val="both"/>
      </w:pPr>
      <w:r>
        <w:rPr>
          <w:color w:val="000000"/>
          <w:sz w:val="20"/>
          <w:szCs w:val="20"/>
        </w:rPr>
        <w:t xml:space="preserve">- objaviti na Web stečaj </w:t>
      </w:r>
    </w:p>
    <w:sectPr w:rsidR="001462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860"/>
    <w:rsid w:val="0014626E"/>
    <w:rsid w:val="00307860"/>
    <w:rsid w:val="0094715D"/>
    <w:rsid w:val="00A66595"/>
    <w:rsid w:val="00D6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86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0786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0786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0786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0786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30786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0786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0786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07860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07860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30786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786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07860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93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93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3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3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86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0786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0786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0786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0786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30786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0786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0786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07860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07860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30786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786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07860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93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93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3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3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483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897</properties:Words>
  <properties:Characters>5049</properties:Characters>
  <properties:Lines>138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2017-05-30T06:18:00Z</dcterms:created>
  <dc:creator>wsadmin</dc:creator>
  <cp:lastModifiedBy>wsadmin</cp:lastModifiedBy>
  <dcterms:modified xmlns:xsi="http://www.w3.org/2001/XMLSchema-instance" xsi:type="dcterms:W3CDTF">2017-05-30T06:47:00Z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