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ad85" w14:paraId="62cad85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2E515F">
      <w:pPr>
        <w:jc w:val="center"/>
        <w:rPr>
          <w:rFonts w:hAnsi="Times New Roman" w:ascii="Times New Roman"/>
          <w:b/>
          <w:szCs w:val="24"/>
        </w:rPr>
      </w:pPr>
      <w:r w:rsidRPr="002E515F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od </w:t>
      </w:r>
      <w:r w:rsidR="00080E49">
        <w:rPr>
          <w:rFonts w:hAnsi="Times New Roman" w:ascii="Times New Roman"/>
          <w:szCs w:val="24"/>
        </w:rPr>
        <w:t>6. ožujka 2018</w:t>
      </w:r>
      <w:r w:rsidR="008C18C1" w:rsidRPr="002E515F">
        <w:rPr>
          <w:rFonts w:hAnsi="Times New Roman" w:ascii="Times New Roman"/>
          <w:szCs w:val="24"/>
        </w:rPr>
        <w:t>.</w:t>
      </w:r>
      <w:r w:rsidR="007B1BFA" w:rsidRPr="002E515F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>o</w:t>
      </w:r>
      <w:r w:rsidR="0069130C" w:rsidRPr="002E515F">
        <w:rPr>
          <w:rFonts w:hAnsi="Times New Roman" w:ascii="Times New Roman"/>
          <w:szCs w:val="24"/>
        </w:rPr>
        <w:t xml:space="preserve"> </w:t>
      </w:r>
      <w:r w:rsidR="00EA6A35" w:rsidRPr="002E515F">
        <w:rPr>
          <w:rFonts w:hAnsi="Times New Roman" w:ascii="Times New Roman"/>
          <w:szCs w:val="24"/>
        </w:rPr>
        <w:t>održanom završnom ročištu</w:t>
      </w:r>
      <w:r w:rsidR="003F4619" w:rsidRPr="002E515F">
        <w:rPr>
          <w:rFonts w:hAnsi="Times New Roman" w:ascii="Times New Roman"/>
          <w:szCs w:val="24"/>
        </w:rPr>
        <w:t xml:space="preserve"> </w:t>
      </w:r>
      <w:r w:rsidR="00F72F1D" w:rsidRPr="002E515F">
        <w:rPr>
          <w:rFonts w:hAnsi="Times New Roman" w:ascii="Times New Roman"/>
          <w:szCs w:val="24"/>
        </w:rPr>
        <w:t>kod Trgovačkog suda u Varaždinu</w:t>
      </w:r>
    </w:p>
    <w:p w:rsidRDefault="00943057" w:rsidP="00846DB2" w:rsidR="00010D9E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u stečajnom postupku nad </w:t>
      </w:r>
      <w:r w:rsidR="0020159E" w:rsidRPr="002E515F">
        <w:rPr>
          <w:rFonts w:hAnsi="Times New Roman" w:ascii="Times New Roman"/>
          <w:szCs w:val="24"/>
        </w:rPr>
        <w:t>stečajnim dužnikom</w:t>
      </w:r>
      <w:r w:rsidR="002E515F" w:rsidRPr="002E515F">
        <w:rPr>
          <w:rFonts w:hAnsi="Times New Roman" w:ascii="Times New Roman"/>
        </w:rPr>
        <w:t xml:space="preserve"> </w:t>
      </w:r>
      <w:r w:rsidR="00010D9E" w:rsidRPr="00E803EF">
        <w:rPr>
          <w:rFonts w:hAnsi="Times New Roman" w:ascii="Times New Roman"/>
          <w:szCs w:val="24"/>
        </w:rPr>
        <w:t xml:space="preserve">DAM-RO d.o.o. u stečaju, </w:t>
      </w:r>
    </w:p>
    <w:p w:rsidRDefault="00010D9E" w:rsidP="00846DB2" w:rsidR="00846DB2">
      <w:pPr>
        <w:jc w:val="center"/>
        <w:rPr>
          <w:rFonts w:hAnsi="Times New Roman" w:ascii="Times New Roman"/>
        </w:rPr>
      </w:pPr>
      <w:r w:rsidRPr="00E803EF">
        <w:rPr>
          <w:rFonts w:hAnsi="Times New Roman" w:ascii="Times New Roman"/>
          <w:szCs w:val="24"/>
        </w:rPr>
        <w:t>Hrašćica, Kralja Tomislava 33, OIB: 08941703381</w:t>
      </w:r>
    </w:p>
    <w:p w:rsidRDefault="00482F21" w:rsidP="00846DB2" w:rsidR="00482F21" w:rsidRPr="002E515F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2E515F">
      <w:pPr>
        <w:jc w:val="center"/>
        <w:rPr>
          <w:rFonts w:hAnsi="Times New Roman" w:ascii="Times New Roman"/>
          <w:szCs w:val="24"/>
        </w:rPr>
      </w:pPr>
    </w:p>
    <w:p w:rsidRDefault="003C2126" w:rsidP="004A45EE" w:rsidR="003C2126" w:rsidRPr="001779BC">
      <w:pPr>
        <w:rPr>
          <w:rFonts w:hAnsi="Times New Roman" w:ascii="Times New Roman"/>
          <w:szCs w:val="24"/>
        </w:rPr>
      </w:pPr>
    </w:p>
    <w:p w:rsidRDefault="005458D2" w:rsidR="00B80A1F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5458D2" w:rsidR="00605E51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5458D2" w:rsidR="00C87F74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080E49">
        <w:rPr>
          <w:rFonts w:hAnsi="Times New Roman" w:ascii="Times New Roman"/>
          <w:b w:val="false"/>
          <w:sz w:val="24"/>
          <w:szCs w:val="24"/>
        </w:rPr>
        <w:t xml:space="preserve">08,00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1779BC">
        <w:rPr>
          <w:rFonts w:hAnsi="Times New Roman" w:ascii="Times New Roman"/>
          <w:sz w:val="24"/>
          <w:szCs w:val="24"/>
        </w:rPr>
        <w:t>današnje</w:t>
      </w:r>
      <w:r w:rsidR="008E06AE" w:rsidRPr="001779BC">
        <w:rPr>
          <w:rFonts w:hAnsi="Times New Roman" w:ascii="Times New Roman"/>
          <w:sz w:val="24"/>
          <w:szCs w:val="24"/>
        </w:rPr>
        <w:t xml:space="preserve"> završno</w:t>
      </w:r>
      <w:r w:rsidR="005E1C90" w:rsidRPr="001779BC">
        <w:rPr>
          <w:rFonts w:hAnsi="Times New Roman" w:ascii="Times New Roman"/>
          <w:sz w:val="24"/>
          <w:szCs w:val="24"/>
        </w:rPr>
        <w:t xml:space="preserve"> ročište </w:t>
      </w:r>
      <w:r w:rsidR="00701CBF" w:rsidRPr="001779BC">
        <w:rPr>
          <w:rFonts w:hAnsi="Times New Roman" w:ascii="Times New Roman"/>
          <w:sz w:val="24"/>
          <w:szCs w:val="24"/>
        </w:rPr>
        <w:t xml:space="preserve">pristupili: </w:t>
      </w:r>
      <w:r w:rsidR="00FC4F58">
        <w:rPr>
          <w:rFonts w:hAnsi="Times New Roman" w:ascii="Times New Roman"/>
          <w:sz w:val="24"/>
          <w:szCs w:val="24"/>
        </w:rPr>
        <w:t xml:space="preserve">stečajna upraviteljica Lidia Belamarić i </w:t>
      </w:r>
      <w:r w:rsidR="005240F3" w:rsidRPr="001779BC">
        <w:rPr>
          <w:rFonts w:hAnsi="Times New Roman" w:ascii="Times New Roman"/>
          <w:sz w:val="24"/>
          <w:szCs w:val="24"/>
        </w:rPr>
        <w:t>zastupni</w:t>
      </w:r>
      <w:r w:rsidR="00E17D7F">
        <w:rPr>
          <w:rFonts w:hAnsi="Times New Roman" w:ascii="Times New Roman"/>
          <w:sz w:val="24"/>
          <w:szCs w:val="24"/>
        </w:rPr>
        <w:t>ca</w:t>
      </w:r>
      <w:r w:rsidR="00B80A1F">
        <w:rPr>
          <w:rFonts w:hAnsi="Times New Roman" w:ascii="Times New Roman"/>
          <w:sz w:val="24"/>
          <w:szCs w:val="24"/>
        </w:rPr>
        <w:t xml:space="preserve"> Republike Hrvatske,</w:t>
      </w:r>
      <w:r w:rsidR="00E17D7F">
        <w:rPr>
          <w:rFonts w:hAnsi="Times New Roman" w:ascii="Times New Roman"/>
          <w:sz w:val="24"/>
          <w:szCs w:val="24"/>
        </w:rPr>
        <w:t xml:space="preserve"> zamjenica</w:t>
      </w:r>
      <w:r w:rsidR="005240F3" w:rsidRPr="001779BC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FC4F58">
        <w:rPr>
          <w:rFonts w:hAnsi="Times New Roman" w:ascii="Times New Roman"/>
          <w:sz w:val="24"/>
          <w:szCs w:val="24"/>
        </w:rPr>
        <w:t>Tanja Purić- Stamenković</w:t>
      </w:r>
      <w:r w:rsidR="00A6004B">
        <w:rPr>
          <w:rFonts w:hAnsi="Times New Roman" w:ascii="Times New Roman"/>
          <w:sz w:val="24"/>
          <w:szCs w:val="24"/>
        </w:rPr>
        <w:t>.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2197">
        <w:rPr>
          <w:rFonts w:hAnsi="Times New Roman" w:ascii="Times New Roman"/>
          <w:sz w:val="24"/>
          <w:szCs w:val="24"/>
        </w:rPr>
        <w:t xml:space="preserve">Današnje završno ročište vjerovnika zakazano je rješenjem ovoga suda od </w:t>
      </w:r>
      <w:r w:rsidR="00080E49">
        <w:rPr>
          <w:rFonts w:hAnsi="Times New Roman" w:ascii="Times New Roman"/>
          <w:sz w:val="24"/>
          <w:szCs w:val="24"/>
        </w:rPr>
        <w:t>23. siječnja 2018</w:t>
      </w:r>
      <w:r w:rsidR="00442197">
        <w:rPr>
          <w:rFonts w:hAnsi="Times New Roman" w:ascii="Times New Roman"/>
          <w:sz w:val="24"/>
          <w:szCs w:val="24"/>
        </w:rPr>
        <w:t>., poslovni broj St-</w:t>
      </w:r>
      <w:r w:rsidR="00080E49">
        <w:rPr>
          <w:rFonts w:hAnsi="Times New Roman" w:ascii="Times New Roman"/>
          <w:sz w:val="24"/>
          <w:szCs w:val="24"/>
        </w:rPr>
        <w:t>936/16-29</w:t>
      </w:r>
      <w:r w:rsidR="00442197">
        <w:rPr>
          <w:rFonts w:hAnsi="Times New Roman" w:ascii="Times New Roman"/>
          <w:sz w:val="24"/>
          <w:szCs w:val="24"/>
        </w:rPr>
        <w:t>, te je objavljeno na e-Oglasnoj ploči suda od</w:t>
      </w:r>
      <w:r w:rsidR="00080E49">
        <w:rPr>
          <w:rFonts w:hAnsi="Times New Roman" w:ascii="Times New Roman"/>
          <w:sz w:val="24"/>
          <w:szCs w:val="24"/>
        </w:rPr>
        <w:t xml:space="preserve"> 23. siječnja 2018</w:t>
      </w:r>
      <w:r w:rsidR="00442197">
        <w:rPr>
          <w:rFonts w:hAnsi="Times New Roman" w:ascii="Times New Roman"/>
          <w:sz w:val="24"/>
          <w:szCs w:val="24"/>
        </w:rPr>
        <w:t>. –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080E49">
        <w:rPr>
          <w:rFonts w:hAnsi="Times New Roman" w:ascii="Times New Roman"/>
          <w:sz w:val="24"/>
          <w:szCs w:val="24"/>
        </w:rPr>
        <w:t>5. ožujka 2018</w:t>
      </w:r>
      <w:r w:rsidR="00442197">
        <w:rPr>
          <w:rFonts w:hAnsi="Times New Roman" w:ascii="Times New Roman"/>
          <w:sz w:val="24"/>
          <w:szCs w:val="24"/>
        </w:rPr>
        <w:t>. sa sljedećim dnevnim redom:</w:t>
      </w:r>
    </w:p>
    <w:p w:rsidRDefault="00442197" w:rsidP="00442197" w:rsidR="00442197" w:rsidRPr="00DF7444">
      <w:pPr>
        <w:rPr>
          <w:rFonts w:hAnsi="Times New Roman" w:ascii="Times New Roman"/>
          <w:b/>
          <w:szCs w:val="24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Rasprava o završnom računu stečajnog upravitelja,</w:t>
      </w:r>
    </w:p>
    <w:p w:rsidRDefault="00442197" w:rsidP="00442197" w:rsidR="00442197" w:rsidRPr="000B7315">
      <w:pPr>
        <w:ind w:left="720"/>
        <w:jc w:val="both"/>
        <w:rPr>
          <w:rFonts w:hAnsi="Times New Roman" w:ascii="Times New Roman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Podnošenje prigovora na završni popis,</w:t>
      </w: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Odlučivanje o neunovčivim predmetima stečajne mase,</w:t>
      </w:r>
    </w:p>
    <w:p w:rsidRDefault="00442197" w:rsidP="00442197" w:rsidR="00442197" w:rsidRPr="000B7315">
      <w:pPr>
        <w:jc w:val="both"/>
        <w:rPr>
          <w:rFonts w:hAnsi="Times New Roman" w:ascii="Times New Roman"/>
        </w:rPr>
      </w:pPr>
    </w:p>
    <w:p w:rsidRDefault="00442197" w:rsidP="00442197" w:rsidR="00442197" w:rsidRPr="00EB6388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442197" w:rsidP="009E6FA9" w:rsidR="00442197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9E6FA9">
        <w:rPr>
          <w:rFonts w:hAnsi="Times New Roman" w:ascii="Times New Roman"/>
          <w:sz w:val="24"/>
          <w:szCs w:val="24"/>
        </w:rPr>
        <w:t>Prelazi se na raspravljanje pod točkama dnevnog reda.</w:t>
      </w:r>
    </w:p>
    <w:p w:rsidRDefault="009E6FA9" w:rsidP="009E6FA9" w:rsidR="009E6FA9" w:rsidRPr="009E6FA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E17D7F" w:rsidRPr="009E6FA9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FA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Pod točkom 1. dnevnog reda - </w:t>
      </w:r>
      <w:r w:rsidRPr="009E6FA9">
        <w:rPr>
          <w:rFonts w:hAnsi="Times New Roman" w:ascii="Times New Roman"/>
          <w:sz w:val="24"/>
          <w:szCs w:val="24"/>
        </w:rPr>
        <w:t>Rasprava o završnom računu stečajnog upravitelja, stečaj</w:t>
      </w:r>
      <w:r>
        <w:rPr>
          <w:rFonts w:hAnsi="Times New Roman" w:ascii="Times New Roman"/>
          <w:sz w:val="24"/>
          <w:szCs w:val="24"/>
        </w:rPr>
        <w:t>na upraviteljica</w:t>
      </w:r>
      <w:r w:rsidRPr="009E6FA9">
        <w:rPr>
          <w:rFonts w:hAnsi="Times New Roman" w:ascii="Times New Roman"/>
          <w:sz w:val="24"/>
          <w:szCs w:val="24"/>
        </w:rPr>
        <w:t xml:space="preserve"> izjavljuje</w:t>
      </w:r>
      <w:r w:rsidR="00FC4F58">
        <w:rPr>
          <w:rFonts w:hAnsi="Times New Roman" w:ascii="Times New Roman"/>
          <w:sz w:val="24"/>
          <w:szCs w:val="24"/>
        </w:rPr>
        <w:t xml:space="preserve"> da je izvršila namirenje po rješenju ovoga suda od 23. siječnja 2018., poslovni broj St-936/16-28, te da više nema nikakvih poslova za obaviti jer je unovčena sva imovina, radi čega i predlaže zaključenje ovog postupka.</w:t>
      </w:r>
    </w:p>
    <w:p w:rsidRDefault="009E6FA9" w:rsidP="009E6FA9" w:rsidR="009E6FA9" w:rsidRP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2. dnevnog reda - Podnošenje prigovora na završni popis, s obzirom da nije bilo završne diobe, nema prigovora na završni popis.</w:t>
      </w:r>
    </w:p>
    <w:p w:rsidRDefault="009E6FA9" w:rsidP="009E6FA9" w:rsidR="009E6FA9" w:rsidRPr="009E6FA9">
      <w:pPr>
        <w:snapToGrid w:val="false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3. dnevnog reda  - Odlučivanje o neunovčivim predmetima stečajne mase,</w:t>
      </w:r>
      <w:r>
        <w:rPr>
          <w:rFonts w:hAnsi="Times New Roman" w:ascii="Times New Roman"/>
          <w:szCs w:val="24"/>
        </w:rPr>
        <w:t xml:space="preserve"> stečajna</w:t>
      </w:r>
      <w:r w:rsidRPr="009E6FA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Pr="009E6FA9">
        <w:rPr>
          <w:rFonts w:hAnsi="Times New Roman" w:ascii="Times New Roman"/>
          <w:szCs w:val="24"/>
        </w:rPr>
        <w:t xml:space="preserve"> izjavljuje da nema neunovčenih predmeta stečajne mase.</w:t>
      </w:r>
    </w:p>
    <w:p w:rsidRDefault="009E6FA9" w:rsidP="009E6FA9" w:rsidR="009E6FA9" w:rsidRPr="009E6FA9">
      <w:pPr>
        <w:snapToGrid w:val="false"/>
        <w:ind w:firstLine="720"/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snapToGrid w:val="false"/>
        <w:ind w:firstLine="720"/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snapToGrid w:val="false"/>
        <w:ind w:firstLine="720"/>
        <w:jc w:val="both"/>
        <w:rPr>
          <w:rFonts w:hAnsi="Times New Roman" w:ascii="Times New Roman"/>
          <w:szCs w:val="24"/>
        </w:rPr>
      </w:pPr>
    </w:p>
    <w:p w:rsidRDefault="009E6FA9" w:rsidP="009E6FA9" w:rsid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Pod točkom 4. dnevnog reda – Razno, nema pitanja za raspraviti.</w:t>
      </w:r>
    </w:p>
    <w:p w:rsidRDefault="009E6FA9" w:rsidP="009E6FA9" w:rsidR="009E6FA9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</w:p>
    <w:p w:rsidRDefault="009E6FA9" w:rsidP="00FC4F58" w:rsid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Skupština vjerovnika donosi</w:t>
      </w:r>
    </w:p>
    <w:p w:rsidRDefault="00FC4F58" w:rsidP="00FC4F58" w:rsidR="00FC4F58" w:rsidRPr="009E6FA9">
      <w:pPr>
        <w:snapToGrid w:val="false"/>
        <w:spacing w:after="240"/>
        <w:ind w:firstLine="720"/>
        <w:jc w:val="both"/>
        <w:rPr>
          <w:rFonts w:hAnsi="Times New Roman" w:ascii="Times New Roman"/>
          <w:szCs w:val="24"/>
        </w:rPr>
      </w:pPr>
    </w:p>
    <w:p w:rsidRDefault="009E6FA9" w:rsidP="00FC4F58" w:rsidR="009E6FA9">
      <w:pPr>
        <w:snapToGrid w:val="false"/>
        <w:spacing w:after="240"/>
        <w:ind w:firstLine="720"/>
        <w:jc w:val="center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ODLUKE</w:t>
      </w:r>
    </w:p>
    <w:p w:rsidRDefault="00FC4F58" w:rsidP="00FC4F58" w:rsidR="00FC4F58" w:rsidRPr="009E6FA9">
      <w:pPr>
        <w:snapToGrid w:val="false"/>
        <w:spacing w:after="240"/>
        <w:ind w:firstLine="720"/>
        <w:jc w:val="center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Prihvaća se završ</w:t>
      </w:r>
      <w:r w:rsidR="00FC4F58">
        <w:rPr>
          <w:rFonts w:hAnsi="Times New Roman" w:ascii="Times New Roman"/>
          <w:szCs w:val="24"/>
        </w:rPr>
        <w:t>ni račun stečajnog upravitelja</w:t>
      </w:r>
      <w:r w:rsidRPr="009E6FA9">
        <w:rPr>
          <w:rFonts w:hAnsi="Times New Roman" w:ascii="Times New Roman"/>
          <w:szCs w:val="24"/>
        </w:rPr>
        <w:t>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Nema primjedbi na završni popis.</w:t>
      </w:r>
    </w:p>
    <w:p w:rsidRDefault="009E6FA9" w:rsidP="009E6FA9" w:rsidR="009E6FA9" w:rsidRPr="009E6FA9">
      <w:pPr>
        <w:pStyle w:val="Odlomakpopisa"/>
        <w:numPr>
          <w:ilvl w:val="0"/>
          <w:numId w:val="34"/>
        </w:numPr>
        <w:snapToGrid w:val="false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Suglasni smo sa time da se zaključi ovaj stečajni postupak.</w:t>
      </w:r>
    </w:p>
    <w:p w:rsidRDefault="009E6FA9" w:rsidP="009E6FA9" w:rsidR="009E6FA9" w:rsidRPr="009E6FA9">
      <w:pPr>
        <w:pStyle w:val="Odlomakpopisa"/>
        <w:snapToGrid w:val="false"/>
        <w:ind w:left="1440"/>
        <w:jc w:val="both"/>
        <w:rPr>
          <w:rFonts w:hAnsi="Times New Roman" w:ascii="Times New Roman"/>
          <w:szCs w:val="24"/>
        </w:rPr>
      </w:pPr>
    </w:p>
    <w:p w:rsidRDefault="009E6FA9" w:rsidP="009E6FA9" w:rsidR="009E6FA9">
      <w:pPr>
        <w:pStyle w:val="Odlomakpopisa"/>
        <w:snapToGrid w:val="false"/>
        <w:ind w:left="1440"/>
        <w:jc w:val="both"/>
        <w:rPr>
          <w:rFonts w:hAnsi="Times New Roman" w:ascii="Times New Roman"/>
          <w:szCs w:val="24"/>
        </w:rPr>
      </w:pPr>
    </w:p>
    <w:p w:rsidRDefault="00FC4F58" w:rsidP="009E6FA9" w:rsidR="00FC4F58" w:rsidRPr="009E6FA9">
      <w:pPr>
        <w:pStyle w:val="Odlomakpopisa"/>
        <w:snapToGrid w:val="false"/>
        <w:ind w:left="1440"/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pStyle w:val="Standard"/>
        <w:spacing w:after="120"/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 w:rsidRPr="009E6FA9">
        <w:rPr>
          <w:rFonts w:hAnsi="Times New Roman" w:ascii="Times New Roman"/>
          <w:sz w:val="24"/>
          <w:szCs w:val="24"/>
          <w:lang w:val="pl-PL"/>
        </w:rPr>
        <w:t xml:space="preserve">Sud donosi </w:t>
      </w:r>
    </w:p>
    <w:p w:rsidRDefault="009E6FA9" w:rsidP="00FC4F58" w:rsidR="009E6FA9">
      <w:pPr>
        <w:pStyle w:val="Standard"/>
        <w:spacing w:after="120"/>
        <w:ind w:firstLine="720"/>
        <w:jc w:val="center"/>
        <w:rPr>
          <w:rFonts w:hAnsi="Times New Roman" w:ascii="Times New Roman"/>
          <w:sz w:val="24"/>
          <w:szCs w:val="24"/>
          <w:lang w:val="pl-PL"/>
        </w:rPr>
      </w:pPr>
      <w:r w:rsidRPr="009E6FA9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FC4F58" w:rsidP="009E6FA9" w:rsidR="00FC4F58" w:rsidRPr="009E6FA9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E6FA9" w:rsidP="009E6FA9" w:rsidR="009E6FA9" w:rsidRPr="009E6FA9">
      <w:pPr>
        <w:pStyle w:val="Standard"/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 w:rsidRPr="009E6FA9">
        <w:rPr>
          <w:rFonts w:hAnsi="Times New Roman" w:ascii="Times New Roman"/>
          <w:sz w:val="24"/>
          <w:szCs w:val="24"/>
          <w:lang w:val="pl-PL"/>
        </w:rPr>
        <w:t>Odluka će se donijeti pisanim putem.</w:t>
      </w:r>
    </w:p>
    <w:p w:rsidRDefault="009E6FA9" w:rsidP="009E6FA9" w:rsidR="009E6FA9" w:rsidRPr="009E6FA9">
      <w:pPr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jc w:val="both"/>
        <w:rPr>
          <w:rFonts w:hAnsi="Times New Roman" w:ascii="Times New Roman"/>
          <w:szCs w:val="24"/>
        </w:rPr>
      </w:pP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  <w:r w:rsidRPr="009E6FA9">
        <w:rPr>
          <w:rFonts w:hAnsi="Times New Roman" w:ascii="Times New Roman"/>
          <w:szCs w:val="24"/>
        </w:rPr>
        <w:t>Ovaj zapisnik objaviti će se na mrežnoj stranici e-Oglasna ploča suda.</w:t>
      </w:r>
    </w:p>
    <w:p w:rsidRDefault="009E6FA9" w:rsidP="009E6FA9" w:rsidR="009E6FA9" w:rsidRPr="009E6FA9">
      <w:pPr>
        <w:ind w:firstLine="708"/>
        <w:jc w:val="both"/>
        <w:rPr>
          <w:rFonts w:hAnsi="Times New Roman" w:ascii="Times New Roman"/>
          <w:szCs w:val="24"/>
        </w:rPr>
      </w:pPr>
    </w:p>
    <w:p w:rsidRDefault="009E6FA9" w:rsidP="009E6FA9" w:rsidR="009E6FA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F8533B" w:rsidR="00B80A1F" w:rsidRPr="00F342D1">
      <w:pPr>
        <w:jc w:val="both"/>
        <w:rPr>
          <w:rFonts w:hAnsi="Times New Roman" w:ascii="Times New Roman"/>
          <w:szCs w:val="24"/>
          <w:lang w:val="pl-PL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>Dovršeno u</w:t>
      </w:r>
      <w:r w:rsidR="00FC4F58">
        <w:rPr>
          <w:rFonts w:hAnsi="Times New Roman" w:ascii="Times New Roman"/>
          <w:szCs w:val="24"/>
          <w:lang w:eastAsia="hr-HR"/>
        </w:rPr>
        <w:t xml:space="preserve"> 08,05</w:t>
      </w:r>
      <w:r w:rsidR="00483F8A">
        <w:rPr>
          <w:rFonts w:hAnsi="Times New Roman" w:ascii="Times New Roman"/>
          <w:szCs w:val="24"/>
          <w:lang w:eastAsia="hr-HR"/>
        </w:rPr>
        <w:t xml:space="preserve"> sati</w:t>
      </w:r>
      <w:r w:rsidRPr="001779BC">
        <w:rPr>
          <w:rFonts w:hAnsi="Times New Roman" w:ascii="Times New Roman"/>
          <w:szCs w:val="24"/>
          <w:lang w:eastAsia="hr-HR"/>
        </w:rPr>
        <w:t>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443EA" w:rsidP="00F342D1" w:rsidR="00F443EA" w:rsidRPr="001779BC">
      <w:pPr>
        <w:pStyle w:val="Tijeloteksta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3DA" w:rsidP="00833A91" w:rsidR="002903DA">
      <w:r>
        <w:separator/>
      </w:r>
    </w:p>
  </w:endnote>
  <w:endnote w:id="0" w:type="continuationSeparator">
    <w:p w:rsidRDefault="002903DA" w:rsidP="00833A91" w:rsidR="00290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3DA" w:rsidP="00833A91" w:rsidR="002903DA">
      <w:r>
        <w:separator/>
      </w:r>
    </w:p>
  </w:footnote>
  <w:footnote w:id="0" w:type="continuationSeparator">
    <w:p w:rsidRDefault="002903DA" w:rsidP="00833A91" w:rsidR="002903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R="003E4EFD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B86443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3E4EFD" w:rsidR="003E4EFD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080E49">
      <w:rPr>
        <w:rFonts w:hAnsi="Times New Roman" w:ascii="Times New Roman"/>
        <w:szCs w:val="24"/>
      </w:rPr>
      <w:t>936/16-</w:t>
    </w:r>
    <w:r w:rsidR="009E6FA9">
      <w:rPr>
        <w:rFonts w:hAnsi="Times New Roman" w:ascii="Times New Roman"/>
        <w:szCs w:val="24"/>
      </w:rPr>
      <w:t>30</w:t>
    </w:r>
  </w:p>
  <w:p w:rsidRDefault="003E4EFD" w:rsidR="003E4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P="00347230" w:rsidR="003E4EFD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080E49">
      <w:rPr>
        <w:rFonts w:hAnsi="Times New Roman" w:ascii="Times New Roman"/>
        <w:szCs w:val="24"/>
      </w:rPr>
      <w:t>936/16-</w:t>
    </w:r>
    <w:r w:rsidR="009E6FA9">
      <w:rPr>
        <w:rFonts w:hAnsi="Times New Roman" w:ascii="Times New Roman"/>
        <w:szCs w:val="24"/>
      </w:rPr>
      <w:t>30</w:t>
    </w:r>
  </w:p>
  <w:p w:rsidRDefault="003E4EFD" w:rsidP="00833A91" w:rsidR="003E4EFD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7A49DC"/>
    <w:multiLevelType w:val="multilevel"/>
    <w:tmpl w:val="61CE869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7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9AD3A45"/>
    <w:multiLevelType w:val="hybridMultilevel"/>
    <w:tmpl w:val="3F646184"/>
    <w:lvl w:tplc="0074B9B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10">
    <w:nsid w:val="29573286"/>
    <w:multiLevelType w:val="hybridMultilevel"/>
    <w:tmpl w:val="779885B6"/>
    <w:lvl w:tplc="348E77E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9D20859"/>
    <w:multiLevelType w:val="multilevel"/>
    <w:tmpl w:val="FDDC8D86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EB578B4"/>
    <w:multiLevelType w:val="multilevel"/>
    <w:tmpl w:val="DB1E9F4C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7AF5253"/>
    <w:multiLevelType w:val="multilevel"/>
    <w:tmpl w:val="E0BC3B08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1">
    <w:nsid w:val="4D2B2B9F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79250B3"/>
    <w:multiLevelType w:val="multilevel"/>
    <w:tmpl w:val="70549FB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651113FE"/>
    <w:multiLevelType w:val="multilevel"/>
    <w:tmpl w:val="34E45992"/>
    <w:styleLink w:val="WW8Num1"/>
    <w:lvl w:ilvl="0">
      <w:numFmt w:val="bullet"/>
      <w:lvlText w:val=""/>
      <w:lvlJc w:val="left"/>
      <w:rPr>
        <w:rFonts w:cs="Times New Roman" w:eastAsia="Times New Roman" w:hAnsi="Symbol" w:ascii="Symbol"/>
      </w:rPr>
    </w:lvl>
    <w:lvl w:ilvl="1">
      <w:numFmt w:val="bullet"/>
      <w:lvlText w:val=""/>
      <w:lvlJc w:val="left"/>
      <w:rPr>
        <w:rFonts w:cs="Times New Roman" w:eastAsia="Times New Roman" w:hAnsi="Symbol" w:ascii="Symbol"/>
      </w:rPr>
    </w:lvl>
    <w:lvl w:ilvl="2">
      <w:numFmt w:val="bullet"/>
      <w:lvlText w:val=""/>
      <w:lvlJc w:val="left"/>
      <w:rPr>
        <w:rFonts w:cs="Times New Roman" w:eastAsia="Times New Roman" w:hAnsi="Symbol" w:ascii="Symbol"/>
      </w:rPr>
    </w:lvl>
    <w:lvl w:ilvl="3">
      <w:numFmt w:val="bullet"/>
      <w:lvlText w:val=""/>
      <w:lvlJc w:val="left"/>
      <w:rPr>
        <w:rFonts w:cs="Times New Roman" w:eastAsia="Times New Roman" w:hAnsi="Symbol" w:ascii="Symbol"/>
      </w:rPr>
    </w:lvl>
    <w:lvl w:ilvl="4">
      <w:numFmt w:val="bullet"/>
      <w:lvlText w:val=""/>
      <w:lvlJc w:val="left"/>
      <w:rPr>
        <w:rFonts w:cs="Times New Roman" w:eastAsia="Times New Roman" w:hAnsi="Symbol" w:ascii="Symbol"/>
      </w:rPr>
    </w:lvl>
    <w:lvl w:ilvl="5">
      <w:numFmt w:val="bullet"/>
      <w:lvlText w:val=""/>
      <w:lvlJc w:val="left"/>
      <w:rPr>
        <w:rFonts w:cs="Times New Roman" w:eastAsia="Times New Roman" w:hAnsi="Symbol" w:ascii="Symbol"/>
      </w:rPr>
    </w:lvl>
    <w:lvl w:ilvl="6">
      <w:numFmt w:val="bullet"/>
      <w:lvlText w:val=""/>
      <w:lvlJc w:val="left"/>
      <w:rPr>
        <w:rFonts w:cs="Times New Roman" w:eastAsia="Times New Roman" w:hAnsi="Symbol" w:ascii="Symbol"/>
      </w:rPr>
    </w:lvl>
    <w:lvl w:ilvl="7">
      <w:numFmt w:val="bullet"/>
      <w:lvlText w:val=""/>
      <w:lvlJc w:val="left"/>
      <w:rPr>
        <w:rFonts w:cs="Times New Roman" w:eastAsia="Times New Roman" w:hAnsi="Symbol" w:ascii="Symbol"/>
      </w:rPr>
    </w:lvl>
    <w:lvl w:ilvl="8">
      <w:numFmt w:val="bullet"/>
      <w:lvlText w:val=""/>
      <w:lvlJc w:val="left"/>
      <w:rPr>
        <w:rFonts w:cs="Times New Roman" w:eastAsia="Times New Roman" w:hAnsi="Symbol" w:ascii="Symbol"/>
      </w:rPr>
    </w:lvl>
  </w:abstractNum>
  <w:abstractNum w:abstractNumId="26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90340E"/>
    <w:multiLevelType w:val="multilevel"/>
    <w:tmpl w:val="6896CD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"/>
  </w:num>
  <w:num w:numId="4">
    <w:abstractNumId w:val="18"/>
  </w:num>
  <w:num w:numId="5">
    <w:abstractNumId w:val="2"/>
  </w:num>
  <w:num w:numId="6">
    <w:abstractNumId w:val="27"/>
  </w:num>
  <w:num w:numId="7">
    <w:abstractNumId w:val="13"/>
  </w:num>
  <w:num w:numId="8">
    <w:abstractNumId w:val="9"/>
  </w:num>
  <w:num w:numId="9">
    <w:abstractNumId w:val="3"/>
  </w:num>
  <w:num w:numId="10">
    <w:abstractNumId w:val="15"/>
  </w:num>
  <w:num w:numId="11">
    <w:abstractNumId w:val="14"/>
  </w:num>
  <w:num w:numId="12">
    <w:abstractNumId w:val="22"/>
  </w:num>
  <w:num w:numId="13">
    <w:abstractNumId w:val="23"/>
  </w:num>
  <w:num w:numId="14">
    <w:abstractNumId w:val="28"/>
  </w:num>
  <w:num w:numId="15">
    <w:abstractNumId w:val="1"/>
  </w:num>
  <w:num w:numId="16">
    <w:abstractNumId w:val="4"/>
  </w:num>
  <w:num w:numId="17">
    <w:abstractNumId w:val="29"/>
  </w:num>
  <w:num w:numId="18">
    <w:abstractNumId w:val="19"/>
  </w:num>
  <w:num w:numId="19">
    <w:abstractNumId w:val="12"/>
  </w:num>
  <w:num w:numId="20">
    <w:abstractNumId w:val="21"/>
  </w:num>
  <w:num w:numId="21">
    <w:abstractNumId w:val="16"/>
  </w:num>
  <w:num w:numId="22">
    <w:abstractNumId w:val="11"/>
  </w:num>
  <w:num w:numId="23">
    <w:abstractNumId w:val="24"/>
  </w:num>
  <w:num w:numId="24">
    <w:abstractNumId w:val="25"/>
  </w:num>
  <w:num w:numId="25">
    <w:abstractNumId w:val="17"/>
  </w:num>
  <w:num w:numId="26">
    <w:abstractNumId w:val="25"/>
  </w:num>
  <w:num w:numId="27">
    <w:abstractNumId w:val="24"/>
    <w:lvlOverride w:ilvl="0">
      <w:startOverride w:val="1"/>
    </w:lvlOverride>
  </w:num>
  <w:num w:numId="28">
    <w:abstractNumId w:val="20"/>
  </w:num>
  <w:num w:numId="29">
    <w:abstractNumId w:val="6"/>
  </w:num>
  <w:num w:numId="30">
    <w:abstractNumId w:val="30"/>
  </w:num>
  <w:num w:numId="31">
    <w:abstractNumId w:val="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0D9E"/>
    <w:rsid w:val="00011261"/>
    <w:rsid w:val="00014E3E"/>
    <w:rsid w:val="000236DD"/>
    <w:rsid w:val="00024077"/>
    <w:rsid w:val="000331F4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0E49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779BC"/>
    <w:rsid w:val="00180C00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4751"/>
    <w:rsid w:val="00224B84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03DA"/>
    <w:rsid w:val="00293E17"/>
    <w:rsid w:val="002A035F"/>
    <w:rsid w:val="002A08C8"/>
    <w:rsid w:val="002A1F1A"/>
    <w:rsid w:val="002A6F79"/>
    <w:rsid w:val="002B2C1D"/>
    <w:rsid w:val="002C2C2E"/>
    <w:rsid w:val="002C6195"/>
    <w:rsid w:val="002D1E1C"/>
    <w:rsid w:val="002D6769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4956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4EFD"/>
    <w:rsid w:val="003E56B8"/>
    <w:rsid w:val="003E6D99"/>
    <w:rsid w:val="003F4619"/>
    <w:rsid w:val="00424AF6"/>
    <w:rsid w:val="00427D6A"/>
    <w:rsid w:val="00436C1A"/>
    <w:rsid w:val="0044040E"/>
    <w:rsid w:val="00442197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3F8A"/>
    <w:rsid w:val="00487407"/>
    <w:rsid w:val="004A2A35"/>
    <w:rsid w:val="004A45EE"/>
    <w:rsid w:val="004A69F2"/>
    <w:rsid w:val="004A6F9A"/>
    <w:rsid w:val="004B4432"/>
    <w:rsid w:val="004C3377"/>
    <w:rsid w:val="004C54FE"/>
    <w:rsid w:val="004E3CB6"/>
    <w:rsid w:val="004F6F72"/>
    <w:rsid w:val="00503EF1"/>
    <w:rsid w:val="00504AF5"/>
    <w:rsid w:val="00513C95"/>
    <w:rsid w:val="005146E0"/>
    <w:rsid w:val="00523477"/>
    <w:rsid w:val="005240F3"/>
    <w:rsid w:val="00527CF9"/>
    <w:rsid w:val="005406FA"/>
    <w:rsid w:val="005458D2"/>
    <w:rsid w:val="00546D28"/>
    <w:rsid w:val="00552FC8"/>
    <w:rsid w:val="00560302"/>
    <w:rsid w:val="00563E15"/>
    <w:rsid w:val="00570DDC"/>
    <w:rsid w:val="00572CD6"/>
    <w:rsid w:val="00596E93"/>
    <w:rsid w:val="005A01D1"/>
    <w:rsid w:val="005B22CD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43502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02DA"/>
    <w:rsid w:val="00833A91"/>
    <w:rsid w:val="00834EFB"/>
    <w:rsid w:val="008370B8"/>
    <w:rsid w:val="0083717F"/>
    <w:rsid w:val="00846064"/>
    <w:rsid w:val="00846DB2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3103"/>
    <w:rsid w:val="008D4A13"/>
    <w:rsid w:val="008E06AE"/>
    <w:rsid w:val="008E3F84"/>
    <w:rsid w:val="0090267A"/>
    <w:rsid w:val="00904666"/>
    <w:rsid w:val="00910EBC"/>
    <w:rsid w:val="00911208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74100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E6FA9"/>
    <w:rsid w:val="009F15C4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004B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6A9D"/>
    <w:rsid w:val="00AA056C"/>
    <w:rsid w:val="00AA27DD"/>
    <w:rsid w:val="00AA606D"/>
    <w:rsid w:val="00AC3A73"/>
    <w:rsid w:val="00AC74CC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0A1F"/>
    <w:rsid w:val="00B8239A"/>
    <w:rsid w:val="00B86443"/>
    <w:rsid w:val="00BA064A"/>
    <w:rsid w:val="00BA0EF5"/>
    <w:rsid w:val="00BA36FE"/>
    <w:rsid w:val="00BA4B29"/>
    <w:rsid w:val="00BB6BF1"/>
    <w:rsid w:val="00BC08FC"/>
    <w:rsid w:val="00BE0456"/>
    <w:rsid w:val="00BE1182"/>
    <w:rsid w:val="00BF05BF"/>
    <w:rsid w:val="00C00267"/>
    <w:rsid w:val="00C066D6"/>
    <w:rsid w:val="00C13658"/>
    <w:rsid w:val="00C136A8"/>
    <w:rsid w:val="00C1423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5C5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34E0"/>
    <w:rsid w:val="00D86125"/>
    <w:rsid w:val="00DB573F"/>
    <w:rsid w:val="00DF684C"/>
    <w:rsid w:val="00E0303C"/>
    <w:rsid w:val="00E0360A"/>
    <w:rsid w:val="00E062FF"/>
    <w:rsid w:val="00E157C2"/>
    <w:rsid w:val="00E17D7F"/>
    <w:rsid w:val="00E2005C"/>
    <w:rsid w:val="00E30274"/>
    <w:rsid w:val="00E5185F"/>
    <w:rsid w:val="00E549AA"/>
    <w:rsid w:val="00E557F3"/>
    <w:rsid w:val="00E578CB"/>
    <w:rsid w:val="00E62008"/>
    <w:rsid w:val="00E62DE0"/>
    <w:rsid w:val="00E815C2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342D1"/>
    <w:rsid w:val="00F414F0"/>
    <w:rsid w:val="00F42F24"/>
    <w:rsid w:val="00F443EA"/>
    <w:rsid w:val="00F46A17"/>
    <w:rsid w:val="00F47628"/>
    <w:rsid w:val="00F47D3D"/>
    <w:rsid w:val="00F534E4"/>
    <w:rsid w:val="00F60FF0"/>
    <w:rsid w:val="00F63C32"/>
    <w:rsid w:val="00F666FD"/>
    <w:rsid w:val="00F72F1D"/>
    <w:rsid w:val="00F74015"/>
    <w:rsid w:val="00F747E3"/>
    <w:rsid w:val="00F74FA7"/>
    <w:rsid w:val="00F76185"/>
    <w:rsid w:val="00F8533B"/>
    <w:rsid w:val="00F93756"/>
    <w:rsid w:val="00F96741"/>
    <w:rsid w:val="00FA1334"/>
    <w:rsid w:val="00FA3E46"/>
    <w:rsid w:val="00FA54F6"/>
    <w:rsid w:val="00FA7CD9"/>
    <w:rsid w:val="00FB1C4D"/>
    <w:rsid w:val="00FC1921"/>
    <w:rsid w:val="00FC4F58"/>
    <w:rsid w:val="00FD0049"/>
    <w:rsid w:val="00FD2CDC"/>
    <w:rsid w:val="00FD43AE"/>
    <w:rsid w:val="00FD5011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true" w:styleId="Standard" w:type="paragraph">
    <w:name w:val="Standard"/>
    <w:rsid w:val="002A035F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customStyle="true" w:styleId="WW8Num2" w:type="numbering">
    <w:name w:val="WW8Num2"/>
    <w:basedOn w:val="Bezpopisa"/>
    <w:rsid w:val="002A035F"/>
    <w:pPr>
      <w:numPr>
        <w:numId w:val="23"/>
      </w:numPr>
    </w:pPr>
  </w:style>
  <w:style w:customStyle="true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B86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4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4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4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4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1" w:styleId="Standard" w:type="paragraph">
    <w:name w:val="Standard"/>
    <w:rsid w:val="002A035F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customStyle="1" w:styleId="WW8Num2" w:type="numbering">
    <w:name w:val="WW8Num2"/>
    <w:basedOn w:val="Bezpopisa"/>
    <w:rsid w:val="002A035F"/>
    <w:pPr>
      <w:numPr>
        <w:numId w:val="23"/>
      </w:numPr>
    </w:pPr>
  </w:style>
  <w:style w:customStyle="1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9E6FA9"/>
  </w:style>
  <w:style w:styleId="Tekstrezerviranogmjesta" w:type="character">
    <w:name w:val="Placeholder Text"/>
    <w:basedOn w:val="Zadanifontodlomka"/>
    <w:uiPriority w:val="99"/>
    <w:semiHidden/>
    <w:rsid w:val="00B86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4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4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4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4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2018.</izvorni_sadrzaj>
    <derivirana_varijabla naziv="DomainObject.StvarniPocetakDatum_1">6. ožujka 2018.</derivirana_varijabla>
  </DomainObject.StvarniPocetakDatum>
  <DomainObject.StvarniZavrsetakDatum>
    <izvorni_sadrzaj>6. ožujka 2018.</izvorni_sadrzaj>
    <derivirana_varijabla naziv="DomainObject.StvarniZavrsetakDatum_1">6. ožujka 2018.</derivirana_varijabla>
  </DomainObject.StvarniZavrsetakDatum>
  <DomainObject.PlaniraniZavrsetakDatum>
    <izvorni_sadrzaj>6. ožujka 2018.</izvorni_sadrzaj>
    <derivirana_varijabla naziv="DomainObject.PlaniraniZavrsetakDatum_1">6. ožujka 2018.</derivirana_varijabla>
  </DomainObject.PlaniraniZavrsetakDatum>
  <DomainObject.PlaniraniPocetakDatum>
    <izvorni_sadrzaj>6. ožujka 2018.</izvorni_sadrzaj>
    <derivirana_varijabla naziv="DomainObject.PlaniraniPocetakDatum_1">6. ožujka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2018.</izvorni_sadrzaj>
    <derivirana_varijabla naziv="DomainObject.Zapisnik.DatumKreiranja_1">6.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St-936/2016-30</izvorni_sadrzaj>
    <derivirana_varijabla naziv="DomainObject.Zapisnik.Oznaka_1">St-936/2016-30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</izvorni_sadrzaj>
    <derivirana_varijabla naziv="DomainObject.Predmet.PrimjedbaSuca_1">ŽALBA 4.11.2016.</derivirana_varijabla>
  </DomainObject.Predmet.PrimjedbaSuc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St-936/2016-30</izvorni_sadrzaj>
    <derivirana_varijabla naziv="DomainObject.PoslovniBrojDokumenta_1">St-936/2016-30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55621-04DD-4E72-9AD2-F734620D0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313</properties:Words>
  <properties:Characters>1771</properties:Characters>
  <properties:Lines>72</properties:Lines>
  <properties:Paragraphs>32</properties:Paragraphs>
  <properties:TotalTime>281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2018-03-06T07:04:00Z</cp:lastPrinted>
  <dcterms:modified xmlns:xsi="http://www.w3.org/2001/XMLSchema-instance" xsi:type="dcterms:W3CDTF">2018-03-06T13:36:00Z</dcterms:modified>
  <cp:revision>93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St-936/2016-30 / Zapisnik - Završno ročište vjerovnika (St-936-16-30 ZAPISNIK OD 6.03.2018.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