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a729" w14:paraId="221a72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1C5770">
        <w:rPr>
          <w:szCs w:val="22"/>
        </w:rPr>
        <w:t xml:space="preserve">predlagatelja </w:t>
      </w:r>
      <w:r w:rsidR="001C5770">
        <w:rPr>
          <w:rFonts w:cs="Times New Roman"/>
        </w:rPr>
        <w:t>Republike Hrvatske, Minista</w:t>
      </w:r>
      <w:r w:rsidR="006231BA">
        <w:rPr>
          <w:rFonts w:cs="Times New Roman"/>
        </w:rPr>
        <w:t xml:space="preserve">rstva financija, Porezne uprave, Područnog ureda </w:t>
      </w:r>
      <w:r w:rsidR="001C5770">
        <w:rPr>
          <w:rFonts w:cs="Times New Roman"/>
        </w:rPr>
        <w:t xml:space="preserve">Sjeverna Hrvatska, Ispostave Varaždin, </w:t>
      </w:r>
      <w:r w:rsidR="006231BA">
        <w:rPr>
          <w:rFonts w:cs="Times New Roman"/>
        </w:rPr>
        <w:t xml:space="preserve">koju zastupa Županijsko državno odvjetništvo u Varaždinu, Građansko-upravni odjel Varaždin, </w:t>
      </w:r>
      <w:r w:rsidR="00F82434">
        <w:rPr>
          <w:rFonts w:cs="Times New Roman"/>
        </w:rPr>
        <w:t>za otvaranje stečajnog postupka nad dužnikom</w:t>
      </w:r>
      <w:r w:rsidR="00591968">
        <w:t xml:space="preserve"> </w:t>
      </w:r>
      <w:r w:rsidR="00591968" w:rsidRPr="00591968">
        <w:t>AV INTER d.o.o., Bednja, Rinkovec 64, OIB: 21992557602</w:t>
      </w:r>
      <w:r w:rsidR="008863DF">
        <w:rPr>
          <w:szCs w:val="22"/>
        </w:rPr>
        <w:t xml:space="preserve">, </w:t>
      </w:r>
      <w:r w:rsidR="001C5770">
        <w:rPr>
          <w:szCs w:val="22"/>
        </w:rPr>
        <w:t xml:space="preserve">kojeg zastupa punomoćnik Goran Vučetić, odvjetnik iz Varaždina, </w:t>
      </w:r>
      <w:r w:rsidR="008863DF">
        <w:rPr>
          <w:szCs w:val="22"/>
        </w:rPr>
        <w:t>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1C5770" w:rsidR="009F1A8A" w:rsidRPr="001C5770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591968">
        <w:t xml:space="preserve"> </w:t>
      </w:r>
      <w:r w:rsidR="00591968" w:rsidRPr="00591968">
        <w:t>AV INTER d.o.o., Bednja, Rinkovec 64, OIB: 21992557602</w:t>
      </w:r>
      <w:r w:rsidRPr="001C5770">
        <w:rPr>
          <w:rFonts w:cs="Times New Roman"/>
        </w:rPr>
        <w:t xml:space="preserve">, sa danom </w:t>
      </w:r>
      <w:r w:rsidR="008863DF" w:rsidRPr="001C5770">
        <w:rPr>
          <w:rFonts w:cs="Times New Roman"/>
        </w:rPr>
        <w:t>18</w:t>
      </w:r>
      <w:r w:rsidR="0010694B" w:rsidRPr="001C5770">
        <w:rPr>
          <w:rFonts w:cs="Times New Roman"/>
        </w:rPr>
        <w:t xml:space="preserve">. listopada </w:t>
      </w:r>
      <w:r w:rsidRPr="001C5770">
        <w:rPr>
          <w:rFonts w:cs="Times New Roman"/>
        </w:rPr>
        <w:t xml:space="preserve">2016. u </w:t>
      </w:r>
      <w:r w:rsidR="00591968">
        <w:rPr>
          <w:rFonts w:cs="Times New Roman"/>
        </w:rPr>
        <w:t>14,00</w:t>
      </w:r>
      <w:r w:rsidRPr="001C5770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591968">
        <w:t xml:space="preserve"> </w:t>
      </w:r>
      <w:r w:rsidR="006F4665">
        <w:t xml:space="preserve">Marija Domijan, Sajmišna 8, Prelog, </w:t>
      </w:r>
      <w:r w:rsidR="006807D7" w:rsidRPr="00305808">
        <w:t>OIB:</w:t>
      </w:r>
      <w:r w:rsidR="006807D7">
        <w:t xml:space="preserve"> 33388938738</w:t>
      </w:r>
      <w:r w:rsidR="006231BA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591968">
        <w:rPr>
          <w:rFonts w:cs="Times New Roman"/>
        </w:rPr>
        <w:t>106716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1C5770">
        <w:rPr>
          <w:rFonts w:cs="Times New Roman"/>
          <w:b/>
        </w:rPr>
        <w:t>11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6F4665">
        <w:rPr>
          <w:rFonts w:cs="Times New Roman"/>
          <w:b/>
        </w:rPr>
        <w:t>10</w:t>
      </w:r>
      <w:r w:rsidR="001C5770">
        <w:rPr>
          <w:rFonts w:cs="Times New Roman"/>
          <w:b/>
        </w:rPr>
        <w:t xml:space="preserve">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1C5770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 stečajnoj upraviteljici</w:t>
      </w:r>
      <w:r w:rsidR="00591968">
        <w:t xml:space="preserve"> </w:t>
      </w:r>
      <w:r w:rsidR="006F4665">
        <w:t>Mariji Domijan, Sajmišna 8, Prelog</w:t>
      </w:r>
      <w:r w:rsidR="00D30F66">
        <w:t>, da bez odgode pristupi ovome sudu radi davanja izjave o prihvaćanju dužnosti i primitka potvrde o imenovanju u skladu s čl. 86. Stečajnog zakona (Narodne novine broj 71/15</w:t>
      </w:r>
      <w:r w:rsidR="00B26069">
        <w:t>, dalje SZ</w:t>
      </w:r>
      <w:r w:rsidR="00D30F66">
        <w:t>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32388A" w:rsidP="00BC7B05" w:rsidR="0032388A">
      <w:pPr>
        <w:rPr>
          <w:rFonts w:cs="Times New Roman"/>
          <w:szCs w:val="21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C5770" w:rsidP="009C7D0D" w:rsidR="001C5770">
      <w:pPr>
        <w:jc w:val="both"/>
      </w:pPr>
      <w:r>
        <w:tab/>
        <w:t>Nakon provedbe skraćenog stečajnog postupka, koji je obustavljen rješenjem ovoga suda od 18. kolovoza 2016., broj St-</w:t>
      </w:r>
      <w:r w:rsidR="006F4665">
        <w:t>792/15-6</w:t>
      </w:r>
      <w:r>
        <w:t xml:space="preserve"> sud je po prijedlogu predlagatelja Republike Hrvatske zakazao ročište za 16. rujna 2016.</w:t>
      </w:r>
    </w:p>
    <w:p w:rsidRDefault="001C5770" w:rsidP="009C7D0D" w:rsidR="001C5770">
      <w:pPr>
        <w:jc w:val="both"/>
      </w:pPr>
    </w:p>
    <w:p w:rsidRDefault="001C5770" w:rsidP="009C7D0D" w:rsidR="001C5770">
      <w:pPr>
        <w:jc w:val="both"/>
      </w:pPr>
      <w:r>
        <w:tab/>
        <w:t xml:space="preserve">Na navedenom ročištu sud nije utvrđivao nikakve posebne činjenice vezane uz imovinu dužnika, s obzirom da prokazni popis dužnik nije dostavio, ali je iz podataka Financijske agencije od 21. rujna 2016. sud utvrdio da dužnik </w:t>
      </w:r>
      <w:r w:rsidR="006F4665">
        <w:t>nema otvorene račune, te da je prije zatvaranja računa bio 1267 dana neprekidno blokiran.</w:t>
      </w:r>
    </w:p>
    <w:p w:rsidRDefault="001C5770" w:rsidP="009C7D0D" w:rsidR="001C5770">
      <w:pPr>
        <w:jc w:val="both"/>
      </w:pPr>
    </w:p>
    <w:p w:rsidRDefault="001C5770" w:rsidP="009C7D0D" w:rsidR="001C5770">
      <w:pPr>
        <w:jc w:val="both"/>
      </w:pPr>
      <w:r>
        <w:tab/>
        <w:t>Prema podacima Republike Hrvatske s</w:t>
      </w:r>
      <w:r w:rsidR="006F4665">
        <w:t xml:space="preserve"> osnova javnih davanja na dan 31</w:t>
      </w:r>
      <w:r>
        <w:t xml:space="preserve">. siječnja 2016. dužnik je dugovao </w:t>
      </w:r>
      <w:r w:rsidR="006F4665">
        <w:t>1.835.731,52</w:t>
      </w:r>
      <w:r>
        <w:t xml:space="preserve"> kn, a predlag</w:t>
      </w:r>
      <w:r w:rsidR="006F4665">
        <w:t>atelj je dostavio i podatak da</w:t>
      </w:r>
      <w:r>
        <w:t xml:space="preserve"> dužnik </w:t>
      </w:r>
      <w:r w:rsidR="006F4665">
        <w:t>raspolaže sa materijalnom imovinom – pokretninama u vrijednosti od 200.000,00 kn na dana 12. ožujka 2013. (list 9 spisa).</w:t>
      </w:r>
    </w:p>
    <w:p w:rsidRDefault="0032388A" w:rsidP="00072E8E" w:rsidR="0032388A">
      <w:pPr>
        <w:jc w:val="both"/>
      </w:pPr>
    </w:p>
    <w:p w:rsidRDefault="001C5770" w:rsidP="00DE18D7" w:rsidR="00CA5D34">
      <w:pPr>
        <w:ind w:firstLine="709"/>
        <w:jc w:val="both"/>
      </w:pPr>
      <w:r>
        <w:t>Iz ovih činjenica proizlazi da je predlagatelj Republika Hrvatska učinila vjerojatnom svoju tražbinu s osnova javnih davanja</w:t>
      </w:r>
      <w:r w:rsidR="0032388A">
        <w:t xml:space="preserve">,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1C5770" w:rsidP="00345599" w:rsidR="001C5770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>
      <w:pPr>
        <w:jc w:val="both"/>
      </w:pPr>
    </w:p>
    <w:p w:rsidRDefault="001C5770" w:rsidR="001C5770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1C5770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D30F66" w:rsidRPr="002D4F2D">
        <w:rPr>
          <w:rFonts w:cs="Times New Roman"/>
        </w:rPr>
        <w:t>Županijsko državno</w:t>
      </w:r>
      <w:r w:rsidR="00D30F66"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="00D30F66" w:rsidRPr="002D4F2D">
        <w:rPr>
          <w:rFonts w:cs="Times New Roman"/>
        </w:rPr>
        <w:t xml:space="preserve"> u Varaždinu, Građansko-upravni odjel, </w:t>
      </w:r>
      <w:r w:rsidR="00D30F66">
        <w:rPr>
          <w:rFonts w:cs="Times New Roman"/>
        </w:rPr>
        <w:t xml:space="preserve">Varaždin, </w:t>
      </w:r>
      <w:r w:rsidR="00D30F66" w:rsidRPr="002D4F2D">
        <w:rPr>
          <w:rFonts w:cs="Times New Roman"/>
        </w:rPr>
        <w:t>Braće Radić 2,</w:t>
      </w:r>
    </w:p>
    <w:p w:rsidRDefault="006231BA" w:rsidP="008863DF" w:rsidR="008863DF">
      <w:pPr>
        <w:widowControl/>
        <w:numPr>
          <w:ilvl w:val="0"/>
          <w:numId w:val="3"/>
        </w:numPr>
        <w:suppressAutoHyphens w:val="false"/>
        <w:jc w:val="both"/>
      </w:pPr>
      <w:r>
        <w:t>Dužniku, po punomoćniku Goranu Vučetić, odvjetniku iz Varaždina, S. Vraza 15,</w:t>
      </w:r>
    </w:p>
    <w:p w:rsidRDefault="006F4665" w:rsidP="008863DF" w:rsidR="006F4665" w:rsidRPr="000945EF">
      <w:pPr>
        <w:widowControl/>
        <w:numPr>
          <w:ilvl w:val="0"/>
          <w:numId w:val="3"/>
        </w:numPr>
        <w:suppressAutoHyphens w:val="false"/>
        <w:jc w:val="both"/>
      </w:pPr>
      <w:r>
        <w:t>Direktoru dužnika, Anđelku Vulama, Varaždin, Baranjska 7,</w:t>
      </w:r>
    </w:p>
    <w:p w:rsidRDefault="00852FAE" w:rsidP="00CA03C8" w:rsidR="006F466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6F4665">
        <w:rPr>
          <w:rFonts w:cs="Times New Roman"/>
        </w:rPr>
        <w:t>Stečajni</w:t>
      </w:r>
      <w:r w:rsidR="00CE6118" w:rsidRPr="006F4665">
        <w:rPr>
          <w:rFonts w:cs="Times New Roman"/>
        </w:rPr>
        <w:t xml:space="preserve"> upravitelj</w:t>
      </w:r>
      <w:r w:rsidR="000945EF" w:rsidRPr="006F4665">
        <w:rPr>
          <w:rFonts w:cs="Times New Roman"/>
        </w:rPr>
        <w:t xml:space="preserve">, </w:t>
      </w:r>
      <w:r w:rsidR="006807D7">
        <w:t>Marija Domijan, Sajmišna 8, Prelog,</w:t>
      </w:r>
    </w:p>
    <w:p w:rsidRDefault="00CE6118" w:rsidP="00CA03C8" w:rsidR="00CA03C8" w:rsidRPr="006F466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6F4665">
        <w:rPr>
          <w:rFonts w:cs="Times New Roman"/>
        </w:rPr>
        <w:t xml:space="preserve">Ministarstvo financija, Porezna uprava, Područni ured </w:t>
      </w:r>
      <w:r w:rsidR="001120BA" w:rsidRPr="006F4665">
        <w:rPr>
          <w:rFonts w:cs="Times New Roman"/>
        </w:rPr>
        <w:t xml:space="preserve">Sjeverna Hrvatska, </w:t>
      </w:r>
      <w:r w:rsidR="008863DF" w:rsidRPr="006F4665">
        <w:rPr>
          <w:rFonts w:cs="Times New Roman"/>
        </w:rPr>
        <w:t xml:space="preserve">Ispostava </w:t>
      </w:r>
      <w:r w:rsidR="006807D7">
        <w:rPr>
          <w:rFonts w:cs="Times New Roman"/>
        </w:rPr>
        <w:t>Varaždin, Graberje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6807D7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768" w:rsidP="00BA0147" w:rsidR="008F6768">
      <w:r>
        <w:separator/>
      </w:r>
    </w:p>
  </w:endnote>
  <w:endnote w:id="0" w:type="continuationSeparator">
    <w:p w:rsidRDefault="008F6768" w:rsidP="00BA0147" w:rsidR="008F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768" w:rsidP="00BA0147" w:rsidR="008F6768">
      <w:r>
        <w:separator/>
      </w:r>
    </w:p>
  </w:footnote>
  <w:footnote w:id="0" w:type="continuationSeparator">
    <w:p w:rsidRDefault="008F6768" w:rsidP="00BA0147" w:rsidR="008F6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5F98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591968">
      <w:t>1067/16-3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591968">
      <w:t>1067/16-3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C5770"/>
    <w:rsid w:val="001D2BCB"/>
    <w:rsid w:val="001D2EE6"/>
    <w:rsid w:val="001E6503"/>
    <w:rsid w:val="00224134"/>
    <w:rsid w:val="002270F9"/>
    <w:rsid w:val="002341FF"/>
    <w:rsid w:val="0026378E"/>
    <w:rsid w:val="002A7901"/>
    <w:rsid w:val="002A7BAD"/>
    <w:rsid w:val="002D481B"/>
    <w:rsid w:val="002D4F2D"/>
    <w:rsid w:val="002D5D6D"/>
    <w:rsid w:val="002E7933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968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179EC"/>
    <w:rsid w:val="006231BA"/>
    <w:rsid w:val="00631776"/>
    <w:rsid w:val="0064029B"/>
    <w:rsid w:val="00640372"/>
    <w:rsid w:val="00655C1F"/>
    <w:rsid w:val="00666C4B"/>
    <w:rsid w:val="006807D7"/>
    <w:rsid w:val="00681854"/>
    <w:rsid w:val="00695D0C"/>
    <w:rsid w:val="006B57C6"/>
    <w:rsid w:val="006B5EF7"/>
    <w:rsid w:val="006B6D90"/>
    <w:rsid w:val="006C3045"/>
    <w:rsid w:val="006C5FEF"/>
    <w:rsid w:val="006F4665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8F6768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26069"/>
    <w:rsid w:val="00B44E57"/>
    <w:rsid w:val="00B520A6"/>
    <w:rsid w:val="00B6616A"/>
    <w:rsid w:val="00B67074"/>
    <w:rsid w:val="00BA0147"/>
    <w:rsid w:val="00BB7851"/>
    <w:rsid w:val="00BC7B05"/>
    <w:rsid w:val="00BE5D64"/>
    <w:rsid w:val="00BE5F98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D77B6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E5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E5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St-1067/2016-3</izvorni_sadrzaj>
    <derivirana_varijabla naziv="DomainObject.Oznaka_1">St-1067/2016-3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INTER društvo s ograničenom odgovornošću za proizvodnju i trgovinu zastupanog po punomoćniku Goran Vučetić, odvjetnik</izvorni_sadrzaj>
    <derivirana_varijabla naziv="DomainObject.Predmet.ProtustrankaFormated_1">  AV INTER društvo s ograničenom odgovornošću za proizvodnju i trgovinu zastupanog po punomoćniku Goran Vučetić, odvjetnik</derivirana_varijabla>
  </DomainObject.Predmet.ProtustrankaFormated>
  <DomainObject.Predmet.ProtustrankaFormatedOIB>
    <izvorni_sadrzaj>  AV INTER društvo s ograničenom odgovornošću za proizvodnju i trgovinu, OIB 21992557602 zastupanog po punomoćniku Goran Vučetić, odvjetnik</izvorni_sadrzaj>
    <derivirana_varijabla naziv="DomainObject.Predmet.ProtustrankaFormatedOIB_1">  AV INTER društvo s ograničenom odgovornošću za proizvodnju i trgovinu,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trgovinu, Rinkovec 64, 42253 Bednja zastupanog po punomoćniku Goran Vučetić, odvjetnik</izvorni_sadrzaj>
    <derivirana_varijabla naziv="DomainObject.Predmet.ProtustrankaFormatedWithAdress_1"> AV INTER društvo s ograničenom odgovornošću za proizvodnju i trgovinu,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Rinkovec 64, 42253 Bednja</izvorni_sadrzaj>
    <derivirana_varijabla naziv="DomainObject.Predmet.ProtustrankaWithAdress_1">AV INTER društvo s ograničenom odgovornošću za proizvodnju i trgovinu Rinkovec 64, 42253 Bednja</derivirana_varijabla>
  </DomainObject.Predmet.ProtustrankaWithAdress>
  <DomainObject.Predmet.ProtustrankaWithAdressOIB>
    <izvorni_sadrzaj>AV INTER društvo s ograničenom odgovornošću za proizvodnju i trgovinu, OIB 21992557602, Rinkovec 64, 42253 Bednja</izvorni_sadrzaj>
    <derivirana_varijabla naziv="DomainObject.Predmet.ProtustrankaWithAdressOIB_1">AV INTER društvo s ograničenom odgovornošću za proizvodnju i trgovinu, OIB 21992557602, Rinkovec 64, 42253 Bednja</derivirana_varijabla>
  </DomainObject.Predmet.ProtustrankaWithAdressOIB>
  <DomainObject.Predmet.ProtustrankaNazivFormated>
    <izvorni_sadrzaj>AV INTER društvo s ograničenom odgovornošću za proizvodnju i trgovinu</izvorni_sadrzaj>
    <derivirana_varijabla naziv="DomainObject.Predmet.ProtustrankaNazivFormated_1">AV INTER društvo s ograničenom odgovornošću za proizvodnju i trgovinu</derivirana_varijabla>
  </DomainObject.Predmet.ProtustrankaNazivFormated>
  <DomainObject.Predmet.ProtustrankaNazivFormatedOIB>
    <izvorni_sadrzaj>AV INTER društvo s ograničenom odgovornošću za proizvodnju i trgovinu, OIB 21992557602</izvorni_sadrzaj>
    <derivirana_varijabla naziv="DomainObject.Predmet.ProtustrankaNazivFormatedOIB_1">AV INTER društvo s ograničenom odgovornošću za proizvodnju i trgovinu,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zastupanog po punomoćniku Goran Vučetić, odvjetnik</item>
    </izvorni_sadrzaj>
    <derivirana_varijabla naziv="DomainObject.Predmet.ProtuStrankaListFormated_1">
      <item>AV INTER društvo s ograničenom odgovornošću za proizvodnju i trgovinu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trgovinu, OIB 21992557602 zastupanog po punomoćniku Goran Vučetić, odvjetnik</item>
    </izvorni_sadrzaj>
    <derivirana_varijabla naziv="DomainObject.Predmet.ProtuStrankaListFormatedOIB_1">
      <item>AV INTER društvo s ograničenom odgovornošću za proizvodnju i trgovinu,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</item>
    </izvorni_sadrzaj>
    <derivirana_varijabla naziv="DomainObject.Predmet.ProtuStrankaListNazivFormated_1">
      <item>AV INTER društvo s ograničenom odgovornošću za proizvodnju i trgovinu</item>
    </derivirana_varijabla>
  </DomainObject.Predmet.ProtuStrankaListNazivFormated>
  <DomainObject.Predmet.ProtuStrankaListNazivFormatedOIB>
    <izvorni_sadrzaj>
      <item>AV INTER društvo s ograničenom odgovornošću za proizvodnju i trgovinu, OIB 21992557602</item>
    </izvorni_sadrzaj>
    <derivirana_varijabla naziv="DomainObject.Predmet.ProtuStrankaListNazivFormatedOIB_1">
      <item>AV INTER društvo s ograničenom odgovornošću za proizvodnju i trgovinu,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St-1067/2016-3</izvorni_sadrzaj>
    <derivirana_varijabla naziv="DomainObject.PoslovniBrojDokumenta_1">St-1067/2016-3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</izvorni_sadrzaj>
    <derivirana_varijabla naziv="DomainObject.Predmet.ProtustrankaIDrugi_1">AV INTER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trgovinu, OIB 21992557602, Rinkovec 64, 42253 Bednja</izvorni_sadrzaj>
    <derivirana_varijabla naziv="DomainObject.Predmet.ProtustrankaIDrugiAdressOIB_1">AV INTER društvo s ograničenom odgovornošću za proizvodnju i trgovinu,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192AC-07AA-4C62-8CE4-1A0EED3C4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4374</properties:Characters>
  <properties:Lines>116</properties:Lines>
  <properties:Paragraphs>38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2016-10-18T11:50:00Z</cp:lastPrinted>
  <dcterms:modified xmlns:xsi="http://www.w3.org/2001/XMLSchema-instance" xsi:type="dcterms:W3CDTF">2016-10-18T11:50:00Z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St-1067/2016-3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