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d2b8" w14:paraId="ef8d2b8" w:rsidRDefault="008A48CE" w:rsidP="008A48CE" w:rsidR="008A48CE">
      <w:pPr>
        <w15:collapsed w:val="false"/>
      </w:pPr>
      <w:bookmarkStart w:name="_GoBack" w:id="0"/>
      <w:bookmarkEnd w:id="0"/>
    </w:p>
    <w:p w:rsidRDefault="008A48CE" w:rsidP="008A48CE" w:rsidR="008A48CE" w:rsidRPr="003E6EB9">
      <w:r w:rsidRPr="003E6EB9">
        <w:t>REPUBLIKA HRVATSKA</w:t>
      </w:r>
    </w:p>
    <w:p w:rsidRDefault="008A48CE" w:rsidP="008A48CE" w:rsidR="008A48CE" w:rsidRPr="003E6EB9">
      <w:r w:rsidRPr="003E6EB9">
        <w:t>TRGOVAČKI SUD U ZAGREBU</w:t>
      </w:r>
    </w:p>
    <w:p w:rsidRDefault="008A48CE" w:rsidP="008A48CE" w:rsidR="008A48CE" w:rsidRPr="003E6EB9">
      <w:r w:rsidRPr="003E6EB9">
        <w:t xml:space="preserve">Zagreb, </w:t>
      </w:r>
      <w:proofErr w:type="spellStart"/>
      <w:r w:rsidRPr="003E6EB9">
        <w:t>Amruševa</w:t>
      </w:r>
      <w:proofErr w:type="spellEnd"/>
      <w:r w:rsidRPr="003E6EB9">
        <w:t xml:space="preserve"> 2/II        </w:t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A8071E" w:rsidRPr="003E6EB9">
        <w:tab/>
      </w:r>
      <w:r w:rsidR="00A8071E" w:rsidRPr="003E6EB9">
        <w:tab/>
      </w:r>
      <w:r w:rsidR="0098486A" w:rsidRPr="003E6EB9">
        <w:t>46</w:t>
      </w:r>
      <w:r w:rsidR="00884DB1" w:rsidRPr="003E6EB9">
        <w:t>. St-</w:t>
      </w:r>
      <w:r w:rsidR="002C7DED">
        <w:t>796</w:t>
      </w:r>
      <w:r w:rsidR="009F7EB3">
        <w:t>/2018</w:t>
      </w:r>
    </w:p>
    <w:p w:rsidRDefault="008A48CE" w:rsidP="00856A46" w:rsidR="008A48CE" w:rsidRPr="003E6EB9">
      <w:pPr>
        <w:jc w:val="center"/>
      </w:pPr>
      <w:r w:rsidRPr="003E6EB9">
        <w:t>Z A P I S N I K</w:t>
      </w:r>
    </w:p>
    <w:p w:rsidRDefault="008A48CE" w:rsidP="009F3FEB" w:rsidR="008A48CE">
      <w:pPr>
        <w:jc w:val="center"/>
      </w:pPr>
      <w:r w:rsidRPr="003E6EB9">
        <w:t xml:space="preserve">s ročišta radi </w:t>
      </w:r>
      <w:r w:rsidR="001047EF" w:rsidRPr="003E6EB9">
        <w:t>očitovanja</w:t>
      </w:r>
      <w:r w:rsidRPr="003E6EB9">
        <w:t xml:space="preserve"> o prijedlogu za otvaranje stečajnog postupka</w:t>
      </w:r>
    </w:p>
    <w:p w:rsidRDefault="009F3FEB" w:rsidP="009F3FEB" w:rsidR="009F3FEB" w:rsidRPr="003E6EB9">
      <w:pPr>
        <w:jc w:val="center"/>
      </w:pPr>
    </w:p>
    <w:p w:rsidRDefault="008A48CE" w:rsidP="00017DFC" w:rsidR="008A48CE">
      <w:pPr>
        <w:jc w:val="both"/>
      </w:pPr>
      <w:r w:rsidRPr="003E6EB9">
        <w:t xml:space="preserve">sastavljen </w:t>
      </w:r>
      <w:r w:rsidR="00856A46" w:rsidRPr="003E6EB9">
        <w:t>pri Trgo</w:t>
      </w:r>
      <w:r w:rsidR="00777E93" w:rsidRPr="003E6EB9">
        <w:t xml:space="preserve">vačkom sudu u Zagrebu </w:t>
      </w:r>
      <w:r w:rsidR="002C7DED">
        <w:t>17. siječnja 2019</w:t>
      </w:r>
      <w:r w:rsidRPr="003E6EB9">
        <w:t xml:space="preserve">. u stečajnom postupku nad dužnikom </w:t>
      </w:r>
      <w:r w:rsidR="004350A5" w:rsidRPr="003E6EB9">
        <w:rPr>
          <w:lang w:val="pt-BR"/>
        </w:rPr>
        <w:t xml:space="preserve"> </w:t>
      </w:r>
      <w:r w:rsidR="002C7DED">
        <w:t xml:space="preserve">DI-PI-PROMET d.o.o. Zagreb, </w:t>
      </w:r>
      <w:proofErr w:type="spellStart"/>
      <w:r w:rsidR="002C7DED">
        <w:t>Zelengaj</w:t>
      </w:r>
      <w:proofErr w:type="spellEnd"/>
      <w:r w:rsidR="002C7DED">
        <w:t xml:space="preserve"> 79, OIB: 79512718325,</w:t>
      </w:r>
    </w:p>
    <w:p w:rsidRDefault="00977D2E" w:rsidP="00017DFC" w:rsidR="00977D2E" w:rsidRPr="003E6EB9">
      <w:pPr>
        <w:jc w:val="both"/>
      </w:pPr>
    </w:p>
    <w:p w:rsidRDefault="008A48CE" w:rsidP="008A48CE" w:rsidR="008A48CE" w:rsidRPr="003E6EB9">
      <w:r w:rsidRPr="003E6EB9">
        <w:t>N</w:t>
      </w:r>
      <w:r w:rsidR="00441BCF" w:rsidRPr="003E6EB9">
        <w:t xml:space="preserve">azočni od suda: </w:t>
      </w:r>
    </w:p>
    <w:p w:rsidRDefault="00441BCF" w:rsidP="008A48CE" w:rsidR="00441BCF" w:rsidRPr="003E6EB9"/>
    <w:p w:rsidRDefault="008A48CE" w:rsidP="008A48CE" w:rsidR="008A48CE" w:rsidRPr="003E6EB9">
      <w:r w:rsidRPr="003E6EB9">
        <w:t>S</w:t>
      </w:r>
      <w:r w:rsidR="00441BCF" w:rsidRPr="003E6EB9">
        <w:t>udac</w:t>
      </w:r>
      <w:r w:rsidRPr="003E6EB9">
        <w:t>:</w:t>
      </w:r>
      <w:r w:rsidR="00856A46" w:rsidRPr="003E6EB9">
        <w:t xml:space="preserve"> </w:t>
      </w:r>
      <w:r w:rsidR="0098486A" w:rsidRPr="003E6EB9">
        <w:t>Maja Praljak</w:t>
      </w:r>
    </w:p>
    <w:p w:rsidRDefault="008A48CE" w:rsidP="008A48CE" w:rsidR="008A48CE" w:rsidRPr="003E6EB9">
      <w:r w:rsidRPr="003E6EB9">
        <w:t>Z</w:t>
      </w:r>
      <w:r w:rsidR="00441BCF" w:rsidRPr="003E6EB9">
        <w:t>apisničar</w:t>
      </w:r>
      <w:r w:rsidRPr="003E6EB9">
        <w:t>:</w:t>
      </w:r>
      <w:r w:rsidR="001A0AAD" w:rsidRPr="003E6EB9">
        <w:t xml:space="preserve"> </w:t>
      </w:r>
      <w:r w:rsidR="0098486A" w:rsidRPr="003E6EB9">
        <w:t>Nikolina Krunić</w:t>
      </w:r>
    </w:p>
    <w:p w:rsidRDefault="0061789D" w:rsidP="00856A46" w:rsidR="0061789D" w:rsidRPr="003E6EB9">
      <w:pPr>
        <w:jc w:val="both"/>
      </w:pPr>
    </w:p>
    <w:p w:rsidRDefault="0061789D" w:rsidP="00856A46" w:rsidR="008A48CE" w:rsidRPr="003E6EB9">
      <w:pPr>
        <w:jc w:val="both"/>
      </w:pPr>
      <w:r w:rsidRPr="003E6EB9">
        <w:t>S</w:t>
      </w:r>
      <w:r w:rsidR="001A0AAD" w:rsidRPr="003E6EB9">
        <w:t xml:space="preserve">udac otvara raspravu u </w:t>
      </w:r>
      <w:r w:rsidR="002C7DED">
        <w:t>09,20</w:t>
      </w:r>
      <w:r w:rsidR="008A48CE" w:rsidRPr="003E6EB9">
        <w:t xml:space="preserve"> sati, rasprava je javna i utvrđuje da su, pristupili:</w:t>
      </w:r>
    </w:p>
    <w:p w:rsidRDefault="008A48CE" w:rsidP="008A48CE" w:rsidR="008A48CE" w:rsidRPr="003E6EB9"/>
    <w:p w:rsidRDefault="00777E93" w:rsidP="008A48CE" w:rsidR="008A48CE">
      <w:r w:rsidRPr="003E6EB9">
        <w:t>P</w:t>
      </w:r>
      <w:r w:rsidR="003F52B1" w:rsidRPr="003E6EB9">
        <w:t>redlagatelj</w:t>
      </w:r>
      <w:r w:rsidR="00EA02DC">
        <w:t xml:space="preserve"> RH</w:t>
      </w:r>
      <w:r w:rsidR="008A48CE" w:rsidRPr="003E6EB9">
        <w:t xml:space="preserve">: </w:t>
      </w:r>
      <w:r w:rsidR="00EA02DC">
        <w:t>Ružica Grbavac Galić, zamjenica ŽDO Zagreb</w:t>
      </w:r>
    </w:p>
    <w:p w:rsidRDefault="00EA02DC" w:rsidP="008A48CE" w:rsidR="00EA02DC" w:rsidRPr="003E6EB9">
      <w:r>
        <w:t xml:space="preserve">FINA: nitko, dostava poziva uredno iskazana </w:t>
      </w:r>
    </w:p>
    <w:p w:rsidRDefault="00777E93" w:rsidP="008A48CE" w:rsidR="008A48CE" w:rsidRPr="003E6EB9">
      <w:r w:rsidRPr="003E6EB9">
        <w:t>Dužnik</w:t>
      </w:r>
      <w:r w:rsidR="008A48CE" w:rsidRPr="003E6EB9">
        <w:t xml:space="preserve">: </w:t>
      </w:r>
      <w:r w:rsidR="009F3FEB">
        <w:t>nitko, dostava poziva uredno iskazana</w:t>
      </w:r>
    </w:p>
    <w:p w:rsidRDefault="008A48CE" w:rsidP="000865B8" w:rsidR="000865B8" w:rsidRPr="003E6EB9">
      <w:r w:rsidRPr="003E6EB9">
        <w:t xml:space="preserve">Zastupnik po zakonu dužnika: </w:t>
      </w:r>
      <w:r w:rsidR="009F3FEB">
        <w:t xml:space="preserve">nitko, dostava poziva uredno iskazana </w:t>
      </w:r>
    </w:p>
    <w:p w:rsidRDefault="0053159F" w:rsidP="0053159F" w:rsidR="0053159F">
      <w:pPr>
        <w:jc w:val="both"/>
        <w:rPr>
          <w:highlight w:val="lightGray"/>
        </w:rPr>
      </w:pPr>
    </w:p>
    <w:p w:rsidRDefault="00F54BC4" w:rsidP="0053159F" w:rsidR="00F54BC4">
      <w:pPr>
        <w:jc w:val="both"/>
      </w:pPr>
      <w:r w:rsidRPr="00F54BC4">
        <w:tab/>
        <w:t xml:space="preserve">Utvrđuje se da FINA, dužnik kao ni zastupnik po zakonu dužnika iako uredno pozvani nisu pristupili na današnje ročište. </w:t>
      </w:r>
    </w:p>
    <w:p w:rsidRDefault="00EA02DC" w:rsidP="0053159F" w:rsidR="00EA02DC">
      <w:pPr>
        <w:jc w:val="both"/>
      </w:pPr>
    </w:p>
    <w:p w:rsidRDefault="00EA02DC" w:rsidP="0053159F" w:rsidR="00EA02DC" w:rsidRPr="00F54BC4">
      <w:pPr>
        <w:jc w:val="both"/>
      </w:pPr>
      <w:r>
        <w:tab/>
        <w:t>Zakonski zastupnik predlagatelja RH ostaje kod prijedloga za otvaranje stečajnog postupka nad dužnikom s obzirom na tom da ima tražbinu u iznosu od 3.506,25 kn koju temelji na ovršnoj ispravi.</w:t>
      </w:r>
    </w:p>
    <w:p w:rsidRDefault="0053159F" w:rsidP="00F54BC4" w:rsidR="0053159F" w:rsidRPr="0053159F">
      <w:pPr>
        <w:jc w:val="both"/>
        <w:rPr>
          <w:highlight w:val="lightGray"/>
        </w:rPr>
      </w:pPr>
      <w:r w:rsidRPr="00F54BC4">
        <w:tab/>
      </w:r>
    </w:p>
    <w:p w:rsidRDefault="0053159F" w:rsidP="0053159F" w:rsidR="0053159F" w:rsidRPr="0015501F">
      <w:r w:rsidRPr="0015501F">
        <w:t>Sud donosi</w:t>
      </w:r>
    </w:p>
    <w:p w:rsidRDefault="009F3FEB" w:rsidP="009F3FEB" w:rsidR="009F3FEB" w:rsidRPr="0015501F">
      <w:pPr>
        <w:jc w:val="center"/>
      </w:pPr>
    </w:p>
    <w:p w:rsidRDefault="0015501F" w:rsidP="009F3FEB" w:rsidR="009F3FEB">
      <w:pPr>
        <w:jc w:val="center"/>
      </w:pPr>
      <w:r w:rsidRPr="0015501F">
        <w:t>r</w:t>
      </w:r>
      <w:r>
        <w:t xml:space="preserve"> </w:t>
      </w:r>
      <w:r w:rsidRPr="0015501F">
        <w:t>j</w:t>
      </w:r>
      <w:r>
        <w:t xml:space="preserve"> </w:t>
      </w:r>
      <w:r w:rsidRPr="0015501F">
        <w:t>e</w:t>
      </w:r>
      <w:r>
        <w:t xml:space="preserve"> </w:t>
      </w:r>
      <w:r w:rsidRPr="0015501F">
        <w:t>š</w:t>
      </w:r>
      <w:r>
        <w:t xml:space="preserve"> </w:t>
      </w:r>
      <w:r w:rsidRPr="0015501F">
        <w:t>e</w:t>
      </w:r>
      <w:r>
        <w:t xml:space="preserve"> </w:t>
      </w:r>
      <w:r w:rsidRPr="0015501F">
        <w:t>n</w:t>
      </w:r>
      <w:r>
        <w:t xml:space="preserve"> </w:t>
      </w:r>
      <w:r w:rsidRPr="0015501F">
        <w:t>j</w:t>
      </w:r>
      <w:r>
        <w:t xml:space="preserve"> </w:t>
      </w:r>
      <w:r w:rsidRPr="0015501F">
        <w:t>e</w:t>
      </w:r>
    </w:p>
    <w:p w:rsidRDefault="00F54BC4" w:rsidP="009F3FEB" w:rsidR="00F54BC4">
      <w:pPr>
        <w:jc w:val="center"/>
      </w:pPr>
      <w:r>
        <w:t xml:space="preserve">Današnje ročište je dovršeno, određuje se ročište radi rasprave o pretpostavkama za otvaranje stečajnog postupka za dan: </w:t>
      </w:r>
    </w:p>
    <w:p w:rsidRDefault="00F54BC4" w:rsidP="00F54BC4" w:rsidR="00F54BC4" w:rsidRPr="0015501F">
      <w:pPr>
        <w:pStyle w:val="Odlomakpopisa"/>
        <w:numPr>
          <w:ilvl w:val="0"/>
          <w:numId w:val="2"/>
        </w:numPr>
        <w:jc w:val="center"/>
      </w:pPr>
      <w:r>
        <w:t>ožujka 2019. u 10,00 sati</w:t>
      </w:r>
    </w:p>
    <w:p w:rsidRDefault="0015501F" w:rsidP="004733C0" w:rsidR="004733C0" w:rsidRPr="0015501F">
      <w:r>
        <w:t xml:space="preserve"> </w:t>
      </w:r>
    </w:p>
    <w:p w:rsidRDefault="0015501F" w:rsidP="004733C0" w:rsidR="004733C0" w:rsidRPr="0053159F">
      <w:pPr>
        <w:jc w:val="center"/>
      </w:pPr>
      <w:r>
        <w:t xml:space="preserve"> </w:t>
      </w:r>
      <w:r w:rsidR="004733C0" w:rsidRPr="0015501F">
        <w:t xml:space="preserve">Dovršeno </w:t>
      </w:r>
      <w:r w:rsidR="00F54BC4">
        <w:t>09,23</w:t>
      </w:r>
      <w:r w:rsidR="00C53B6F" w:rsidRPr="0015501F">
        <w:t xml:space="preserve"> </w:t>
      </w:r>
      <w:r w:rsidR="004733C0" w:rsidRPr="0015501F">
        <w:t>sati</w:t>
      </w:r>
    </w:p>
    <w:p w:rsidRDefault="004733C0" w:rsidP="004733C0" w:rsidR="004733C0" w:rsidRPr="0053159F"/>
    <w:p w:rsidRDefault="004733C0" w:rsidP="004733C0" w:rsidR="004733C0" w:rsidRPr="00E17270">
      <w:pPr>
        <w:jc w:val="center"/>
      </w:pPr>
      <w:r w:rsidRPr="00E17270">
        <w:t>Sudac</w:t>
      </w:r>
    </w:p>
    <w:p w:rsidRDefault="004733C0" w:rsidP="004733C0" w:rsidR="004733C0" w:rsidRPr="00E17270"/>
    <w:p w:rsidRDefault="004733C0" w:rsidP="009F3FEB" w:rsidR="004733C0" w:rsidRPr="00E17270">
      <w:pPr>
        <w:ind w:firstLine="708" w:left="3540"/>
      </w:pPr>
      <w:r w:rsidRPr="00E17270">
        <w:t xml:space="preserve">Zapisničar    </w:t>
      </w:r>
    </w:p>
    <w:p w:rsidRDefault="009F3FEB" w:rsidP="004733C0" w:rsidR="004733C0" w:rsidRPr="00E17270">
      <w:pPr>
        <w:tabs>
          <w:tab w:pos="5954" w:val="left"/>
        </w:tabs>
        <w:rPr>
          <w:color w:val="FF0000"/>
        </w:rPr>
      </w:pPr>
      <w:r>
        <w:tab/>
        <w:t>Predlagatelj</w:t>
      </w:r>
    </w:p>
    <w:p w:rsidRDefault="009F7EB3" w:rsidP="009F3FEB" w:rsidR="009F7EB3">
      <w:pPr>
        <w:tabs>
          <w:tab w:pos="5954" w:val="left"/>
        </w:tabs>
      </w:pPr>
      <w:r>
        <w:tab/>
      </w:r>
    </w:p>
    <w:p w:rsidRDefault="009F7EB3" w:rsidP="009F3FEB" w:rsidR="009F7EB3">
      <w:pPr>
        <w:tabs>
          <w:tab w:pos="5954" w:val="left"/>
        </w:tabs>
      </w:pPr>
      <w:r>
        <w:tab/>
        <w:t xml:space="preserve">Dužnik </w:t>
      </w:r>
      <w:r w:rsidR="009F3FEB">
        <w:t xml:space="preserve"> </w:t>
      </w:r>
      <w:r>
        <w:t xml:space="preserve">                                                                                     </w:t>
      </w:r>
    </w:p>
    <w:p w:rsidRDefault="009F7EB3" w:rsidP="009F3FEB" w:rsidR="009F7EB3">
      <w:pPr>
        <w:tabs>
          <w:tab w:pos="5954" w:val="left"/>
        </w:tabs>
      </w:pPr>
    </w:p>
    <w:p w:rsidRDefault="009F7EB3" w:rsidP="009F3FEB" w:rsidR="004733C0" w:rsidRPr="00666712">
      <w:pPr>
        <w:tabs>
          <w:tab w:pos="5954" w:val="left"/>
        </w:tabs>
      </w:pPr>
      <w:r>
        <w:t xml:space="preserve">                                                                                              Zakonski zastupnik</w:t>
      </w:r>
      <w:r w:rsidR="009F3FEB">
        <w:t xml:space="preserve"> po zakonu duž.</w:t>
      </w:r>
    </w:p>
    <w:p w:rsidRDefault="004733C0" w:rsidP="004733C0" w:rsidR="004733C0">
      <w:pPr>
        <w:ind w:firstLine="708" w:left="4956"/>
      </w:pPr>
    </w:p>
    <w:p w:rsidRDefault="004733C0" w:rsidP="004733C0" w:rsidR="004733C0">
      <w:pPr>
        <w:ind w:firstLine="708" w:left="4956"/>
      </w:pPr>
    </w:p>
    <w:p w:rsidRDefault="008A48CE" w:rsidP="008A48CE" w:rsidR="008A48CE" w:rsidRPr="0098486A"/>
    <w:p w:rsidRDefault="008A48CE" w:rsidP="00854C5A" w:rsidR="008A48CE">
      <w:pPr>
        <w:ind w:firstLine="708" w:left="4956"/>
      </w:pPr>
    </w:p>
    <w:sectPr w:rsidSect="006F6A71" w:rsidR="008A48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A71" w:rsidP="006F6A71" w:rsidR="006F6A71">
      <w:r>
        <w:separator/>
      </w:r>
    </w:p>
  </w:endnote>
  <w:endnote w:id="0" w:type="continuationSeparator">
    <w:p w:rsidRDefault="006F6A71" w:rsidP="006F6A71" w:rsidR="006F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A71" w:rsidP="006F6A71" w:rsidR="006F6A71">
      <w:r>
        <w:separator/>
      </w:r>
    </w:p>
  </w:footnote>
  <w:footnote w:id="0" w:type="continuationSeparator">
    <w:p w:rsidRDefault="006F6A71" w:rsidP="006F6A71" w:rsidR="006F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A71" w:rsidP="006F6A71" w:rsidR="006F6A71">
    <w:pPr>
      <w:pStyle w:val="Zaglavlje"/>
      <w:tabs>
        <w:tab w:pos="7840" w:val="left"/>
      </w:tabs>
    </w:pPr>
    <w:r>
      <w:t xml:space="preserve">                    </w:t>
    </w:r>
  </w:p>
  <w:p w:rsidRDefault="006F6A71" w:rsidP="006F6A71" w:rsidR="006F6A71">
    <w:pPr>
      <w:pStyle w:val="Zaglavlje"/>
      <w:tabs>
        <w:tab w:pos="7840" w:val="left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1A317C">
      <w:t xml:space="preserve">                              46</w:t>
    </w:r>
    <w:r>
      <w:t>. St-</w:t>
    </w:r>
    <w:r w:rsidR="0015501F">
      <w:t>796/2018</w:t>
    </w:r>
  </w:p>
  <w:p w:rsidRDefault="006F6A71" w:rsidR="006F6A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2338F"/>
    <w:multiLevelType w:val="hybridMultilevel"/>
    <w:tmpl w:val="284EC2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3638"/>
    <w:rsid w:val="00017DFC"/>
    <w:rsid w:val="000223D1"/>
    <w:rsid w:val="000865B8"/>
    <w:rsid w:val="000D1085"/>
    <w:rsid w:val="000E53B9"/>
    <w:rsid w:val="001047EF"/>
    <w:rsid w:val="0012074C"/>
    <w:rsid w:val="00126807"/>
    <w:rsid w:val="0015501F"/>
    <w:rsid w:val="001A0AAD"/>
    <w:rsid w:val="001A317C"/>
    <w:rsid w:val="002C7DED"/>
    <w:rsid w:val="003070B7"/>
    <w:rsid w:val="003553B9"/>
    <w:rsid w:val="003706C6"/>
    <w:rsid w:val="003A4630"/>
    <w:rsid w:val="003B004A"/>
    <w:rsid w:val="003E6EB9"/>
    <w:rsid w:val="003F52B1"/>
    <w:rsid w:val="00422ED8"/>
    <w:rsid w:val="004350A5"/>
    <w:rsid w:val="00441BCF"/>
    <w:rsid w:val="00451B15"/>
    <w:rsid w:val="004733C0"/>
    <w:rsid w:val="004A64B6"/>
    <w:rsid w:val="0053159F"/>
    <w:rsid w:val="00562BC5"/>
    <w:rsid w:val="0058505E"/>
    <w:rsid w:val="00591001"/>
    <w:rsid w:val="005D6877"/>
    <w:rsid w:val="0061789D"/>
    <w:rsid w:val="00665DF6"/>
    <w:rsid w:val="00666D8C"/>
    <w:rsid w:val="00693CB2"/>
    <w:rsid w:val="006A697E"/>
    <w:rsid w:val="006D09EC"/>
    <w:rsid w:val="006D4024"/>
    <w:rsid w:val="006E5EE0"/>
    <w:rsid w:val="006F6A71"/>
    <w:rsid w:val="00732732"/>
    <w:rsid w:val="00735144"/>
    <w:rsid w:val="00765CC9"/>
    <w:rsid w:val="007700AC"/>
    <w:rsid w:val="00777E93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4E65"/>
    <w:rsid w:val="008F7E83"/>
    <w:rsid w:val="00920DF0"/>
    <w:rsid w:val="009347BC"/>
    <w:rsid w:val="00977D2E"/>
    <w:rsid w:val="0098486A"/>
    <w:rsid w:val="009D40D7"/>
    <w:rsid w:val="009E1238"/>
    <w:rsid w:val="009F3FEB"/>
    <w:rsid w:val="009F7EB3"/>
    <w:rsid w:val="00A0667F"/>
    <w:rsid w:val="00A8071E"/>
    <w:rsid w:val="00A91CDB"/>
    <w:rsid w:val="00AC3B33"/>
    <w:rsid w:val="00B111EE"/>
    <w:rsid w:val="00B310B7"/>
    <w:rsid w:val="00B33248"/>
    <w:rsid w:val="00B62C98"/>
    <w:rsid w:val="00C32A48"/>
    <w:rsid w:val="00C51C4E"/>
    <w:rsid w:val="00C53B6F"/>
    <w:rsid w:val="00C9158E"/>
    <w:rsid w:val="00CA596D"/>
    <w:rsid w:val="00CD5A01"/>
    <w:rsid w:val="00CE2EA8"/>
    <w:rsid w:val="00D04A0A"/>
    <w:rsid w:val="00D524ED"/>
    <w:rsid w:val="00DC51AE"/>
    <w:rsid w:val="00DC7CB8"/>
    <w:rsid w:val="00E21683"/>
    <w:rsid w:val="00E47811"/>
    <w:rsid w:val="00E65613"/>
    <w:rsid w:val="00EA02DC"/>
    <w:rsid w:val="00EA5215"/>
    <w:rsid w:val="00EA7C1F"/>
    <w:rsid w:val="00EB3165"/>
    <w:rsid w:val="00F454A4"/>
    <w:rsid w:val="00F54BC4"/>
    <w:rsid w:val="00FB374A"/>
    <w:rsid w:val="00FD341B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St-796/2018-22</izvorni_sadrzaj>
    <derivirana_varijabla naziv="DomainObject.Zapisnik.Oznaka_1">St-796/2018-22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DI-PI PROMET d.o.o. zastupanog po punomoćniku Jelka Dujmović</izvorni_sadrzaj>
    <derivirana_varijabla naziv="DomainObject.Predmet.ProtustrankaFormated_1">  DI-PI PROMET d.o.o. zastupanog po punomoćniku Jelka Dujmović</derivirana_varijabla>
  </DomainObject.Predmet.ProtustrankaFormated>
  <DomainObject.Predmet.ProtustrankaFormatedOIB>
    <izvorni_sadrzaj>  DI-PI PROMET d.o.o., OIB 79512718325 zastupanog po punomoćniku Jelka Dujmović</izvorni_sadrzaj>
    <derivirana_varijabla naziv="DomainObject.Predmet.ProtustrankaFormatedOIB_1">  DI-PI PROMET d.o.o., OIB 79512718325 zastupanog po punomoćniku Jelka Dujmović</derivirana_varijabla>
  </DomainObject.Predmet.ProtustrankaFormatedOIB>
  <DomainObject.Predmet.ProtustrankaFormatedWithAdress>
    <izvorni_sadrzaj> DI-PI PROMET d.o.o., Zelengaj 79, 10000 Zagreb zastupanog po punomoćniku Jelka Dujmović</izvorni_sadrzaj>
    <derivirana_varijabla naziv="DomainObject.Predmet.ProtustrankaFormatedWithAdress_1"> DI-PI PROMET d.o.o., Zelengaj 79, 10000 Zagreb zastupanog po punomoćniku Jelka Dujmović</derivirana_varijabla>
  </DomainObject.Predmet.ProtustrankaFormatedWithAdress>
  <DomainObject.Predmet.ProtustrankaFormatedWithAdressOIB>
    <izvorni_sadrzaj> DI-PI PROMET d.o.o., OIB 79512718325, Zelengaj 79, 10000 Zagreb zastupanog po punomoćniku Jelka Dujmović</izvorni_sadrzaj>
    <derivirana_varijabla naziv="DomainObject.Predmet.ProtustrankaFormatedWithAdressOIB_1"> DI-PI PROMET d.o.o., OIB 79512718325, Zelengaj 79, 10000 Zagreb zastupanog po punomoćniku Jelka Dujmović</derivirana_varijabla>
  </DomainObject.Predmet.ProtustrankaFormatedWithAdressOIB>
  <DomainObject.Predmet.ProtustrankaWithAdress>
    <izvorni_sadrzaj>DI-PI PROMET d.o.o. Zelengaj 79, 10000 Zagreb</izvorni_sadrzaj>
    <derivirana_varijabla naziv="DomainObject.Predmet.ProtustrankaWithAdress_1">DI-PI PROMET d.o.o. Zelengaj 79, 10000 Zagreb</derivirana_varijabla>
  </DomainObject.Predmet.ProtustrankaWithAdress>
  <DomainObject.Predmet.ProtustrankaWithAdressOIB>
    <izvorni_sadrzaj>DI-PI PROMET d.o.o., OIB 79512718325, Zelengaj 79, 10000 Zagreb</izvorni_sadrzaj>
    <derivirana_varijabla naziv="DomainObject.Predmet.ProtustrankaWithAdressOIB_1">DI-PI PROMET d.o.o., OIB 79512718325, Zelengaj 79, 10000 Zagreb</derivirana_varijabla>
  </DomainObject.Predmet.ProtustrankaWithAdressOIB>
  <DomainObject.Predmet.ProtustrankaNazivFormated>
    <izvorni_sadrzaj>DI-PI PROMET d.o.o.</izvorni_sadrzaj>
    <derivirana_varijabla naziv="DomainObject.Predmet.ProtustrankaNazivFormated_1">DI-PI PROMET d.o.o.</derivirana_varijabla>
  </DomainObject.Predmet.ProtustrankaNazivFormated>
  <DomainObject.Predmet.ProtustrankaNazivFormatedOIB>
    <izvorni_sadrzaj>DI-PI PROMET d.o.o., OIB 79512718325</izvorni_sadrzaj>
    <derivirana_varijabla naziv="DomainObject.Predmet.ProtustrankaNazivFormatedOIB_1">DI-PI PROMET d.o.o., OIB 79512718325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DI-PI PROMET d.o.o. zastupanog po punomoćniku Jelka Dujmović</item>
    </izvorni_sadrzaj>
    <derivirana_varijabla naziv="DomainObject.Predmet.ProtuStrankaListFormated_1">
      <item>DI-PI PROMET d.o.o. zastupanog po punomoćniku Jelka Dujmović</item>
    </derivirana_varijabla>
  </DomainObject.Predmet.ProtuStrankaListFormated>
  <DomainObject.Predmet.ProtuStrankaListFormatedOIB>
    <izvorni_sadrzaj>
      <item>DI-PI PROMET d.o.o., OIB 79512718325 zastupanog po punomoćniku Jelka Dujmović</item>
    </izvorni_sadrzaj>
    <derivirana_varijabla naziv="DomainObject.Predmet.ProtuStrankaListFormatedOIB_1">
      <item>DI-PI PROMET d.o.o., OIB 79512718325 zastupanog po punomoćniku Jelka Dujmović</item>
    </derivirana_varijabla>
  </DomainObject.Predmet.ProtuStrankaListFormatedOIB>
  <DomainObject.Predmet.ProtuStrankaListFormatedWithAdress>
    <izvorni_sadrzaj>
      <item>DI-PI PROMET d.o.o., Zelengaj 79, 10000 Zagreb zastupanog po punomoćniku Jelka Dujmović</item>
    </izvorni_sadrzaj>
    <derivirana_varijabla naziv="DomainObject.Predmet.ProtuStrankaListFormatedWithAdress_1">
      <item>DI-PI PROMET d.o.o., Zelengaj 79, 10000 Zagreb zastupanog po punomoćniku Jelka Dujmović</item>
    </derivirana_varijabla>
  </DomainObject.Predmet.ProtuStrankaListFormatedWithAdress>
  <DomainObject.Predmet.ProtuStrankaListFormatedWithAdressOIB>
    <izvorni_sadrzaj>
      <item>DI-PI PROMET d.o.o., OIB 79512718325, Zelengaj 79, 10000 Zagreb zastupanog po punomoćniku Jelka Dujmović</item>
    </izvorni_sadrzaj>
    <derivirana_varijabla naziv="DomainObject.Predmet.ProtuStrankaListFormatedWithAdressOIB_1">
      <item>DI-PI PROMET d.o.o., OIB 79512718325, Zelengaj 79, 10000 Zagreb zastupanog po punomoćniku Jelka Dujmović</item>
    </derivirana_varijabla>
  </DomainObject.Predmet.ProtuStrankaListFormatedWithAdressOIB>
  <DomainObject.Predmet.ProtuStrankaListNazivFormated>
    <izvorni_sadrzaj>
      <item>DI-PI PROMET d.o.o.</item>
    </izvorni_sadrzaj>
    <derivirana_varijabla naziv="DomainObject.Predmet.ProtuStrankaListNazivFormated_1">
      <item>DI-PI PROMET d.o.o.</item>
    </derivirana_varijabla>
  </DomainObject.Predmet.ProtuStrankaListNazivFormated>
  <DomainObject.Predmet.ProtuStrankaListNazivFormatedOIB>
    <izvorni_sadrzaj>
      <item>DI-PI PROMET d.o.o., OIB 79512718325</item>
    </izvorni_sadrzaj>
    <derivirana_varijabla naziv="DomainObject.Predmet.ProtuStrankaListNazivFormatedOIB_1">
      <item>DI-PI PROMET d.o.o., OIB 79512718325</item>
    </derivirana_varijabla>
  </DomainObject.Predmet.ProtuStrankaListNazivFormatedOIB>
  <DomainObject.Predmet.OstaliListFormated>
    <izvorni_sadrzaj>
      <item>Jelka Dujmović punomoćnik sudionika u postupku DI-PI PROMET d.o.o.</item>
      <item>Županijsko državno odvjetništvo u Zagrebu</item>
    </izvorni_sadrzaj>
    <derivirana_varijabla naziv="DomainObject.Predmet.OstaliListFormated_1">
      <item>Jelka Dujmović punomoćnik sudionika u postupku DI-PI PROMET d.o.o.</item>
      <item>Županijsko državno odvjetništvo u Zagrebu</item>
    </derivirana_varijabla>
  </DomainObject.Predmet.OstaliListFormated>
  <DomainObject.Predmet.OstaliListFormatedOIB>
    <izvorni_sadrzaj>
      <item>Jelka Dujmović, OIB 62790805677 punomoćnik sudionika u postupku DI-PI PROMET d.o.o.</item>
      <item>Županijsko državno odvjetništvo u Zagrebu</item>
    </izvorni_sadrzaj>
    <derivirana_varijabla naziv="DomainObject.Predmet.OstaliListFormatedOIB_1">
      <item>Jelka Dujmović, OIB 62790805677 punomoćnik sudionika u postupku DI-PI PROMET d.o.o.</item>
      <item>Županijsko državno odvjetništvo u Zagrebu</item>
    </derivirana_varijabla>
  </DomainObject.Predmet.OstaliListFormatedOIB>
  <DomainObject.Predmet.OstaliListFormatedWithAdress>
    <izvorni_sadrzaj>
      <item>Jelka Dujmović, Papučka 4, 10000 Zagreb punomoćnik sudionika u postupku DI-PI PROMET d.o.o.</item>
      <item>Županijsko državno odvjetništvo u Zagrebu, Savska cesta 41, 10000 Zagreb</item>
    </izvorni_sadrzaj>
    <derivirana_varijabla naziv="DomainObject.Predmet.OstaliListFormatedWithAdress_1">
      <item>Jelka Dujmović, Papučka 4, 10000 Zagreb punomoćnik sudionika u postupku DI-PI PROMET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Jelka Dujmović, OIB 62790805677, Papučka 4, 10000 Zagreb punomoćnik sudionika u postupku DI-PI PROMET d.o.o.</item>
      <item>Županijsko državno odvjetništvo u Zagrebu, Savska cesta 41, 10000 Zagreb</item>
    </izvorni_sadrzaj>
    <derivirana_varijabla naziv="DomainObject.Predmet.OstaliListFormatedWithAdressOIB_1">
      <item>Jelka Dujmović, OIB 62790805677, Papučka 4, 10000 Zagreb punomoćnik sudionika u postupku DI-PI PROMET d.o.o.</item>
      <item>Županijsko državno odvjetništvo u Zagrebu, Savska cesta 41, 10000 Zagreb</item>
    </derivirana_varijabla>
  </DomainObject.Predmet.OstaliListFormatedWithAdressOIB>
  <DomainObject.Predmet.OstaliListNazivFormated>
    <izvorni_sadrzaj>
      <item>Jelka Dujmović</item>
      <item>Županijsko državno odvjetništvo u Zagrebu</item>
    </izvorni_sadrzaj>
    <derivirana_varijabla naziv="DomainObject.Predmet.OstaliListNazivFormated_1">
      <item>Jelka Dujmović</item>
      <item>Županijsko državno odvjetništvo u Zagrebu</item>
    </derivirana_varijabla>
  </DomainObject.Predmet.OstaliListNazivFormated>
  <DomainObject.Predmet.OstaliListNazivFormatedOIB>
    <izvorni_sadrzaj>
      <item>Jelka Dujmović, OIB 62790805677</item>
      <item>Županijsko državno odvjetništvo u Zagrebu</item>
    </izvorni_sadrzaj>
    <derivirana_varijabla naziv="DomainObject.Predmet.OstaliListNazivFormatedOIB_1">
      <item>Jelka Dujmović, OIB 62790805677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St-796/2018-22</izvorni_sadrzaj>
    <derivirana_varijabla naziv="DomainObject.PoslovniBrojDokumenta_1">St-796/2018-22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DI-PI PROMET d.o.o.</izvorni_sadrzaj>
    <derivirana_varijabla naziv="DomainObject.Predmet.ProtustrankaIDrugi_1">DI-PI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DI-PI PROMET d.o.o., OIB 79512718325, Zelengaj 79, 10000 Zagreb</izvorni_sadrzaj>
    <derivirana_varijabla naziv="DomainObject.Predmet.ProtustrankaIDrugiAdressOIB_1">DI-PI PROMET d.o.o., OIB 79512718325,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Jelka Dujmović</item>
      <item>DI-PI PROMET d.o.o.</item>
      <item>FINA Regionalni centar Zagreb</item>
      <item>Županijsko državno odvjetništvo u Zagrebu</item>
    </izvorni_sadrzaj>
    <derivirana_varijabla naziv="DomainObject.Predmet.SudioniciListNaziv_1">
      <item>Jelka Dujmović</item>
      <item>DI-PI PROMET d.o.o.</item>
      <item>FINA Regionalni centar Zagreb</item>
      <item>Županijsko državno odvjetništvo u Zagrebu</item>
    </derivirana_varijabla>
  </DomainObject.Predmet.SudioniciListNaziv>
  <DomainObject.Predmet.SudioniciListAdressOIB>
    <izvorni_sadrzaj>
      <item>Jelka Dujmović, OIB 62790805677, Papučka 4,10000 Zagreb</item>
      <item>DI-PI PROMET d.o.o., OIB 79512718325, Zelengaj 79,10000 Zagreb</item>
      <item>FINA Regionalni centar Zagreb, OIB 85821130368, Trg svibanjskih žrtava 1995. br. 1,10000 Zagreb</item>
      <item>Županijsko državno odvjetništvo u Zagrebu, Savska cesta 41,10000 Zagreb</item>
    </izvorni_sadrzaj>
    <derivirana_varijabla naziv="DomainObject.Predmet.SudioniciListAdressOIB_1">
      <item>Jelka Dujmović, OIB 62790805677, Papučka 4,10000 Zagreb</item>
      <item>DI-PI PROMET d.o.o., OIB 79512718325, Zelengaj 79,10000 Zagreb</item>
      <item>FINA Regionalni centar Zagreb, OIB 85821130368, Trg svibanjskih žrtava 1995. br. 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62790805677</item>
      <item>, OIB 79512718325</item>
      <item>, OIB 85821130368</item>
      <item>, OIB null</item>
    </izvorni_sadrzaj>
    <derivirana_varijabla naziv="DomainObject.Predmet.SudioniciListNazivOIB_1">
      <item>, OIB 62790805677</item>
      <item>, OIB 79512718325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1072</properties:Characters>
  <properties:Lines>49</properties:Lines>
  <properties:Paragraphs>26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cp:lastPrinted>2019-01-17T08:23:00Z</cp:lastPrinted>
  <dcterms:modified xmlns:xsi="http://www.w3.org/2001/XMLSchema-instance" xsi:type="dcterms:W3CDTF">2019-01-17T08:46:00Z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St-796/2018-22 / Zapisnik - Ročište radi rasprave o uvjetima za otvaranje steč. post. (2.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