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ebe" w14:paraId="2f16eb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6657F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GASTRO PROGRESSUS d.o.o. PULA, Pula, Radićeva ulica 6, OIB: 86718882084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A6657F">
        <w:rPr>
          <w:lang w:val="sv-SE"/>
        </w:rPr>
        <w:t>Seljemiru Hodži, Pula, Radićeva 8, OIB: 68168654069 i Nardin Hodži, Pula, Radićeva ulica  8, OIB: 15498924136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6657F">
        <w:t>GASTRO PROGRESSUS d.o.o. PULA, Pula, Radićeva ulica 6, OIB: 86718882084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9B24A4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9B24A4">
        <w:rPr>
          <w:szCs w:val="24"/>
          <w:lang w:val="hr-HR"/>
        </w:rPr>
        <w:t>3.000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B24A4">
        <w:rPr>
          <w:szCs w:val="24"/>
          <w:lang w:val="hr-HR"/>
        </w:rPr>
        <w:t>6</w:t>
      </w:r>
      <w:r w:rsidR="00A6657F">
        <w:rPr>
          <w:szCs w:val="24"/>
          <w:lang w:val="hr-HR"/>
        </w:rPr>
        <w:t>12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B24A4">
        <w:rPr>
          <w:szCs w:val="24"/>
          <w:lang w:val="hr-HR"/>
        </w:rPr>
        <w:t>6</w:t>
      </w:r>
      <w:r w:rsidR="00A6657F">
        <w:rPr>
          <w:szCs w:val="24"/>
          <w:lang w:val="hr-HR"/>
        </w:rPr>
        <w:t>12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9B24A4">
        <w:rPr>
          <w:szCs w:val="24"/>
          <w:lang w:val="hr-HR"/>
        </w:rPr>
        <w:t>3.000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9B24A4">
        <w:rPr>
          <w:szCs w:val="24"/>
          <w:lang w:val="hr-HR"/>
        </w:rPr>
        <w:t>12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147DB">
        <w:rPr>
          <w:bCs/>
          <w:szCs w:val="24"/>
          <w:lang w:val="hr-HR"/>
        </w:rPr>
        <w:t>, v. r.</w:t>
      </w:r>
      <w:r w:rsidR="006F3ABD">
        <w:rPr>
          <w:bCs/>
          <w:szCs w:val="24"/>
          <w:lang w:val="hr-HR"/>
        </w:rPr>
        <w:t xml:space="preserve">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3529A2" w:rsidR="003529A2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205334" w:rsidRPr="00205334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3529A2" w:rsidRPr="00E95B75">
          <w:t>Posl.</w:t>
        </w:r>
        <w:r w:rsidR="003529A2">
          <w:t xml:space="preserve"> </w:t>
        </w:r>
        <w:r w:rsidR="003529A2" w:rsidRPr="00E95B75">
          <w:t>br</w:t>
        </w:r>
        <w:r w:rsidR="003529A2">
          <w:t>oj: 4</w:t>
        </w:r>
        <w:r w:rsidR="003529A2" w:rsidRPr="00E95B75">
          <w:t xml:space="preserve"> St-</w:t>
        </w:r>
        <w:r w:rsidR="00716B2B">
          <w:t>6</w:t>
        </w:r>
        <w:r w:rsidR="00A6657F">
          <w:t>12</w:t>
        </w:r>
        <w:r w:rsidR="003529A2">
          <w:t>/2016-4</w:t>
        </w:r>
      </w:p>
      <w:p w:rsidRDefault="00205334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16B2B">
      <w:t>6</w:t>
    </w:r>
    <w:r w:rsidR="00A6657F">
      <w:t>12</w:t>
    </w:r>
    <w:r w:rsidR="003529A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137C1E"/>
    <w:rsid w:val="00161015"/>
    <w:rsid w:val="001865EB"/>
    <w:rsid w:val="00205334"/>
    <w:rsid w:val="003529A2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C75FF"/>
    <w:rsid w:val="006E39F9"/>
    <w:rsid w:val="006F3ABD"/>
    <w:rsid w:val="00716B2B"/>
    <w:rsid w:val="00720D23"/>
    <w:rsid w:val="00763654"/>
    <w:rsid w:val="007A40D3"/>
    <w:rsid w:val="007B1CBA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6657F"/>
    <w:rsid w:val="00A90D4E"/>
    <w:rsid w:val="00B3134C"/>
    <w:rsid w:val="00B85801"/>
    <w:rsid w:val="00B976CA"/>
    <w:rsid w:val="00BA57A9"/>
    <w:rsid w:val="00BC18EF"/>
    <w:rsid w:val="00C12E96"/>
    <w:rsid w:val="00C42025"/>
    <w:rsid w:val="00CA0FFC"/>
    <w:rsid w:val="00CD12E6"/>
    <w:rsid w:val="00CD249F"/>
    <w:rsid w:val="00D13D7B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5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533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5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5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5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533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5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5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33071.18</izvorni_sadrzaj>
    <derivirana_varijabla naziv="DomainObject.Predmet.TrenutnaVrijednost_1">33071.18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EAD43-4E33-486A-9150-0AA4408FC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5233</properties:Characters>
  <properties:Lines>118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2016-04-12T07:02:00Z</dcterms:created>
  <dc:creator>Jasmina Matika</dc:creator>
  <cp:lastModifiedBy>Sanja Prodan</cp:lastModifiedBy>
  <cp:lastPrinted>2016-04-12T07:04:00Z</cp:lastPrinted>
  <dcterms:modified xmlns:xsi="http://www.w3.org/2001/XMLSchema-instance" xsi:type="dcterms:W3CDTF">2016-04-12T07:04:00Z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