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be96a" w14:paraId="40be96a" w:rsidRDefault="004F2D46" w:rsidP="00366939" w:rsidR="000D64B8">
      <w:pPr>
        <w15:collapsed w:val="false"/>
        <w:rPr>
          <w:rFonts w:hAnsi="Times New Roman" w:ascii="Times New Roman"/>
          <w:szCs w:val="24"/>
        </w:rPr>
      </w:pPr>
      <w:bookmarkStart w:name="_GoBack" w:id="0"/>
      <w:bookmarkEnd w:id="0"/>
      <w:r>
        <w:rPr>
          <w:rFonts w:hAnsi="Times New Roman" w:ascii="Times New Roman"/>
          <w:noProof/>
          <w:sz w:val="20"/>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5324B6" w:rsidP="005324B6" w:rsidR="005324B6" w:rsidRPr="00FE012A">
      <w:pPr>
        <w:rPr>
          <w:rFonts w:hAnsi="Times New Roman" w:ascii="Times New Roman"/>
          <w:szCs w:val="24"/>
        </w:rPr>
      </w:pPr>
      <w:r w:rsidRPr="00FE012A">
        <w:rPr>
          <w:rFonts w:hAnsi="Times New Roman" w:ascii="Times New Roman"/>
          <w:szCs w:val="24"/>
        </w:rPr>
        <w:t>REPUBLIKA HRVATSKA</w:t>
      </w:r>
    </w:p>
    <w:p w:rsidRDefault="005324B6" w:rsidP="005324B6" w:rsidR="005324B6" w:rsidRPr="00FE012A">
      <w:pPr>
        <w:rPr>
          <w:rFonts w:hAnsi="Times New Roman" w:ascii="Times New Roman"/>
          <w:szCs w:val="24"/>
        </w:rPr>
      </w:pPr>
      <w:r w:rsidRPr="00FE012A">
        <w:rPr>
          <w:rFonts w:hAnsi="Times New Roman" w:ascii="Times New Roman"/>
          <w:szCs w:val="24"/>
        </w:rPr>
        <w:t>TRGOVAČKI SUD U ZAGREBU</w:t>
      </w:r>
    </w:p>
    <w:p w:rsidRDefault="005324B6" w:rsidP="005324B6" w:rsidR="005324B6" w:rsidRPr="00FE012A">
      <w:pPr>
        <w:rPr>
          <w:rFonts w:hAnsi="Times New Roman" w:ascii="Times New Roman"/>
          <w:szCs w:val="24"/>
        </w:rPr>
      </w:pPr>
      <w:r w:rsidRPr="00FE012A">
        <w:rPr>
          <w:rFonts w:hAnsi="Times New Roman" w:ascii="Times New Roman"/>
          <w:szCs w:val="24"/>
        </w:rPr>
        <w:t>Zagreb, Amruševa 2/II</w:t>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r>
      <w:r w:rsidRPr="00FE012A">
        <w:rPr>
          <w:rFonts w:hAnsi="Times New Roman" w:ascii="Times New Roman"/>
          <w:szCs w:val="24"/>
        </w:rPr>
        <w:tab/>
      </w:r>
      <w:r>
        <w:rPr>
          <w:rFonts w:hAnsi="Times New Roman" w:ascii="Times New Roman"/>
          <w:szCs w:val="24"/>
        </w:rPr>
        <w:tab/>
      </w:r>
      <w:r w:rsidRPr="00FE012A">
        <w:rPr>
          <w:rFonts w:hAnsi="Times New Roman" w:ascii="Times New Roman"/>
          <w:szCs w:val="24"/>
        </w:rPr>
        <w:t>7 St-</w:t>
      </w:r>
      <w:r w:rsidR="00580BFB">
        <w:rPr>
          <w:rFonts w:hAnsi="Times New Roman" w:ascii="Times New Roman"/>
          <w:szCs w:val="24"/>
        </w:rPr>
        <w:t>642/15</w:t>
      </w:r>
    </w:p>
    <w:p w:rsidRDefault="005324B6" w:rsidP="005324B6" w:rsidR="005324B6" w:rsidRPr="00FE012A">
      <w:pPr>
        <w:rPr>
          <w:rFonts w:hAnsi="Times New Roman" w:ascii="Times New Roman"/>
          <w:szCs w:val="24"/>
        </w:rPr>
      </w:pPr>
    </w:p>
    <w:p w:rsidRDefault="005324B6" w:rsidP="005324B6" w:rsidR="005324B6" w:rsidRPr="00216EA3">
      <w:pPr>
        <w:jc w:val="center"/>
        <w:rPr>
          <w:rFonts w:hAnsi="Times New Roman" w:ascii="Times New Roman"/>
          <w:szCs w:val="24"/>
        </w:rPr>
      </w:pPr>
      <w:r w:rsidRPr="00216EA3">
        <w:rPr>
          <w:rFonts w:hAnsi="Times New Roman" w:ascii="Times New Roman"/>
          <w:szCs w:val="24"/>
        </w:rPr>
        <w:t>R E P U B L I K A  H R V A T S K A</w:t>
      </w:r>
    </w:p>
    <w:p w:rsidRDefault="005324B6" w:rsidP="005324B6" w:rsidR="005324B6" w:rsidRPr="00216EA3">
      <w:pPr>
        <w:jc w:val="center"/>
        <w:rPr>
          <w:rFonts w:hAnsi="Times New Roman" w:ascii="Times New Roman"/>
          <w:szCs w:val="24"/>
        </w:rPr>
      </w:pPr>
      <w:r>
        <w:rPr>
          <w:rFonts w:hAnsi="Times New Roman" w:ascii="Times New Roman"/>
          <w:szCs w:val="24"/>
        </w:rPr>
        <w:t>Z A K L J U Č A K</w:t>
      </w:r>
    </w:p>
    <w:p w:rsidRDefault="005324B6" w:rsidP="005324B6" w:rsidR="005324B6" w:rsidRPr="00FE012A">
      <w:pPr>
        <w:jc w:val="center"/>
        <w:rPr>
          <w:rFonts w:hAnsi="Times New Roman" w:ascii="Times New Roman"/>
          <w:szCs w:val="24"/>
        </w:rPr>
      </w:pPr>
    </w:p>
    <w:p w:rsidRDefault="005324B6" w:rsidP="005324B6" w:rsidR="005324B6" w:rsidRPr="00FE012A">
      <w:pPr>
        <w:jc w:val="both"/>
        <w:rPr>
          <w:rFonts w:hAnsi="Times New Roman" w:ascii="Times New Roman"/>
          <w:szCs w:val="24"/>
        </w:rPr>
      </w:pPr>
      <w:r w:rsidRPr="00FE012A">
        <w:rPr>
          <w:rFonts w:hAnsi="Times New Roman" w:ascii="Times New Roman"/>
          <w:szCs w:val="24"/>
        </w:rPr>
        <w:tab/>
        <w:t xml:space="preserve">Trgovački sud u Zagrebu po sucu pojedincu Vesni Malenica kao stečajnom sucu po prijedlogu predlagatelja </w:t>
      </w:r>
      <w:r w:rsidR="00580BFB">
        <w:rPr>
          <w:rFonts w:hAnsi="Times New Roman" w:ascii="Times New Roman"/>
          <w:szCs w:val="24"/>
        </w:rPr>
        <w:t>BOKSAČKI KLUB VILA VELEBITA, Zagreb, Hrgovići 61, OIB 82255203896</w:t>
      </w:r>
      <w:r w:rsidRPr="00FE012A">
        <w:rPr>
          <w:rFonts w:hAnsi="Times New Roman" w:ascii="Times New Roman"/>
          <w:szCs w:val="24"/>
        </w:rPr>
        <w:t>, radi prijedloga za otvaran</w:t>
      </w:r>
      <w:r>
        <w:rPr>
          <w:rFonts w:hAnsi="Times New Roman" w:ascii="Times New Roman"/>
          <w:szCs w:val="24"/>
        </w:rPr>
        <w:t xml:space="preserve">je stečajnog postupka nad </w:t>
      </w:r>
      <w:r w:rsidR="003240BF">
        <w:rPr>
          <w:rFonts w:hAnsi="Times New Roman" w:ascii="Times New Roman"/>
          <w:szCs w:val="24"/>
        </w:rPr>
        <w:t xml:space="preserve">dužnikom </w:t>
      </w:r>
      <w:r w:rsidR="00580BFB">
        <w:rPr>
          <w:rFonts w:hAnsi="Times New Roman" w:ascii="Times New Roman"/>
          <w:szCs w:val="24"/>
        </w:rPr>
        <w:t>BOKSAČKI KLUB VILA VELEBITA, Zagreb, Hrgovići 61, OIB 82255203896, 18</w:t>
      </w:r>
      <w:r>
        <w:rPr>
          <w:rFonts w:hAnsi="Times New Roman" w:ascii="Times New Roman"/>
          <w:szCs w:val="24"/>
        </w:rPr>
        <w:t>. rujna 2015.</w:t>
      </w:r>
    </w:p>
    <w:p w:rsidRDefault="00556801" w:rsidP="00556801" w:rsidR="00556801">
      <w:pPr>
        <w:jc w:val="both"/>
        <w:rPr>
          <w:rFonts w:hAnsi="Times New Roman" w:ascii="Times New Roman"/>
          <w:szCs w:val="24"/>
          <w:lang w:val="pl-PL"/>
        </w:rPr>
      </w:pPr>
    </w:p>
    <w:p w:rsidRDefault="00556801" w:rsidP="00556801" w:rsidR="00556801">
      <w:pPr>
        <w:jc w:val="center"/>
        <w:rPr>
          <w:rFonts w:hAnsi="Times New Roman" w:ascii="Times New Roman"/>
          <w:szCs w:val="24"/>
          <w:lang w:val="pl-PL"/>
        </w:rPr>
      </w:pPr>
      <w:r>
        <w:rPr>
          <w:rFonts w:hAnsi="Times New Roman" w:ascii="Times New Roman"/>
          <w:szCs w:val="24"/>
          <w:lang w:val="pl-PL"/>
        </w:rPr>
        <w:t>z a k l j u č i o  j e</w:t>
      </w:r>
    </w:p>
    <w:p w:rsidRDefault="00556801" w:rsidP="00556801" w:rsidR="00556801">
      <w:pPr>
        <w:jc w:val="both"/>
        <w:rPr>
          <w:rFonts w:hAnsi="Times New Roman" w:ascii="Times New Roman"/>
          <w:szCs w:val="24"/>
          <w:lang w:val="pl-PL"/>
        </w:rPr>
      </w:pPr>
    </w:p>
    <w:p w:rsidRDefault="00556801" w:rsidP="00556801" w:rsidR="00556801">
      <w:pPr>
        <w:ind w:right="-1"/>
        <w:jc w:val="both"/>
        <w:rPr>
          <w:rFonts w:hAnsi="Times New Roman" w:ascii="Times New Roman"/>
          <w:szCs w:val="24"/>
          <w:lang w:val="pl-PL"/>
        </w:rPr>
      </w:pPr>
      <w:r>
        <w:rPr>
          <w:rFonts w:hAnsi="Times New Roman" w:ascii="Times New Roman"/>
          <w:szCs w:val="24"/>
          <w:lang w:val="pl-PL"/>
        </w:rPr>
        <w:tab/>
        <w:t>1. Poziva se odgovorna osoba predlagatelja</w:t>
      </w:r>
      <w:r w:rsidR="00471C80">
        <w:rPr>
          <w:rFonts w:hAnsi="Times New Roman" w:ascii="Times New Roman"/>
          <w:szCs w:val="24"/>
          <w:lang w:val="pl-PL"/>
        </w:rPr>
        <w:t xml:space="preserve"> - dužnika</w:t>
      </w:r>
      <w:r>
        <w:rPr>
          <w:rFonts w:hAnsi="Times New Roman" w:ascii="Times New Roman"/>
          <w:szCs w:val="24"/>
          <w:lang w:val="pl-PL"/>
        </w:rPr>
        <w:t xml:space="preserve"> </w:t>
      </w:r>
      <w:r w:rsidR="00580BFB">
        <w:rPr>
          <w:rFonts w:hAnsi="Times New Roman" w:ascii="Times New Roman"/>
          <w:szCs w:val="24"/>
        </w:rPr>
        <w:t>BOKSAČKI KLUB VILA VELEBITA, Zagreb, Hrgovići 61, OIB 82255203896</w:t>
      </w:r>
      <w:r>
        <w:rPr>
          <w:rFonts w:hAnsi="Times New Roman" w:ascii="Times New Roman"/>
          <w:szCs w:val="24"/>
        </w:rPr>
        <w:t xml:space="preserve">, </w:t>
      </w:r>
      <w:r>
        <w:rPr>
          <w:rFonts w:hAnsi="Times New Roman" w:ascii="Times New Roman"/>
          <w:szCs w:val="24"/>
          <w:lang w:val="pl-PL"/>
        </w:rPr>
        <w:t>da u roku 15 (petnaest) dana uplati na sudski depozit ovog suda broj IBAN: HR9223900011300000460 otvoren kod Hrvatske poštanske banke d. d.</w:t>
      </w:r>
      <w:r w:rsidR="00580BFB">
        <w:rPr>
          <w:rFonts w:hAnsi="Times New Roman" w:ascii="Times New Roman"/>
          <w:szCs w:val="24"/>
          <w:lang w:val="pl-PL"/>
        </w:rPr>
        <w:t>, Zagreb, pozivom na broj 05-642</w:t>
      </w:r>
      <w:r>
        <w:rPr>
          <w:rFonts w:hAnsi="Times New Roman" w:ascii="Times New Roman"/>
          <w:szCs w:val="24"/>
          <w:lang w:val="pl-PL"/>
        </w:rPr>
        <w:t>15, iznos od 15.000,00 kn (petnaest tisuća kuna) na ime predujma za troškove prethodnog postupka, te da u istom roku potvrdu o uplati dostavi u sudski spis.</w:t>
      </w:r>
    </w:p>
    <w:p w:rsidRDefault="00556801" w:rsidP="00556801" w:rsidR="00556801">
      <w:pPr>
        <w:ind w:right="-1"/>
        <w:jc w:val="both"/>
        <w:rPr>
          <w:rFonts w:hAnsi="Times New Roman" w:ascii="Times New Roman"/>
          <w:szCs w:val="24"/>
          <w:lang w:val="pl-PL"/>
        </w:rPr>
      </w:pPr>
      <w:r>
        <w:rPr>
          <w:rFonts w:hAnsi="Times New Roman" w:ascii="Times New Roman"/>
          <w:szCs w:val="24"/>
          <w:lang w:val="pl-PL"/>
        </w:rPr>
        <w:tab/>
        <w:t>2. Ukoliko odgovorna osoba predlagatelja</w:t>
      </w:r>
      <w:r w:rsidR="00471C80">
        <w:rPr>
          <w:rFonts w:hAnsi="Times New Roman" w:ascii="Times New Roman"/>
          <w:szCs w:val="24"/>
          <w:lang w:val="pl-PL"/>
        </w:rPr>
        <w:t xml:space="preserve"> - dužnika</w:t>
      </w:r>
      <w:r>
        <w:rPr>
          <w:rFonts w:hAnsi="Times New Roman" w:ascii="Times New Roman"/>
          <w:szCs w:val="24"/>
          <w:lang w:val="pl-PL"/>
        </w:rPr>
        <w:t xml:space="preserve"> ne udovolji nalogu iz točke 1. ovog zaključka, prijedlog za pokretanje stečajnog postupka će se odbaciti u smislu odredaba čl. 41 st. 2 Stečajnog Zakona.</w:t>
      </w:r>
    </w:p>
    <w:p w:rsidRDefault="00556801" w:rsidP="00556801" w:rsidR="00556801">
      <w:pPr>
        <w:jc w:val="both"/>
        <w:rPr>
          <w:rFonts w:hAnsi="Times New Roman" w:ascii="Times New Roman"/>
          <w:szCs w:val="24"/>
          <w:lang w:val="pl-PL"/>
        </w:rPr>
      </w:pPr>
      <w:r>
        <w:rPr>
          <w:rFonts w:hAnsi="Times New Roman" w:ascii="Times New Roman"/>
          <w:szCs w:val="24"/>
          <w:lang w:val="pl-PL"/>
        </w:rPr>
        <w:tab/>
      </w:r>
    </w:p>
    <w:p w:rsidRDefault="00556801" w:rsidP="00556801" w:rsidR="00556801">
      <w:pPr>
        <w:jc w:val="center"/>
        <w:rPr>
          <w:rFonts w:hAnsi="Times New Roman" w:ascii="Times New Roman"/>
          <w:szCs w:val="24"/>
          <w:lang w:val="pl-PL"/>
        </w:rPr>
      </w:pPr>
      <w:r>
        <w:rPr>
          <w:rFonts w:hAnsi="Times New Roman" w:ascii="Times New Roman"/>
          <w:szCs w:val="24"/>
          <w:lang w:val="pl-PL"/>
        </w:rPr>
        <w:t>Obrazloženje</w:t>
      </w:r>
    </w:p>
    <w:p w:rsidRDefault="00556801" w:rsidP="00556801" w:rsidR="00556801">
      <w:pPr>
        <w:jc w:val="center"/>
        <w:rPr>
          <w:rFonts w:hAnsi="Times New Roman" w:ascii="Times New Roman"/>
          <w:szCs w:val="24"/>
          <w:lang w:val="pl-PL"/>
        </w:rPr>
      </w:pPr>
    </w:p>
    <w:p w:rsidRDefault="003240BF" w:rsidP="00556801" w:rsidR="003240BF">
      <w:pPr>
        <w:ind w:firstLine="708" w:right="33"/>
        <w:jc w:val="both"/>
        <w:rPr>
          <w:rFonts w:hAnsi="Times New Roman" w:ascii="Times New Roman"/>
          <w:szCs w:val="24"/>
          <w:lang w:val="pl-PL"/>
        </w:rPr>
      </w:pPr>
      <w:r>
        <w:rPr>
          <w:rFonts w:hAnsi="Times New Roman" w:ascii="Times New Roman"/>
          <w:szCs w:val="24"/>
          <w:lang w:val="pl-PL"/>
        </w:rPr>
        <w:t xml:space="preserve">Predlagatelj </w:t>
      </w:r>
      <w:r w:rsidR="00580BFB">
        <w:rPr>
          <w:rFonts w:hAnsi="Times New Roman" w:ascii="Times New Roman"/>
          <w:szCs w:val="24"/>
        </w:rPr>
        <w:t>BOKSAČKI KLUB VILA VELEBITA, Zagreb, Hrgovići 61, OIB 82255203896</w:t>
      </w:r>
      <w:r w:rsidR="00556801">
        <w:rPr>
          <w:rFonts w:hAnsi="Times New Roman" w:ascii="Times New Roman"/>
          <w:szCs w:val="24"/>
        </w:rPr>
        <w:t>, kao dužnik</w:t>
      </w:r>
      <w:r>
        <w:rPr>
          <w:rFonts w:hAnsi="Times New Roman" w:ascii="Times New Roman"/>
          <w:szCs w:val="24"/>
        </w:rPr>
        <w:t>,</w:t>
      </w:r>
      <w:r w:rsidR="00556801">
        <w:rPr>
          <w:rFonts w:hAnsi="Times New Roman" w:ascii="Times New Roman"/>
          <w:szCs w:val="24"/>
          <w:lang w:val="pl-PL"/>
        </w:rPr>
        <w:t xml:space="preserve"> podnio je ovom sudu </w:t>
      </w:r>
      <w:r w:rsidR="00580BFB">
        <w:rPr>
          <w:rFonts w:hAnsi="Times New Roman" w:ascii="Times New Roman"/>
          <w:szCs w:val="24"/>
          <w:lang w:val="pl-PL"/>
        </w:rPr>
        <w:t>28. kolovoza</w:t>
      </w:r>
      <w:r w:rsidR="00556801">
        <w:rPr>
          <w:rFonts w:hAnsi="Times New Roman" w:ascii="Times New Roman"/>
          <w:szCs w:val="24"/>
          <w:lang w:val="pl-PL"/>
        </w:rPr>
        <w:t xml:space="preserve"> 2015. prijedlog za pokretanje stečajnog postupka nad dužnikom </w:t>
      </w:r>
      <w:r w:rsidR="00580BFB">
        <w:rPr>
          <w:rFonts w:hAnsi="Times New Roman" w:ascii="Times New Roman"/>
          <w:szCs w:val="24"/>
        </w:rPr>
        <w:t>BOKSAČKI KLUB VILA VELEBITA, Zagreb, Hrgovići 61, OIB 82255203896.</w:t>
      </w:r>
      <w:r w:rsidR="00556801">
        <w:rPr>
          <w:rFonts w:hAnsi="Times New Roman" w:ascii="Times New Roman"/>
          <w:szCs w:val="24"/>
          <w:lang w:val="pl-PL"/>
        </w:rPr>
        <w:tab/>
      </w:r>
    </w:p>
    <w:p w:rsidRDefault="00556801" w:rsidP="00556801" w:rsidR="00556801">
      <w:pPr>
        <w:ind w:firstLine="708" w:right="33"/>
        <w:jc w:val="both"/>
        <w:rPr>
          <w:rFonts w:hAnsi="Times New Roman" w:ascii="Times New Roman"/>
          <w:szCs w:val="24"/>
        </w:rPr>
      </w:pPr>
      <w:r>
        <w:rPr>
          <w:rFonts w:hAnsi="Times New Roman" w:ascii="Times New Roman"/>
          <w:szCs w:val="24"/>
          <w:lang w:val="pl-PL"/>
        </w:rPr>
        <w:t xml:space="preserve">U svom prijedlogu predlagatelj navodi da </w:t>
      </w:r>
      <w:r w:rsidR="00FD1AB3">
        <w:rPr>
          <w:rFonts w:hAnsi="Times New Roman" w:ascii="Times New Roman"/>
          <w:szCs w:val="24"/>
          <w:lang w:val="pl-PL"/>
        </w:rPr>
        <w:t>je dužnik nesposoban za plaćanje, obzirom da ima evidentirane neizvršene osnove za plaćanje u razdoblju duljem od 60 dana, a koje je trebalo na temelju valjanih osnova za plaćanje, bez daljnjeg pristanka dužnika naplatiti s bilo kojeg od njegovih računa. U prilog svojih navoda predlagatelj je dostavio Potvrdu FINA-e od 24. kolovoza 2015.</w:t>
      </w:r>
    </w:p>
    <w:p w:rsidRDefault="00556801" w:rsidP="00556801" w:rsidR="00556801">
      <w:pPr>
        <w:jc w:val="both"/>
        <w:rPr>
          <w:rFonts w:hAnsi="Times New Roman" w:ascii="Times New Roman"/>
          <w:szCs w:val="24"/>
          <w:lang w:val="hr-HR"/>
        </w:rPr>
      </w:pPr>
      <w:r>
        <w:rPr>
          <w:rFonts w:hAnsi="Times New Roman" w:ascii="Times New Roman"/>
          <w:szCs w:val="24"/>
          <w:lang w:val="hr-HR"/>
        </w:rPr>
        <w:tab/>
        <w:t>Shodno odredbi čl. 41 Stečajnog zakona predlagatelj je dužan predujmiti troškove za pokriće prethodnog postupka u iznosu koji zaključkom odredi stečajni sudac.</w:t>
      </w:r>
    </w:p>
    <w:p w:rsidRDefault="00556801" w:rsidP="00556801" w:rsidR="00556801">
      <w:pPr>
        <w:jc w:val="both"/>
        <w:rPr>
          <w:rFonts w:hAnsi="Times New Roman" w:ascii="Times New Roman"/>
          <w:szCs w:val="24"/>
          <w:lang w:val="hr-HR"/>
        </w:rPr>
      </w:pPr>
      <w:r>
        <w:rPr>
          <w:rFonts w:hAnsi="Times New Roman" w:ascii="Times New Roman"/>
          <w:szCs w:val="24"/>
          <w:lang w:val="hr-HR"/>
        </w:rPr>
        <w:tab/>
        <w:t>Iznimka od navedenog pravila propisana je odredbom čl. 41 st. 5 Stečajnog zakona i odnosi se na radnike dužnika.</w:t>
      </w:r>
    </w:p>
    <w:p w:rsidRDefault="00556801" w:rsidP="00556801" w:rsidR="00556801">
      <w:pPr>
        <w:jc w:val="both"/>
        <w:rPr>
          <w:rFonts w:hAnsi="Times New Roman" w:ascii="Times New Roman"/>
          <w:szCs w:val="24"/>
          <w:lang w:val="hr-HR"/>
        </w:rPr>
      </w:pPr>
      <w:r>
        <w:rPr>
          <w:rFonts w:hAnsi="Times New Roman" w:ascii="Times New Roman"/>
          <w:szCs w:val="24"/>
          <w:lang w:val="hr-HR"/>
        </w:rPr>
        <w:tab/>
        <w:t>Vođenje prethodnog postupka nužno iziskuje troškove za koje sud nema osigurana sredstva.</w:t>
      </w:r>
    </w:p>
    <w:p w:rsidRDefault="00556801" w:rsidP="00556801" w:rsidR="00556801">
      <w:pPr>
        <w:ind w:firstLine="720"/>
        <w:jc w:val="both"/>
        <w:rPr>
          <w:rFonts w:hAnsi="Times New Roman" w:ascii="Times New Roman"/>
          <w:szCs w:val="24"/>
          <w:lang w:val="hr-HR"/>
        </w:rPr>
      </w:pPr>
      <w:r>
        <w:rPr>
          <w:rFonts w:hAnsi="Times New Roman" w:ascii="Times New Roman"/>
          <w:szCs w:val="24"/>
          <w:lang w:val="hr-HR"/>
        </w:rPr>
        <w:t>Obzirom da sud ne raspolaže sredstvima za tu namjenu, a bez toga je nemoguće zakonito provesti postupak, to se predujmljivanje troškova ukazuje nužnom pretpostavkom za vođenje prethodnog odnosno stečajnog postupka.</w:t>
      </w:r>
    </w:p>
    <w:p w:rsidRDefault="00556801" w:rsidP="00556801" w:rsidR="00556801">
      <w:pPr>
        <w:jc w:val="both"/>
        <w:rPr>
          <w:rFonts w:hAnsi="Times New Roman" w:ascii="Times New Roman"/>
          <w:szCs w:val="24"/>
          <w:lang w:val="pl-PL"/>
        </w:rPr>
      </w:pPr>
      <w:r>
        <w:rPr>
          <w:rFonts w:hAnsi="Times New Roman" w:ascii="Times New Roman"/>
          <w:szCs w:val="24"/>
          <w:lang w:val="pl-PL"/>
        </w:rPr>
        <w:tab/>
        <w:t xml:space="preserve">Kako će se tijekom prethodnog postupka, javiti troškovi nagrade privremenom stečajnom upravitelju, materijalni i dr. troškovi vezani uz Nalaz i mišljenje privremenog </w:t>
      </w:r>
      <w:r>
        <w:rPr>
          <w:rFonts w:hAnsi="Times New Roman" w:ascii="Times New Roman"/>
          <w:szCs w:val="24"/>
          <w:lang w:val="pl-PL"/>
        </w:rPr>
        <w:lastRenderedPageBreak/>
        <w:t>stečajnog upravitelja, kao i troškovi pristojbe na izdavanje potvrda potrebnih za izradu Nalaza, sud je pozvao odgovornu osobu predlagatelja na uplatu iznosa od 15.000,00 kn, kao minimalnog iznosa koji je potrebno predujmiti za troškove postupka.</w:t>
      </w:r>
    </w:p>
    <w:p w:rsidRDefault="00556801" w:rsidP="00556801" w:rsidR="00556801">
      <w:pPr>
        <w:jc w:val="both"/>
        <w:rPr>
          <w:rFonts w:hAnsi="Times New Roman" w:ascii="Times New Roman"/>
          <w:szCs w:val="24"/>
          <w:lang w:val="pl-PL"/>
        </w:rPr>
      </w:pPr>
      <w:r>
        <w:rPr>
          <w:rFonts w:hAnsi="Times New Roman" w:ascii="Times New Roman"/>
          <w:szCs w:val="24"/>
          <w:lang w:val="pl-PL"/>
        </w:rPr>
        <w:tab/>
        <w:t xml:space="preserve">Odluka suda na pozivanje odgovorne osobe predlagatelja na plaćanje predujma za troškove postupka, temelji se na obvezi provođenja prethodnog postupka koji nužno iziskuje troškove. </w:t>
      </w:r>
    </w:p>
    <w:p w:rsidRDefault="00556801" w:rsidP="00556801" w:rsidR="00556801">
      <w:pPr>
        <w:jc w:val="both"/>
        <w:rPr>
          <w:rFonts w:hAnsi="Times New Roman" w:ascii="Times New Roman"/>
          <w:szCs w:val="24"/>
          <w:lang w:val="pl-PL"/>
        </w:rPr>
      </w:pPr>
      <w:r>
        <w:rPr>
          <w:rFonts w:hAnsi="Times New Roman" w:ascii="Times New Roman"/>
          <w:szCs w:val="24"/>
          <w:lang w:val="pl-PL"/>
        </w:rPr>
        <w:tab/>
        <w:t>Ukoliko odgovorna osoba predlagatelja u dodijeljenom roku ne uplati predujam postupiti će se shodno odredbi čl. 41 st. 2 Stečajnog zakona.</w:t>
      </w:r>
    </w:p>
    <w:p w:rsidRDefault="00580BFB" w:rsidP="00556801" w:rsidR="00556801">
      <w:pPr>
        <w:jc w:val="center"/>
        <w:rPr>
          <w:rFonts w:hAnsi="Times New Roman" w:ascii="Times New Roman"/>
          <w:szCs w:val="24"/>
          <w:lang w:val="pl-PL"/>
        </w:rPr>
      </w:pPr>
      <w:r>
        <w:rPr>
          <w:rFonts w:hAnsi="Times New Roman" w:ascii="Times New Roman"/>
          <w:szCs w:val="24"/>
          <w:lang w:val="pl-PL"/>
        </w:rPr>
        <w:t>Zagreb, 18</w:t>
      </w:r>
      <w:r w:rsidR="00556801">
        <w:rPr>
          <w:rFonts w:hAnsi="Times New Roman" w:ascii="Times New Roman"/>
          <w:szCs w:val="24"/>
          <w:lang w:val="pl-PL"/>
        </w:rPr>
        <w:t>. rujan 2015.</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t>SUDAC:</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t>Vesna Malenica</w:t>
      </w:r>
      <w:r w:rsidR="0013767D">
        <w:rPr>
          <w:rFonts w:hAnsi="Times New Roman" w:ascii="Times New Roman"/>
          <w:szCs w:val="24"/>
          <w:lang w:val="pl-PL"/>
        </w:rPr>
        <w:t xml:space="preserve"> v. r. </w:t>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r w:rsidRPr="00952E28">
        <w:rPr>
          <w:rFonts w:hAnsi="Times New Roman" w:ascii="Times New Roman"/>
          <w:szCs w:val="24"/>
          <w:lang w:val="pl-PL"/>
        </w:rPr>
        <w:tab/>
      </w:r>
    </w:p>
    <w:p w:rsidRDefault="00366939" w:rsidP="00366939" w:rsidR="00366939" w:rsidRPr="00952E28">
      <w:pPr>
        <w:jc w:val="both"/>
        <w:rPr>
          <w:rFonts w:hAnsi="Times New Roman" w:ascii="Times New Roman"/>
          <w:szCs w:val="24"/>
          <w:u w:val="single"/>
          <w:lang w:val="pl-PL"/>
        </w:rPr>
      </w:pPr>
      <w:r w:rsidRPr="00952E28">
        <w:rPr>
          <w:rFonts w:hAnsi="Times New Roman" w:ascii="Times New Roman"/>
          <w:szCs w:val="24"/>
          <w:u w:val="single"/>
          <w:lang w:val="pl-PL"/>
        </w:rPr>
        <w:t>POUKA O PRAVNOM LIJEKU:</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t>Protiv zaključka nije dopuštena žalba.</w:t>
      </w:r>
    </w:p>
    <w:p w:rsidRDefault="00366939" w:rsidP="00366939" w:rsidR="00366939" w:rsidRPr="00952E28">
      <w:pPr>
        <w:jc w:val="both"/>
        <w:rPr>
          <w:rFonts w:hAnsi="Times New Roman" w:ascii="Times New Roman"/>
          <w:szCs w:val="24"/>
          <w:lang w:val="pl-PL"/>
        </w:rPr>
      </w:pPr>
    </w:p>
    <w:p w:rsidRDefault="0013767D" w:rsidP="00AB7A2F" w:rsidR="0013767D">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13767D" w:rsidP="00995CE9" w:rsidR="0013767D"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66939" w:rsidP="00366939" w:rsidR="00366939" w:rsidRPr="00952E28">
      <w:pPr>
        <w:jc w:val="both"/>
        <w:rPr>
          <w:rFonts w:hAnsi="Times New Roman" w:ascii="Times New Roman"/>
          <w:szCs w:val="24"/>
          <w:lang w:val="pl-PL"/>
        </w:rPr>
      </w:pPr>
      <w:r w:rsidRPr="00952E28">
        <w:rPr>
          <w:rFonts w:hAnsi="Times New Roman" w:ascii="Times New Roman"/>
          <w:szCs w:val="24"/>
          <w:lang w:val="pl-PL"/>
        </w:rPr>
        <w:tab/>
      </w:r>
      <w:r w:rsidRPr="00952E28">
        <w:rPr>
          <w:rFonts w:hAnsi="Times New Roman" w:ascii="Times New Roman"/>
          <w:szCs w:val="24"/>
          <w:lang w:val="pl-PL"/>
        </w:rPr>
        <w:tab/>
      </w:r>
    </w:p>
    <w:p w:rsidRDefault="00366939" w:rsidP="00366939" w:rsidR="00366939" w:rsidRPr="00952E28">
      <w:pPr>
        <w:rPr>
          <w:rFonts w:hAnsi="Times New Roman" w:ascii="Times New Roman"/>
          <w:szCs w:val="24"/>
          <w:lang w:val="pl-PL"/>
        </w:rPr>
      </w:pPr>
    </w:p>
    <w:p w:rsidRDefault="00952E28" w:rsidP="00366939" w:rsidR="00952E28" w:rsidRPr="00366939">
      <w:pPr>
        <w:rPr>
          <w:szCs w:val="24"/>
        </w:rPr>
      </w:pPr>
    </w:p>
    <w:sectPr w:rsidSect="000D64B8" w:rsidR="00952E28" w:rsidRPr="0036693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72B8" w:rsidR="001072B8">
      <w:r>
        <w:separator/>
      </w:r>
    </w:p>
  </w:endnote>
  <w:endnote w:id="0" w:type="continuationSeparator">
    <w:p w:rsidRDefault="001072B8" w:rsidR="001072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72B8" w:rsidR="001072B8">
      <w:r>
        <w:separator/>
      </w:r>
    </w:p>
  </w:footnote>
  <w:footnote w:id="0" w:type="continuationSeparator">
    <w:p w:rsidRDefault="001072B8" w:rsidR="001072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E28" w:rsidP="0027617A" w:rsidR="00952E2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2E28" w:rsidP="0027617A" w:rsidR="00952E2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E28" w:rsidP="006A27EE" w:rsidR="00952E2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767D">
      <w:rPr>
        <w:rStyle w:val="Brojstranice"/>
        <w:noProof/>
      </w:rPr>
      <w:t>2</w:t>
    </w:r>
    <w:r>
      <w:rPr>
        <w:rStyle w:val="Brojstranice"/>
      </w:rPr>
      <w:fldChar w:fldCharType="end"/>
    </w:r>
  </w:p>
  <w:p w:rsidRDefault="00952E28" w:rsidP="0027617A" w:rsidR="00952E28">
    <w:pPr>
      <w:pStyle w:val="Zaglavlje"/>
      <w:framePr w:y="1" w:xAlign="center" w:vAnchor="text" w:hAnchor="margin" w:wrap="around"/>
      <w:ind w:right="360"/>
      <w:rPr>
        <w:rStyle w:val="Brojstranice"/>
      </w:rPr>
    </w:pPr>
  </w:p>
  <w:p w:rsidRDefault="00952E28" w:rsidP="0027617A" w:rsidR="00952E28" w:rsidRPr="0027617A">
    <w:pPr>
      <w:pStyle w:val="Zaglavlje"/>
      <w:jc w:val="both"/>
      <w:rPr>
        <w:rFonts w:hAnsi="Verdana" w:ascii="Verdana"/>
        <w:sz w:val="22"/>
        <w:szCs w:val="22"/>
      </w:rPr>
    </w:pPr>
    <w:r>
      <w:tab/>
      <w:t xml:space="preserve">                                                                                         </w:t>
    </w:r>
    <w:r w:rsidRPr="0027617A">
      <w:rPr>
        <w:rFonts w:hAnsi="Verdana" w:ascii="Verdana"/>
        <w:sz w:val="22"/>
        <w:szCs w:val="22"/>
      </w:rPr>
      <w:t>7 St-</w:t>
    </w:r>
    <w:r w:rsidR="00580BFB">
      <w:rPr>
        <w:rFonts w:hAnsi="Verdana" w:ascii="Verdana"/>
        <w:sz w:val="22"/>
        <w:szCs w:val="22"/>
      </w:rPr>
      <w:t>642</w:t>
    </w:r>
    <w:r w:rsidR="00EA64C0">
      <w:rPr>
        <w:rFonts w:hAnsi="Verdana" w:ascii="Verdana"/>
        <w:sz w:val="22"/>
        <w:szCs w:val="22"/>
      </w:rPr>
      <w:t>/</w:t>
    </w:r>
    <w:r w:rsidR="00D93379">
      <w:rPr>
        <w:rFonts w:hAnsi="Verdana" w:ascii="Verdana"/>
        <w:sz w:val="22"/>
        <w:szCs w:val="22"/>
      </w:rPr>
      <w:t>15</w:t>
    </w:r>
    <w:r>
      <w:rPr>
        <w:rFonts w:hAnsi="Verdana" w:ascii="Verdana"/>
        <w:sz w:val="22"/>
        <w:szCs w:val="22"/>
      </w:rPr>
      <w:t xml:space="preserve"> </w:t>
    </w:r>
    <w:r w:rsidRPr="0027617A">
      <w:rPr>
        <w:rFonts w:hAnsi="Verdana" w:ascii="Verdana"/>
        <w:sz w:val="22"/>
        <w:szCs w:val="22"/>
      </w:rPr>
      <w:tab/>
    </w:r>
    <w:r w:rsidRPr="0027617A">
      <w:rPr>
        <w:rFonts w:hAnsi="Verdana" w:ascii="Verdana"/>
        <w:sz w:val="22"/>
        <w:szCs w:val="22"/>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98D"/>
    <w:rsid w:val="0003327F"/>
    <w:rsid w:val="000337C0"/>
    <w:rsid w:val="00040C5A"/>
    <w:rsid w:val="000705FB"/>
    <w:rsid w:val="00085C44"/>
    <w:rsid w:val="000B224F"/>
    <w:rsid w:val="000B57A8"/>
    <w:rsid w:val="000D64B8"/>
    <w:rsid w:val="000E25AC"/>
    <w:rsid w:val="000F285F"/>
    <w:rsid w:val="001072B8"/>
    <w:rsid w:val="0013767D"/>
    <w:rsid w:val="00142675"/>
    <w:rsid w:val="00160AAB"/>
    <w:rsid w:val="001D0F1F"/>
    <w:rsid w:val="001D4BB2"/>
    <w:rsid w:val="00210D6D"/>
    <w:rsid w:val="00242410"/>
    <w:rsid w:val="00257A88"/>
    <w:rsid w:val="00266103"/>
    <w:rsid w:val="002757CD"/>
    <w:rsid w:val="0027617A"/>
    <w:rsid w:val="00277E28"/>
    <w:rsid w:val="00284F2A"/>
    <w:rsid w:val="002A3E16"/>
    <w:rsid w:val="002A7CBF"/>
    <w:rsid w:val="002C67D2"/>
    <w:rsid w:val="002D2767"/>
    <w:rsid w:val="002F686D"/>
    <w:rsid w:val="003045B7"/>
    <w:rsid w:val="003126B6"/>
    <w:rsid w:val="003240BF"/>
    <w:rsid w:val="00343DD8"/>
    <w:rsid w:val="0034439A"/>
    <w:rsid w:val="00345874"/>
    <w:rsid w:val="003615F6"/>
    <w:rsid w:val="00366939"/>
    <w:rsid w:val="0038761F"/>
    <w:rsid w:val="003A5D4C"/>
    <w:rsid w:val="003D1CCC"/>
    <w:rsid w:val="00401494"/>
    <w:rsid w:val="00404D00"/>
    <w:rsid w:val="00407E43"/>
    <w:rsid w:val="004142A0"/>
    <w:rsid w:val="00423DBB"/>
    <w:rsid w:val="0042550E"/>
    <w:rsid w:val="00471C80"/>
    <w:rsid w:val="00473006"/>
    <w:rsid w:val="004A5A47"/>
    <w:rsid w:val="004C3BF7"/>
    <w:rsid w:val="004F04F1"/>
    <w:rsid w:val="004F2D46"/>
    <w:rsid w:val="00505C0D"/>
    <w:rsid w:val="005324B6"/>
    <w:rsid w:val="0053635D"/>
    <w:rsid w:val="00556801"/>
    <w:rsid w:val="005614B6"/>
    <w:rsid w:val="00580BFB"/>
    <w:rsid w:val="00582E29"/>
    <w:rsid w:val="00584FCA"/>
    <w:rsid w:val="00587CE2"/>
    <w:rsid w:val="005A7F7E"/>
    <w:rsid w:val="00603CB5"/>
    <w:rsid w:val="00674649"/>
    <w:rsid w:val="00683A4E"/>
    <w:rsid w:val="006A27EE"/>
    <w:rsid w:val="006D5166"/>
    <w:rsid w:val="00717071"/>
    <w:rsid w:val="0072542F"/>
    <w:rsid w:val="00727AB8"/>
    <w:rsid w:val="00753167"/>
    <w:rsid w:val="00762F98"/>
    <w:rsid w:val="0076598D"/>
    <w:rsid w:val="0077063F"/>
    <w:rsid w:val="00780533"/>
    <w:rsid w:val="007827C4"/>
    <w:rsid w:val="0080678A"/>
    <w:rsid w:val="00815EF7"/>
    <w:rsid w:val="008202AF"/>
    <w:rsid w:val="0082454D"/>
    <w:rsid w:val="00826103"/>
    <w:rsid w:val="00830639"/>
    <w:rsid w:val="00844C35"/>
    <w:rsid w:val="008640CA"/>
    <w:rsid w:val="00866847"/>
    <w:rsid w:val="00875600"/>
    <w:rsid w:val="0087677F"/>
    <w:rsid w:val="00881203"/>
    <w:rsid w:val="00894C3D"/>
    <w:rsid w:val="008A5593"/>
    <w:rsid w:val="00931495"/>
    <w:rsid w:val="00952E28"/>
    <w:rsid w:val="00960924"/>
    <w:rsid w:val="00972627"/>
    <w:rsid w:val="00977393"/>
    <w:rsid w:val="009A1805"/>
    <w:rsid w:val="009A6316"/>
    <w:rsid w:val="009C1492"/>
    <w:rsid w:val="009D335E"/>
    <w:rsid w:val="009E4DFF"/>
    <w:rsid w:val="009F2C33"/>
    <w:rsid w:val="00A13F6B"/>
    <w:rsid w:val="00A34C7A"/>
    <w:rsid w:val="00A45203"/>
    <w:rsid w:val="00A62933"/>
    <w:rsid w:val="00A8146D"/>
    <w:rsid w:val="00A852ED"/>
    <w:rsid w:val="00AC4707"/>
    <w:rsid w:val="00AC593B"/>
    <w:rsid w:val="00AF61C0"/>
    <w:rsid w:val="00B05D43"/>
    <w:rsid w:val="00B11BC1"/>
    <w:rsid w:val="00B563C6"/>
    <w:rsid w:val="00B61950"/>
    <w:rsid w:val="00B75735"/>
    <w:rsid w:val="00B75DC5"/>
    <w:rsid w:val="00BB0EA7"/>
    <w:rsid w:val="00BC00B2"/>
    <w:rsid w:val="00BD5542"/>
    <w:rsid w:val="00BF07AB"/>
    <w:rsid w:val="00C2760A"/>
    <w:rsid w:val="00C57EFB"/>
    <w:rsid w:val="00C81D8D"/>
    <w:rsid w:val="00C84701"/>
    <w:rsid w:val="00C97399"/>
    <w:rsid w:val="00CA2089"/>
    <w:rsid w:val="00CB1368"/>
    <w:rsid w:val="00CC49E9"/>
    <w:rsid w:val="00CC5FF7"/>
    <w:rsid w:val="00CD1B19"/>
    <w:rsid w:val="00CE2FC8"/>
    <w:rsid w:val="00D0660A"/>
    <w:rsid w:val="00D07774"/>
    <w:rsid w:val="00D144D5"/>
    <w:rsid w:val="00D147E9"/>
    <w:rsid w:val="00D26701"/>
    <w:rsid w:val="00D33906"/>
    <w:rsid w:val="00D63B8E"/>
    <w:rsid w:val="00D72836"/>
    <w:rsid w:val="00D80FE3"/>
    <w:rsid w:val="00D93379"/>
    <w:rsid w:val="00DA56AC"/>
    <w:rsid w:val="00E05A9F"/>
    <w:rsid w:val="00E06FB7"/>
    <w:rsid w:val="00E36C51"/>
    <w:rsid w:val="00E80060"/>
    <w:rsid w:val="00E81F92"/>
    <w:rsid w:val="00E85FD4"/>
    <w:rsid w:val="00EA64C0"/>
    <w:rsid w:val="00EB2CF7"/>
    <w:rsid w:val="00EC28C3"/>
    <w:rsid w:val="00EE7748"/>
    <w:rsid w:val="00EF6C7E"/>
    <w:rsid w:val="00F008A2"/>
    <w:rsid w:val="00F05666"/>
    <w:rsid w:val="00F66DA0"/>
    <w:rsid w:val="00F81F57"/>
    <w:rsid w:val="00F85C05"/>
    <w:rsid w:val="00FB48DE"/>
    <w:rsid w:val="00FB7085"/>
    <w:rsid w:val="00FC0E8B"/>
    <w:rsid w:val="00FD1AB3"/>
    <w:rsid w:val="00FE1C72"/>
    <w:rsid w:val="00FF2F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A56AC"/>
    <w:pPr>
      <w:tabs>
        <w:tab w:pos="4536" w:val="center"/>
        <w:tab w:pos="9072" w:val="right"/>
      </w:tabs>
    </w:pPr>
  </w:style>
  <w:style w:styleId="Brojstranice" w:type="character">
    <w:name w:val="page number"/>
    <w:basedOn w:val="Zadanifontodlomka"/>
    <w:rsid w:val="00DA56AC"/>
  </w:style>
  <w:style w:styleId="Podnoje" w:type="paragraph">
    <w:name w:val="footer"/>
    <w:basedOn w:val="Normal"/>
    <w:rsid w:val="00DA56AC"/>
    <w:pPr>
      <w:tabs>
        <w:tab w:pos="4536" w:val="center"/>
        <w:tab w:pos="9072" w:val="right"/>
      </w:tabs>
    </w:pPr>
  </w:style>
  <w:style w:styleId="Tekstbalonia" w:type="paragraph">
    <w:name w:val="Balloon Text"/>
    <w:basedOn w:val="Normal"/>
    <w:link w:val="TekstbaloniaChar"/>
    <w:rsid w:val="004F2D46"/>
    <w:rPr>
      <w:rFonts w:cs="Tahoma" w:hAnsi="Tahoma" w:ascii="Tahoma"/>
      <w:sz w:val="16"/>
      <w:szCs w:val="16"/>
    </w:rPr>
  </w:style>
  <w:style w:customStyle="true" w:styleId="TekstbaloniaChar" w:type="character">
    <w:name w:val="Tekst balončića Char"/>
    <w:basedOn w:val="Zadanifontodlomka"/>
    <w:link w:val="Tekstbalonia"/>
    <w:rsid w:val="004F2D46"/>
    <w:rPr>
      <w:rFonts w:cs="Tahoma" w:hAnsi="Tahoma" w:ascii="Tahoma"/>
      <w:sz w:val="16"/>
      <w:szCs w:val="16"/>
      <w:lang w:val="en-GB"/>
    </w:rPr>
  </w:style>
  <w:style w:styleId="Tekstrezerviranogmjesta" w:type="character">
    <w:name w:val="Placeholder Text"/>
    <w:basedOn w:val="Zadanifontodlomka"/>
    <w:uiPriority w:val="99"/>
    <w:semiHidden/>
    <w:rsid w:val="0013767D"/>
    <w:rPr>
      <w:color w:val="808080"/>
      <w:bdr w:space="0" w:sz="0" w:color="auto" w:val="none"/>
      <w:shd w:fill="auto" w:color="auto" w:val="clear"/>
    </w:rPr>
  </w:style>
  <w:style w:customStyle="true" w:styleId="eSPISCCParagraphDefaultFont" w:type="character">
    <w:name w:val="eSPIS_CC_Paragraph Default Font"/>
    <w:basedOn w:val="Zadanifontodlomka"/>
    <w:rsid w:val="001376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767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376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76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A56AC"/>
    <w:pPr>
      <w:tabs>
        <w:tab w:pos="4536" w:val="center"/>
        <w:tab w:pos="9072" w:val="right"/>
      </w:tabs>
    </w:pPr>
  </w:style>
  <w:style w:styleId="Brojstranice" w:type="character">
    <w:name w:val="page number"/>
    <w:basedOn w:val="Zadanifontodlomka"/>
    <w:rsid w:val="00DA56AC"/>
  </w:style>
  <w:style w:styleId="Podnoje" w:type="paragraph">
    <w:name w:val="footer"/>
    <w:basedOn w:val="Normal"/>
    <w:rsid w:val="00DA56AC"/>
    <w:pPr>
      <w:tabs>
        <w:tab w:pos="4536" w:val="center"/>
        <w:tab w:pos="9072" w:val="right"/>
      </w:tabs>
    </w:pPr>
  </w:style>
  <w:style w:styleId="Tekstbalonia" w:type="paragraph">
    <w:name w:val="Balloon Text"/>
    <w:basedOn w:val="Normal"/>
    <w:link w:val="TekstbaloniaChar"/>
    <w:rsid w:val="004F2D46"/>
    <w:rPr>
      <w:rFonts w:ascii="Tahoma" w:cs="Tahoma" w:hAnsi="Tahoma"/>
      <w:sz w:val="16"/>
      <w:szCs w:val="16"/>
    </w:rPr>
  </w:style>
  <w:style w:customStyle="1" w:styleId="TekstbaloniaChar" w:type="character">
    <w:name w:val="Tekst balončića Char"/>
    <w:basedOn w:val="Zadanifontodlomka"/>
    <w:link w:val="Tekstbalonia"/>
    <w:rsid w:val="004F2D46"/>
    <w:rPr>
      <w:rFonts w:ascii="Tahoma" w:cs="Tahoma" w:hAnsi="Tahoma"/>
      <w:sz w:val="16"/>
      <w:szCs w:val="16"/>
      <w:lang w:val="en-GB"/>
    </w:rPr>
  </w:style>
  <w:style w:styleId="Tekstrezerviranogmjesta" w:type="character">
    <w:name w:val="Placeholder Text"/>
    <w:basedOn w:val="Zadanifontodlomka"/>
    <w:uiPriority w:val="99"/>
    <w:semiHidden/>
    <w:rsid w:val="0013767D"/>
    <w:rPr>
      <w:color w:val="808080"/>
      <w:bdr w:color="auto" w:space="0" w:sz="0" w:val="none"/>
      <w:shd w:color="auto" w:fill="auto" w:val="clear"/>
    </w:rPr>
  </w:style>
  <w:style w:customStyle="1" w:styleId="eSPISCCParagraphDefaultFont" w:type="character">
    <w:name w:val="eSPIS_CC_Paragraph Default Font"/>
    <w:basedOn w:val="Zadanifontodlomka"/>
    <w:rsid w:val="001376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767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376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76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23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2015.</izvorni_sadrzaj>
    <derivirana_varijabla naziv="DomainObject.DatumDonosenjaOdluke_1">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St-642/2015</izvorni_sadrzaj>
    <derivirana_varijabla naziv="DomainObject.Predmet.OznakaBroj_1">St-642/2015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BOKSAČKI KLUB VILA VELEBITA</izvorni_sadrzaj>
    <derivirana_varijabla naziv="DomainObject.Predmet.ProtustrankaFormated_1">  BOKSAČKI KLUB VILA VELEBITA</derivirana_varijabla>
  </DomainObject.Predmet.ProtustrankaFormated>
  <DomainObject.Predmet.ProtustrankaFormatedOIB>
    <izvorni_sadrzaj>  BOKSAČKI KLUB VILA VELEBITA, OIB 82255203896</izvorni_sadrzaj>
    <derivirana_varijabla naziv="DomainObject.Predmet.ProtustrankaFormatedOIB_1">  BOKSAČKI KLUB VILA VELEBITA, OIB 82255203896</derivirana_varijabla>
  </DomainObject.Predmet.ProtustrankaFormatedOIB>
  <DomainObject.Predmet.ProtustrankaFormatedWithAdress>
    <izvorni_sadrzaj> BOKSAČKI KLUB VILA VELEBITA, Hrgovići 61, 10000 Zagreb</izvorni_sadrzaj>
    <derivirana_varijabla naziv="DomainObject.Predmet.ProtustrankaFormatedWithAdress_1"> BOKSAČKI KLUB VILA VELEBITA, Hrgovići 61, 10000 Zagreb</derivirana_varijabla>
  </DomainObject.Predmet.ProtustrankaFormatedWithAdress>
  <DomainObject.Predmet.ProtustrankaFormatedWithAdressOIB>
    <izvorni_sadrzaj> BOKSAČKI KLUB VILA VELEBITA, OIB 82255203896, Hrgovići 61, 10000 Zagreb</izvorni_sadrzaj>
    <derivirana_varijabla naziv="DomainObject.Predmet.ProtustrankaFormatedWithAdressOIB_1"> BOKSAČKI KLUB VILA VELEBITA, OIB 82255203896, Hrgovići 61, 10000 Zagreb</derivirana_varijabla>
  </DomainObject.Predmet.ProtustrankaFormatedWithAdressOIB>
  <DomainObject.Predmet.ProtustrankaWithAdress>
    <izvorni_sadrzaj>BOKSAČKI KLUB VILA VELEBITA Hrgovići 61, 10000 Zagreb</izvorni_sadrzaj>
    <derivirana_varijabla naziv="DomainObject.Predmet.ProtustrankaWithAdress_1">BOKSAČKI KLUB VILA VELEBITA Hrgovići 61, 10000 Zagreb</derivirana_varijabla>
  </DomainObject.Predmet.ProtustrankaWithAdress>
  <DomainObject.Predmet.ProtustrankaWithAdressOIB>
    <izvorni_sadrzaj>BOKSAČKI KLUB VILA VELEBITA, OIB 82255203896, Hrgovići 61, 10000 Zagreb</izvorni_sadrzaj>
    <derivirana_varijabla naziv="DomainObject.Predmet.ProtustrankaWithAdressOIB_1">BOKSAČKI KLUB VILA VELEBITA, OIB 82255203896, Hrgovići 61, 10000 Zagreb</derivirana_varijabla>
  </DomainObject.Predmet.ProtustrankaWithAdressOIB>
  <DomainObject.Predmet.ProtustrankaNazivFormated>
    <izvorni_sadrzaj>BOKSAČKI KLUB VILA VELEBITA</izvorni_sadrzaj>
    <derivirana_varijabla naziv="DomainObject.Predmet.ProtustrankaNazivFormated_1">BOKSAČKI KLUB VILA VELEBITA</derivirana_varijabla>
  </DomainObject.Predmet.ProtustrankaNazivFormated>
  <DomainObject.Predmet.ProtustrankaNazivFormatedOIB>
    <izvorni_sadrzaj>BOKSAČKI KLUB VILA VELEBITA, OIB 82255203896</izvorni_sadrzaj>
    <derivirana_varijabla naziv="DomainObject.Predmet.ProtustrankaNazivFormatedOIB_1">BOKSAČKI KLUB VILA VELEBITA, OIB 82255203896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BOKSAČKI KLUB VILA VELEBITA</izvorni_sadrzaj>
    <derivirana_varijabla naziv="DomainObject.Predmet.StrankaFormated_1">  BOKSAČKI KLUB VILA VELEBITA</derivirana_varijabla>
  </DomainObject.Predmet.StrankaFormated>
  <DomainObject.Predmet.StrankaFormatedOIB>
    <izvorni_sadrzaj>  BOKSAČKI KLUB VILA VELEBITA, OIB 82255203896</izvorni_sadrzaj>
    <derivirana_varijabla naziv="DomainObject.Predmet.StrankaFormatedOIB_1">  BOKSAČKI KLUB VILA VELEBITA, OIB 82255203896</derivirana_varijabla>
  </DomainObject.Predmet.StrankaFormatedOIB>
  <DomainObject.Predmet.StrankaFormatedWithAdress>
    <izvorni_sadrzaj> BOKSAČKI KLUB VILA VELEBITA, Hrgovići 61, 10000 Zagreb</izvorni_sadrzaj>
    <derivirana_varijabla naziv="DomainObject.Predmet.StrankaFormatedWithAdress_1"> BOKSAČKI KLUB VILA VELEBITA, Hrgovići 61, 10000 Zagreb</derivirana_varijabla>
  </DomainObject.Predmet.StrankaFormatedWithAdress>
  <DomainObject.Predmet.StrankaFormatedWithAdressOIB>
    <izvorni_sadrzaj> BOKSAČKI KLUB VILA VELEBITA, OIB 82255203896, Hrgovići 61, 10000 Zagreb</izvorni_sadrzaj>
    <derivirana_varijabla naziv="DomainObject.Predmet.StrankaFormatedWithAdressOIB_1"> BOKSAČKI KLUB VILA VELEBITA, OIB 82255203896, Hrgovići 61, 10000 Zagreb</derivirana_varijabla>
  </DomainObject.Predmet.StrankaFormatedWithAdressOIB>
  <DomainObject.Predmet.StrankaWithAdress>
    <izvorni_sadrzaj>BOKSAČKI KLUB VILA VELEBITA Hrgovići 61,10000 Zagreb</izvorni_sadrzaj>
    <derivirana_varijabla naziv="DomainObject.Predmet.StrankaWithAdress_1">BOKSAČKI KLUB VILA VELEBITA Hrgovići 61,10000 Zagreb</derivirana_varijabla>
  </DomainObject.Predmet.StrankaWithAdress>
  <DomainObject.Predmet.StrankaWithAdressOIB>
    <izvorni_sadrzaj>BOKSAČKI KLUB VILA VELEBITA, OIB 82255203896, Hrgovići 61,10000 Zagreb</izvorni_sadrzaj>
    <derivirana_varijabla naziv="DomainObject.Predmet.StrankaWithAdressOIB_1">BOKSAČKI KLUB VILA VELEBITA, OIB 82255203896, Hrgovići 61,10000 Zagreb</derivirana_varijabla>
  </DomainObject.Predmet.StrankaWithAdressOIB>
  <DomainObject.Predmet.StrankaNazivFormated>
    <izvorni_sadrzaj>BOKSAČKI KLUB VILA VELEBITA</izvorni_sadrzaj>
    <derivirana_varijabla naziv="DomainObject.Predmet.StrankaNazivFormated_1">BOKSAČKI KLUB VILA VELEBITA</derivirana_varijabla>
  </DomainObject.Predmet.StrankaNazivFormated>
  <DomainObject.Predmet.StrankaNazivFormatedOIB>
    <izvorni_sadrzaj>BOKSAČKI KLUB VILA VELEBITA, OIB 82255203896</izvorni_sadrzaj>
    <derivirana_varijabla naziv="DomainObject.Predmet.StrankaNazivFormatedOIB_1">BOKSAČKI KLUB VILA VELEBITA, OIB 82255203896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BOKSAČKI KLUB VILA VELEBITA</item>
    </izvorni_sadrzaj>
    <derivirana_varijabla naziv="DomainObject.Predmet.StrankaListFormated_1">
      <item>BOKSAČKI KLUB VILA VELEBITA</item>
    </derivirana_varijabla>
  </DomainObject.Predmet.StrankaListFormated>
  <DomainObject.Predmet.StrankaListFormatedOIB>
    <izvorni_sadrzaj>
      <item>BOKSAČKI KLUB VILA VELEBITA, OIB 82255203896</item>
    </izvorni_sadrzaj>
    <derivirana_varijabla naziv="DomainObject.Predmet.StrankaListFormatedOIB_1">
      <item>BOKSAČKI KLUB VILA VELEBITA, OIB 82255203896</item>
    </derivirana_varijabla>
  </DomainObject.Predmet.StrankaListFormatedOIB>
  <DomainObject.Predmet.StrankaListFormatedWithAdress>
    <izvorni_sadrzaj>
      <item>BOKSAČKI KLUB VILA VELEBITA, Hrgovići 61, 10000 Zagreb</item>
    </izvorni_sadrzaj>
    <derivirana_varijabla naziv="DomainObject.Predmet.StrankaListFormatedWithAdress_1">
      <item>BOKSAČKI KLUB VILA VELEBITA, Hrgovići 61, 10000 Zagreb</item>
    </derivirana_varijabla>
  </DomainObject.Predmet.StrankaListFormatedWithAdress>
  <DomainObject.Predmet.StrankaListFormatedWithAdressOIB>
    <izvorni_sadrzaj>
      <item>BOKSAČKI KLUB VILA VELEBITA, OIB 82255203896, Hrgovići 61, 10000 Zagreb</item>
    </izvorni_sadrzaj>
    <derivirana_varijabla naziv="DomainObject.Predmet.StrankaListFormatedWithAdressOIB_1">
      <item>BOKSAČKI KLUB VILA VELEBITA, OIB 82255203896, Hrgovići 61, 10000 Zagreb</item>
    </derivirana_varijabla>
  </DomainObject.Predmet.StrankaListFormatedWithAdressOIB>
  <DomainObject.Predmet.StrankaListNazivFormated>
    <izvorni_sadrzaj>
      <item>BOKSAČKI KLUB VILA VELEBITA</item>
    </izvorni_sadrzaj>
    <derivirana_varijabla naziv="DomainObject.Predmet.StrankaListNazivFormated_1">
      <item>BOKSAČKI KLUB VILA VELEBITA</item>
    </derivirana_varijabla>
  </DomainObject.Predmet.StrankaListNazivFormated>
  <DomainObject.Predmet.StrankaListNazivFormatedOIB>
    <izvorni_sadrzaj>
      <item>BOKSAČKI KLUB VILA VELEBITA, OIB 82255203896</item>
    </izvorni_sadrzaj>
    <derivirana_varijabla naziv="DomainObject.Predmet.StrankaListNazivFormatedOIB_1">
      <item>BOKSAČKI KLUB VILA VELEBITA, OIB 82255203896</item>
    </derivirana_varijabla>
  </DomainObject.Predmet.StrankaListNazivFormatedOIB>
  <DomainObject.Predmet.ProtuStrankaListFormated>
    <izvorni_sadrzaj>
      <item>BOKSAČKI KLUB VILA VELEBITA</item>
    </izvorni_sadrzaj>
    <derivirana_varijabla naziv="DomainObject.Predmet.ProtuStrankaListFormated_1">
      <item>BOKSAČKI KLUB VILA VELEBITA</item>
    </derivirana_varijabla>
  </DomainObject.Predmet.ProtuStrankaListFormated>
  <DomainObject.Predmet.ProtuStrankaListFormatedOIB>
    <izvorni_sadrzaj>
      <item>BOKSAČKI KLUB VILA VELEBITA, OIB 82255203896</item>
    </izvorni_sadrzaj>
    <derivirana_varijabla naziv="DomainObject.Predmet.ProtuStrankaListFormatedOIB_1">
      <item>BOKSAČKI KLUB VILA VELEBITA, OIB 82255203896</item>
    </derivirana_varijabla>
  </DomainObject.Predmet.ProtuStrankaListFormatedOIB>
  <DomainObject.Predmet.ProtuStrankaListFormatedWithAdress>
    <izvorni_sadrzaj>
      <item>BOKSAČKI KLUB VILA VELEBITA, Hrgovići 61, 10000 Zagreb</item>
    </izvorni_sadrzaj>
    <derivirana_varijabla naziv="DomainObject.Predmet.ProtuStrankaListFormatedWithAdress_1">
      <item>BOKSAČKI KLUB VILA VELEBITA, Hrgovići 61, 10000 Zagreb</item>
    </derivirana_varijabla>
  </DomainObject.Predmet.ProtuStrankaListFormatedWithAdress>
  <DomainObject.Predmet.ProtuStrankaListFormatedWithAdressOIB>
    <izvorni_sadrzaj>
      <item>BOKSAČKI KLUB VILA VELEBITA, OIB 82255203896, Hrgovići 61, 10000 Zagreb</item>
    </izvorni_sadrzaj>
    <derivirana_varijabla naziv="DomainObject.Predmet.ProtuStrankaListFormatedWithAdressOIB_1">
      <item>BOKSAČKI KLUB VILA VELEBITA, OIB 82255203896, Hrgovići 61, 10000 Zagreb</item>
    </derivirana_varijabla>
  </DomainObject.Predmet.ProtuStrankaListFormatedWithAdressOIB>
  <DomainObject.Predmet.ProtuStrankaListNazivFormated>
    <izvorni_sadrzaj>
      <item>BOKSAČKI KLUB VILA VELEBITA</item>
    </izvorni_sadrzaj>
    <derivirana_varijabla naziv="DomainObject.Predmet.ProtuStrankaListNazivFormated_1">
      <item>BOKSAČKI KLUB VILA VELEBITA</item>
    </derivirana_varijabla>
  </DomainObject.Predmet.ProtuStrankaListNazivFormated>
  <DomainObject.Predmet.ProtuStrankaListNazivFormatedOIB>
    <izvorni_sadrzaj>
      <item>BOKSAČKI KLUB VILA VELEBITA, OIB 82255203896</item>
    </izvorni_sadrzaj>
    <derivirana_varijabla naziv="DomainObject.Predmet.ProtuStrankaListNazivFormatedOIB_1">
      <item>BOKSAČKI KLUB VILA VELEBITA, OIB 82255203896</item>
    </derivirana_varijabla>
  </DomainObject.Predmet.ProtuStrankaListNazivFormatedOIB>
  <DomainObject.Predmet.OstaliListFormated>
    <izvorni_sadrzaj>
      <item>Vatroslav Čerina</item>
    </izvorni_sadrzaj>
    <derivirana_varijabla naziv="DomainObject.Predmet.OstaliListFormated_1">
      <item>Vatroslav Čerina</item>
    </derivirana_varijabla>
  </DomainObject.Predmet.OstaliListFormated>
  <DomainObject.Predmet.OstaliListFormatedOIB>
    <izvorni_sadrzaj>
      <item>Vatroslav Čerina, OIB 59465065247</item>
    </izvorni_sadrzaj>
    <derivirana_varijabla naziv="DomainObject.Predmet.OstaliListFormatedOIB_1">
      <item>Vatroslav Čerina, OIB 59465065247</item>
    </derivirana_varijabla>
  </DomainObject.Predmet.OstaliListFormatedOIB>
  <DomainObject.Predmet.OstaliListFormatedWithAdress>
    <izvorni_sadrzaj>
      <item>Vatroslav Čerina, Donje Prekrižje 45, 10000 Zagreb</item>
    </izvorni_sadrzaj>
    <derivirana_varijabla naziv="DomainObject.Predmet.OstaliListFormatedWithAdress_1">
      <item>Vatroslav Čerina, Donje Prekrižje 45, 10000 Zagreb</item>
    </derivirana_varijabla>
  </DomainObject.Predmet.OstaliListFormatedWithAdress>
  <DomainObject.Predmet.OstaliListFormatedWithAdressOIB>
    <izvorni_sadrzaj>
      <item>Vatroslav Čerina, OIB 59465065247, Donje Prekrižje 45, 10000 Zagreb</item>
    </izvorni_sadrzaj>
    <derivirana_varijabla naziv="DomainObject.Predmet.OstaliListFormatedWithAdressOIB_1">
      <item>Vatroslav Čerina, OIB 59465065247, Donje Prekrižje 45, 10000 Zagreb</item>
    </derivirana_varijabla>
  </DomainObject.Predmet.OstaliListFormatedWithAdressOIB>
  <DomainObject.Predmet.OstaliListNazivFormated>
    <izvorni_sadrzaj>
      <item>Vatroslav Čerina</item>
    </izvorni_sadrzaj>
    <derivirana_varijabla naziv="DomainObject.Predmet.OstaliListNazivFormated_1">
      <item>Vatroslav Čerina</item>
    </derivirana_varijabla>
  </DomainObject.Predmet.OstaliListNazivFormated>
  <DomainObject.Predmet.OstaliListNazivFormatedOIB>
    <izvorni_sadrzaj>
      <item>Vatroslav Čerina, OIB 59465065247</item>
    </izvorni_sadrzaj>
    <derivirana_varijabla naziv="DomainObject.Predmet.OstaliListNazivFormatedOIB_1">
      <item>Vatroslav Čerina, OIB 59465065247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2015.</izvorni_sadrzaj>
    <derivirana_varijabla naziv="DomainObject.Datum_1">18. rujna 2015.</derivirana_varijabla>
  </DomainObject.Datum>
  <DomainObject.PoslovniBrojDokumenta>
    <izvorni_sadrzaj/>
    <derivirana_varijabla naziv="DomainObject.PoslovniBrojDokumenta_1"/>
  </DomainObject.PoslovniBrojDokumenta>
  <DomainObject.Predmet.StrankaIDrugi>
    <izvorni_sadrzaj>BOKSAČKI KLUB VILA VELEBITA</izvorni_sadrzaj>
    <derivirana_varijabla naziv="DomainObject.Predmet.StrankaIDrugi_1">BOKSAČKI KLUB VILA VELEBITA</derivirana_varijabla>
  </DomainObject.Predmet.StrankaIDrugi>
  <DomainObject.Predmet.ProtustrankaIDrugi>
    <izvorni_sadrzaj>BOKSAČKI KLUB VILA VELEBITA</izvorni_sadrzaj>
    <derivirana_varijabla naziv="DomainObject.Predmet.ProtustrankaIDrugi_1">BOKSAČKI KLUB VILA VELEBITA</derivirana_varijabla>
  </DomainObject.Predmet.ProtustrankaIDrugi>
  <DomainObject.Predmet.StrankaIDrugiAdressOIB>
    <izvorni_sadrzaj>BOKSAČKI KLUB VILA VELEBITA, OIB 82255203896, Hrgovići 61, 10000 Zagreb</izvorni_sadrzaj>
    <derivirana_varijabla naziv="DomainObject.Predmet.StrankaIDrugiAdressOIB_1">BOKSAČKI KLUB VILA VELEBITA, OIB 82255203896, Hrgovići 61, 10000 Zagreb</derivirana_varijabla>
  </DomainObject.Predmet.StrankaIDrugiAdressOIB>
  <DomainObject.Predmet.ProtustrankaIDrugiAdressOIB>
    <izvorni_sadrzaj>BOKSAČKI KLUB VILA VELEBITA, OIB 82255203896, Hrgovići 61, 10000 Zagreb</izvorni_sadrzaj>
    <derivirana_varijabla naziv="DomainObject.Predmet.ProtustrankaIDrugiAdressOIB_1">BOKSAČKI KLUB VILA VELEBITA, OIB 82255203896, Hrgovići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BOKSAČKI KLUB VILA VELEBITA</item>
      <item>BOKSAČKI KLUB VILA VELEBITA</item>
      <item>Vatroslav Čerina</item>
    </izvorni_sadrzaj>
    <derivirana_varijabla naziv="DomainObject.Predmet.SudioniciListNaziv_1">
      <item>BOKSAČKI KLUB VILA VELEBITA</item>
      <item>BOKSAČKI KLUB VILA VELEBITA</item>
      <item>Vatroslav Čerina</item>
    </derivirana_varijabla>
  </DomainObject.Predmet.SudioniciListNaziv>
  <DomainObject.Predmet.SudioniciListAdressOIB>
    <izvorni_sadrzaj>
      <item>BOKSAČKI KLUB VILA VELEBITA, OIB 82255203896, Hrgovići 61,10000 Zagreb</item>
      <item>BOKSAČKI KLUB VILA VELEBITA, OIB 82255203896, Hrgovići 61,10000 Zagreb</item>
      <item>Vatroslav Čerina, OIB 59465065247, Donje Prekrižje 45,10000 Zagreb</item>
    </izvorni_sadrzaj>
    <derivirana_varijabla naziv="DomainObject.Predmet.SudioniciListAdressOIB_1">
      <item>BOKSAČKI KLUB VILA VELEBITA, OIB 82255203896, Hrgovići 61,10000 Zagreb</item>
      <item>BOKSAČKI KLUB VILA VELEBITA, OIB 82255203896, Hrgovići 61,10000 Zagreb</item>
      <item>Vatroslav Čerina, OIB 59465065247, Donje Prekrižje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82255203896</item>
      <item>, OIB 82255203896</item>
      <item>, OIB 59465065247</item>
    </izvorni_sadrzaj>
    <derivirana_varijabla naziv="DomainObject.Predmet.SudioniciListNazivOIB_1">
      <item>, OIB 82255203896</item>
      <item>, OIB 82255203896</item>
      <item>, OIB 59465065247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499</properties:Words>
  <properties:Characters>2745</properties:Characters>
  <properties:Lines>66</properties:Lines>
  <properties:Paragraphs>26</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2015-09-18T07:21:00Z</dcterms:created>
  <dc:creator>Sudsko vijeće</dc:creator>
  <cp:lastModifiedBy>Kristina Švajger</cp:lastModifiedBy>
  <cp:lastPrinted>2015-09-18T08:01:00Z</cp:lastPrinted>
  <dcterms:modified xmlns:xsi="http://www.w3.org/2001/XMLSchema-instance" xsi:type="dcterms:W3CDTF">2015-09-18T08:02:00Z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