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4f27f" w14:paraId="844f27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E1320">
        <w:rPr>
          <w:b/>
          <w:sz w:val="22"/>
          <w:szCs w:val="22"/>
          <w:lang w:val="hr-HR"/>
        </w:rPr>
        <w:t>2030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860C8B">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6E1320">
        <w:rPr>
          <w:sz w:val="22"/>
          <w:szCs w:val="22"/>
        </w:rPr>
        <w:t xml:space="preserve">SECTOR </w:t>
      </w:r>
      <w:r w:rsidR="00860C8B">
        <w:rPr>
          <w:sz w:val="22"/>
          <w:szCs w:val="22"/>
        </w:rPr>
        <w:t>d.o.o.</w:t>
      </w:r>
      <w:r w:rsidR="0006241E">
        <w:rPr>
          <w:sz w:val="22"/>
          <w:szCs w:val="22"/>
        </w:rPr>
        <w:t xml:space="preserve"> za </w:t>
      </w:r>
      <w:r w:rsidR="006E1320">
        <w:rPr>
          <w:sz w:val="22"/>
          <w:szCs w:val="22"/>
        </w:rPr>
        <w:t>trgovinu i turizam</w:t>
      </w:r>
      <w:r w:rsidR="00860C8B">
        <w:rPr>
          <w:sz w:val="22"/>
          <w:szCs w:val="22"/>
        </w:rPr>
        <w:t xml:space="preserve">, </w:t>
      </w:r>
      <w:r w:rsidR="006E1320">
        <w:rPr>
          <w:sz w:val="22"/>
          <w:szCs w:val="22"/>
        </w:rPr>
        <w:t>Dubrovačka 65</w:t>
      </w:r>
      <w:r w:rsidR="00860C8B">
        <w:rPr>
          <w:sz w:val="22"/>
          <w:szCs w:val="22"/>
        </w:rPr>
        <w:t>,</w:t>
      </w:r>
      <w:r w:rsidR="006E1320">
        <w:rPr>
          <w:sz w:val="22"/>
          <w:szCs w:val="22"/>
        </w:rPr>
        <w:t xml:space="preserve"> Split,</w:t>
      </w:r>
      <w:r w:rsidR="00860C8B">
        <w:rPr>
          <w:sz w:val="22"/>
          <w:szCs w:val="22"/>
        </w:rPr>
        <w:t xml:space="preserve"> </w:t>
      </w:r>
      <w:r w:rsidR="002D1FE7">
        <w:rPr>
          <w:sz w:val="22"/>
          <w:szCs w:val="22"/>
        </w:rPr>
        <w:t>MBS: 0</w:t>
      </w:r>
      <w:r w:rsidR="0006241E">
        <w:rPr>
          <w:sz w:val="22"/>
          <w:szCs w:val="22"/>
        </w:rPr>
        <w:t>60</w:t>
      </w:r>
      <w:r w:rsidR="006E1320">
        <w:rPr>
          <w:sz w:val="22"/>
          <w:szCs w:val="22"/>
        </w:rPr>
        <w:t>201541</w:t>
      </w:r>
      <w:r w:rsidR="002D1FE7">
        <w:rPr>
          <w:sz w:val="22"/>
          <w:szCs w:val="22"/>
        </w:rPr>
        <w:t xml:space="preserve">, OIB: </w:t>
      </w:r>
      <w:r w:rsidR="006E1320" w:rsidRPr="006E1320">
        <w:rPr>
          <w:sz w:val="22"/>
          <w:szCs w:val="22"/>
          <w:lang w:val="en-AU"/>
        </w:rPr>
        <w:t>75220734428</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06241E">
        <w:rPr>
          <w:sz w:val="22"/>
          <w:szCs w:val="22"/>
        </w:rPr>
        <w:t>2</w:t>
      </w:r>
      <w:r w:rsidR="00860C8B">
        <w:rPr>
          <w:sz w:val="22"/>
          <w:szCs w:val="22"/>
        </w:rPr>
        <w:t>7</w:t>
      </w:r>
      <w:r w:rsidR="00AE21DC" w:rsidRPr="00086A8D">
        <w:rPr>
          <w:sz w:val="22"/>
          <w:szCs w:val="22"/>
        </w:rPr>
        <w:t>.</w:t>
      </w:r>
      <w:r w:rsidR="00793003" w:rsidRPr="00086A8D">
        <w:rPr>
          <w:sz w:val="22"/>
          <w:szCs w:val="22"/>
        </w:rPr>
        <w:t xml:space="preserve"> </w:t>
      </w:r>
      <w:r w:rsidR="0006241E">
        <w:rPr>
          <w:sz w:val="22"/>
          <w:szCs w:val="22"/>
        </w:rPr>
        <w:t>listopada</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E1320" w:rsidRPr="006E1320">
        <w:rPr>
          <w:sz w:val="22"/>
          <w:szCs w:val="22"/>
        </w:rPr>
        <w:t>SECTOR d.o.o. za trgovinu i turizam, Dubrovačka 65, Split, MBS: 060201541, OIB: 75220734428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6E1320">
        <w:rPr>
          <w:b/>
          <w:sz w:val="22"/>
          <w:szCs w:val="22"/>
          <w:u w:val="single"/>
          <w:lang w:val="hr-HR"/>
        </w:rPr>
        <w:t>2</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6E1320">
        <w:rPr>
          <w:b/>
          <w:sz w:val="22"/>
          <w:szCs w:val="22"/>
          <w:u w:val="single"/>
          <w:lang w:val="hr-HR"/>
        </w:rPr>
        <w:t>9,00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006E1320">
        <w:rPr>
          <w:sz w:val="22"/>
          <w:szCs w:val="22"/>
          <w:lang w:val="hr-HR"/>
        </w:rPr>
        <w:t xml:space="preserve"> dužnika Šime Barač</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06241E">
        <w:rPr>
          <w:sz w:val="22"/>
          <w:szCs w:val="22"/>
          <w:lang w:val="hr-HR"/>
        </w:rPr>
        <w:t>cima</w:t>
      </w:r>
      <w:r w:rsidRPr="00763F7D">
        <w:rPr>
          <w:sz w:val="22"/>
          <w:szCs w:val="22"/>
          <w:lang w:val="hr-HR"/>
        </w:rPr>
        <w:t xml:space="preserve"> dužnika </w:t>
      </w:r>
      <w:r w:rsidR="006E1320">
        <w:rPr>
          <w:sz w:val="22"/>
          <w:szCs w:val="22"/>
          <w:lang w:val="hr-HR"/>
        </w:rPr>
        <w:t>Šimi Baraču</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06241E">
        <w:rPr>
          <w:sz w:val="22"/>
          <w:szCs w:val="22"/>
          <w:lang w:val="hr-HR"/>
        </w:rPr>
        <w:t>1</w:t>
      </w:r>
      <w:r w:rsidR="0059564D">
        <w:rPr>
          <w:sz w:val="22"/>
          <w:szCs w:val="22"/>
          <w:lang w:val="hr-HR"/>
        </w:rPr>
        <w:t>6</w:t>
      </w:r>
      <w:r w:rsidR="004D5719" w:rsidRPr="004D5719">
        <w:rPr>
          <w:sz w:val="22"/>
          <w:szCs w:val="22"/>
          <w:lang w:val="hr-HR"/>
        </w:rPr>
        <w:t xml:space="preserve">. </w:t>
      </w:r>
      <w:r w:rsidR="00F55555">
        <w:rPr>
          <w:sz w:val="22"/>
          <w:szCs w:val="22"/>
          <w:lang w:val="hr-HR"/>
        </w:rPr>
        <w:t>veljače</w:t>
      </w:r>
      <w:r w:rsidR="004D5719" w:rsidRPr="004D5719">
        <w:rPr>
          <w:sz w:val="22"/>
          <w:szCs w:val="22"/>
          <w:lang w:val="hr-HR"/>
        </w:rPr>
        <w:t xml:space="preserve"> 201</w:t>
      </w:r>
      <w:r w:rsidR="0006241E">
        <w:rPr>
          <w:sz w:val="22"/>
          <w:szCs w:val="22"/>
          <w:lang w:val="hr-HR"/>
        </w:rPr>
        <w:t>7</w:t>
      </w:r>
      <w:r w:rsidR="004D5719" w:rsidRPr="004D5719">
        <w:rPr>
          <w:sz w:val="22"/>
          <w:szCs w:val="22"/>
          <w:lang w:val="hr-HR"/>
        </w:rPr>
        <w:t xml:space="preserve">. godine prijedlog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F55555">
        <w:rPr>
          <w:sz w:val="22"/>
          <w:szCs w:val="22"/>
          <w:lang w:val="hr-HR"/>
        </w:rPr>
        <w:t>299</w:t>
      </w:r>
      <w:r w:rsidR="0006241E">
        <w:rPr>
          <w:sz w:val="22"/>
          <w:szCs w:val="22"/>
          <w:lang w:val="hr-HR"/>
        </w:rPr>
        <w:t xml:space="preserve"> </w:t>
      </w:r>
      <w:r w:rsidR="004D5719" w:rsidRPr="004D5719">
        <w:rPr>
          <w:sz w:val="22"/>
          <w:szCs w:val="22"/>
          <w:lang w:val="hr-HR"/>
        </w:rPr>
        <w:t xml:space="preserve">dana u ukupnom iznosu od </w:t>
      </w:r>
      <w:r w:rsidR="00F55555">
        <w:rPr>
          <w:sz w:val="22"/>
          <w:szCs w:val="22"/>
          <w:lang w:val="hr-HR"/>
        </w:rPr>
        <w:t>46.595,49</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860C8B">
        <w:rPr>
          <w:sz w:val="22"/>
          <w:szCs w:val="22"/>
          <w:lang w:val="hr-HR"/>
        </w:rPr>
        <w:t>i</w:t>
      </w:r>
      <w:r w:rsidR="004D5719" w:rsidRPr="004D5719">
        <w:rPr>
          <w:sz w:val="22"/>
          <w:szCs w:val="22"/>
          <w:lang w:val="hr-HR"/>
        </w:rPr>
        <w:t>ma račun</w:t>
      </w:r>
      <w:r w:rsidR="00860C8B">
        <w:rPr>
          <w:sz w:val="22"/>
          <w:szCs w:val="22"/>
          <w:lang w:val="hr-HR"/>
        </w:rPr>
        <w:t xml:space="preserve"> kod </w:t>
      </w:r>
      <w:r w:rsidR="00F55555">
        <w:rPr>
          <w:sz w:val="22"/>
          <w:szCs w:val="22"/>
          <w:lang w:val="hr-HR"/>
        </w:rPr>
        <w:t xml:space="preserve">Raiffeisenbank Austria d.d. i </w:t>
      </w:r>
      <w:r w:rsidR="00860C8B">
        <w:rPr>
          <w:sz w:val="22"/>
          <w:szCs w:val="22"/>
          <w:lang w:val="hr-HR"/>
        </w:rPr>
        <w:t>Ers</w:t>
      </w:r>
      <w:r w:rsidR="00F55555">
        <w:rPr>
          <w:sz w:val="22"/>
          <w:szCs w:val="22"/>
          <w:lang w:val="hr-HR"/>
        </w:rPr>
        <w:t>t</w:t>
      </w:r>
      <w:r w:rsidR="00860C8B">
        <w:rPr>
          <w:sz w:val="22"/>
          <w:szCs w:val="22"/>
          <w:lang w:val="hr-HR"/>
        </w:rPr>
        <w:t>e&amp;Steiermarkische bank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St. </w:t>
      </w:r>
      <w:r w:rsidR="00F55555">
        <w:rPr>
          <w:sz w:val="22"/>
          <w:szCs w:val="22"/>
          <w:lang w:val="hr-HR"/>
        </w:rPr>
        <w:t>531</w:t>
      </w:r>
      <w:r w:rsidRPr="0006241E">
        <w:rPr>
          <w:sz w:val="22"/>
          <w:szCs w:val="22"/>
          <w:lang w:val="hr-HR"/>
        </w:rPr>
        <w:t>/</w:t>
      </w:r>
      <w:r>
        <w:rPr>
          <w:sz w:val="22"/>
          <w:szCs w:val="22"/>
          <w:lang w:val="hr-HR"/>
        </w:rPr>
        <w:t>201</w:t>
      </w:r>
      <w:r w:rsidR="00F55555">
        <w:rPr>
          <w:sz w:val="22"/>
          <w:szCs w:val="22"/>
          <w:lang w:val="hr-HR"/>
        </w:rPr>
        <w:t>6</w:t>
      </w:r>
      <w:r w:rsidRPr="0006241E">
        <w:rPr>
          <w:sz w:val="22"/>
          <w:szCs w:val="22"/>
          <w:lang w:val="hr-HR"/>
        </w:rPr>
        <w:t xml:space="preserve"> od </w:t>
      </w:r>
      <w:r>
        <w:rPr>
          <w:sz w:val="22"/>
          <w:szCs w:val="22"/>
          <w:lang w:val="hr-HR"/>
        </w:rPr>
        <w:t>1</w:t>
      </w:r>
      <w:r w:rsidR="00F55555">
        <w:rPr>
          <w:sz w:val="22"/>
          <w:szCs w:val="22"/>
          <w:lang w:val="hr-HR"/>
        </w:rPr>
        <w:t>4</w:t>
      </w:r>
      <w:r w:rsidRPr="0006241E">
        <w:rPr>
          <w:sz w:val="22"/>
          <w:szCs w:val="22"/>
          <w:lang w:val="hr-HR"/>
        </w:rPr>
        <w:t xml:space="preserve">. </w:t>
      </w:r>
      <w:r w:rsidR="00860C8B">
        <w:rPr>
          <w:sz w:val="22"/>
          <w:szCs w:val="22"/>
          <w:lang w:val="hr-HR"/>
        </w:rPr>
        <w:t>li</w:t>
      </w:r>
      <w:r w:rsidR="00F55555">
        <w:rPr>
          <w:sz w:val="22"/>
          <w:szCs w:val="22"/>
          <w:lang w:val="hr-HR"/>
        </w:rPr>
        <w:t>stopada</w:t>
      </w:r>
      <w:r w:rsidRPr="0006241E">
        <w:rPr>
          <w:sz w:val="22"/>
          <w:szCs w:val="22"/>
          <w:lang w:val="hr-HR"/>
        </w:rPr>
        <w:t xml:space="preserve"> 2016. godine kojim obustavlja skraćeni stečajni postupak i pokreće postupak radi utvrđenja pretpostavki za otvaranje stečajnog postupka (prethodni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F55555">
        <w:rPr>
          <w:sz w:val="22"/>
          <w:szCs w:val="22"/>
          <w:lang w:val="hr-HR"/>
        </w:rPr>
        <w:t>12-17</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ima </w:t>
      </w:r>
      <w:r w:rsidR="00860C8B">
        <w:rPr>
          <w:sz w:val="22"/>
          <w:szCs w:val="22"/>
          <w:lang w:val="hr-HR"/>
        </w:rPr>
        <w:t>imovine što proizlazi iz financijskih izvješća za 201</w:t>
      </w:r>
      <w:r w:rsidR="00F55555">
        <w:rPr>
          <w:sz w:val="22"/>
          <w:szCs w:val="22"/>
          <w:lang w:val="hr-HR"/>
        </w:rPr>
        <w:t>5</w:t>
      </w:r>
      <w:r w:rsidR="00860C8B">
        <w:rPr>
          <w:sz w:val="22"/>
          <w:szCs w:val="22"/>
          <w:lang w:val="hr-HR"/>
        </w:rPr>
        <w:t>. godinu</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241E">
        <w:rPr>
          <w:b/>
          <w:sz w:val="22"/>
          <w:szCs w:val="22"/>
          <w:lang w:val="hr-HR"/>
        </w:rPr>
        <w:t>2</w:t>
      </w:r>
      <w:r w:rsidR="00860C8B">
        <w:rPr>
          <w:b/>
          <w:sz w:val="22"/>
          <w:szCs w:val="22"/>
          <w:lang w:val="hr-HR"/>
        </w:rPr>
        <w:t>7</w:t>
      </w:r>
      <w:r w:rsidRPr="00086A8D">
        <w:rPr>
          <w:b/>
          <w:sz w:val="22"/>
          <w:szCs w:val="22"/>
          <w:lang w:val="hr-HR"/>
        </w:rPr>
        <w:t xml:space="preserve">. </w:t>
      </w:r>
      <w:r w:rsidR="0006241E">
        <w:rPr>
          <w:b/>
          <w:sz w:val="22"/>
          <w:szCs w:val="22"/>
          <w:lang w:val="hr-HR"/>
        </w:rPr>
        <w:t>listopada</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241E">
        <w:rPr>
          <w:sz w:val="22"/>
          <w:szCs w:val="22"/>
          <w:lang w:val="hr-HR"/>
        </w:rPr>
        <w:t>2</w:t>
      </w:r>
      <w:r w:rsidR="00860C8B">
        <w:rPr>
          <w:sz w:val="22"/>
          <w:szCs w:val="22"/>
          <w:lang w:val="hr-HR"/>
        </w:rPr>
        <w:t>7</w:t>
      </w:r>
      <w:r w:rsidRPr="00086A8D">
        <w:rPr>
          <w:sz w:val="22"/>
          <w:szCs w:val="22"/>
          <w:lang w:val="hr-HR"/>
        </w:rPr>
        <w:t>.</w:t>
      </w:r>
      <w:r w:rsidR="0006241E">
        <w:rPr>
          <w:sz w:val="22"/>
          <w:szCs w:val="22"/>
          <w:lang w:val="hr-HR"/>
        </w:rPr>
        <w:t>1</w:t>
      </w:r>
      <w:r w:rsidR="00BC54A6">
        <w:rPr>
          <w:sz w:val="22"/>
          <w:szCs w:val="22"/>
          <w:lang w:val="hr-HR"/>
        </w:rPr>
        <w:t>0</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6E1320">
        <w:rPr>
          <w:sz w:val="22"/>
          <w:szCs w:val="22"/>
          <w:lang w:val="en-AU"/>
        </w:rPr>
        <w:t>Šime Barač, Split, Dubrovačka 65</w:t>
      </w:r>
      <w:r w:rsidR="00A35949">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860C8B" w:rsidP="00AE21DC" w:rsidR="00860C8B">
      <w:pPr>
        <w:pStyle w:val="Tijeloteksta"/>
        <w:rPr>
          <w:sz w:val="22"/>
          <w:szCs w:val="22"/>
        </w:rPr>
      </w:pPr>
      <w:r>
        <w:rPr>
          <w:sz w:val="22"/>
          <w:szCs w:val="22"/>
        </w:rPr>
        <w:t>- Erse&amp;Steiermarkische bank d.d., putem e oglasne ploče,</w:t>
      </w:r>
    </w:p>
    <w:p w:rsidRDefault="00F55555" w:rsidP="00AE21DC" w:rsidR="00F55555">
      <w:pPr>
        <w:pStyle w:val="Tijeloteksta"/>
        <w:rPr>
          <w:sz w:val="22"/>
          <w:szCs w:val="22"/>
        </w:rPr>
      </w:pPr>
      <w:r>
        <w:rPr>
          <w:sz w:val="22"/>
          <w:szCs w:val="22"/>
        </w:rPr>
        <w:t>- Raiffeisenbank Austria d.d., Putem e oglasne ploče,</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162E65">
        <w:rPr>
          <w:sz w:val="22"/>
          <w:szCs w:val="22"/>
        </w:rPr>
        <w:t xml:space="preserve"> elektroničkom poštom 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564D">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6E1320">
      <w:rPr>
        <w:b/>
        <w:sz w:val="22"/>
        <w:szCs w:val="22"/>
        <w:lang w:val="hr-HR"/>
      </w:rPr>
      <w:t>2030</w:t>
    </w:r>
    <w:r w:rsidRPr="0006241E">
      <w:rPr>
        <w:b/>
        <w:sz w:val="22"/>
        <w:szCs w:val="22"/>
        <w:lang w:val="hr-HR"/>
      </w:rPr>
      <w:t>/2016-</w:t>
    </w:r>
    <w:r w:rsidR="00860C8B">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64D"/>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1320"/>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60C8B"/>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20F2"/>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55555"/>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B20F2"/>
    <w:rPr>
      <w:color w:val="808080"/>
      <w:bdr w:space="0" w:sz="0" w:color="auto" w:val="none"/>
      <w:shd w:fill="auto" w:color="auto" w:val="clear"/>
    </w:rPr>
  </w:style>
  <w:style w:customStyle="true" w:styleId="eSPISCCParagraphDefaultFont" w:type="character">
    <w:name w:val="eSPIS_CC_Paragraph Default Font"/>
    <w:basedOn w:val="Zadanifontodlomka"/>
    <w:rsid w:val="00AB20F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B20F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B20F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B20F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B20F2"/>
    <w:rPr>
      <w:color w:val="808080"/>
      <w:bdr w:color="auto" w:space="0" w:sz="0" w:val="none"/>
      <w:shd w:color="auto" w:fill="auto" w:val="clear"/>
    </w:rPr>
  </w:style>
  <w:style w:customStyle="1" w:styleId="eSPISCCParagraphDefaultFont" w:type="character">
    <w:name w:val="eSPIS_CC_Paragraph Default Font"/>
    <w:basedOn w:val="Zadanifontodlomka"/>
    <w:rsid w:val="00AB20F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B20F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B20F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B20F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St-2030/2016-4</izvorni_sadrzaj>
    <derivirana_varijabla naziv="DomainObject.Oznaka_1">St-2030/2016-4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St-2030/2016</izvorni_sadrzaj>
    <derivirana_varijabla naziv="DomainObject.Predmet.OznakaBroj_1">St-2030/2016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SECTOR d.o.o. za trgovinu i turizam</izvorni_sadrzaj>
    <derivirana_varijabla naziv="DomainObject.Predmet.ProtustrankaFormated_1">  SECTOR d.o.o. za trgovinu i turizam</derivirana_varijabla>
  </DomainObject.Predmet.ProtustrankaFormated>
  <DomainObject.Predmet.ProtustrankaFormatedOIB>
    <izvorni_sadrzaj>  SECTOR d.o.o. za trgovinu i turizam, OIB 75220734428</izvorni_sadrzaj>
    <derivirana_varijabla naziv="DomainObject.Predmet.ProtustrankaFormatedOIB_1">  SECTOR d.o.o. za trgovinu i turizam, OIB 75220734428</derivirana_varijabla>
  </DomainObject.Predmet.ProtustrankaFormatedOIB>
  <DomainObject.Predmet.ProtustrankaFormatedWithAdress>
    <izvorni_sadrzaj> SECTOR d.o.o. za trgovinu i turizam, Dubrovačka 65, 21000 Split</izvorni_sadrzaj>
    <derivirana_varijabla naziv="DomainObject.Predmet.ProtustrankaFormatedWithAdress_1"> SECTOR d.o.o. za trgovinu i turizam, Dubrovačka 65, 21000 Split</derivirana_varijabla>
  </DomainObject.Predmet.ProtustrankaFormatedWithAdress>
  <DomainObject.Predmet.ProtustrankaFormatedWithAdressOIB>
    <izvorni_sadrzaj> SECTOR d.o.o. za trgovinu i turizam, OIB 75220734428, Dubrovačka 65, 21000 Split</izvorni_sadrzaj>
    <derivirana_varijabla naziv="DomainObject.Predmet.ProtustrankaFormatedWithAdressOIB_1"> SECTOR d.o.o. za trgovinu i turizam, OIB 75220734428, Dubrovačka 65, 21000 Split</derivirana_varijabla>
  </DomainObject.Predmet.ProtustrankaFormatedWithAdressOIB>
  <DomainObject.Predmet.ProtustrankaWithAdress>
    <izvorni_sadrzaj>SECTOR d.o.o. za trgovinu i turizam Dubrovačka 65, 21000 Split</izvorni_sadrzaj>
    <derivirana_varijabla naziv="DomainObject.Predmet.ProtustrankaWithAdress_1">SECTOR d.o.o. za trgovinu i turizam Dubrovačka 65, 21000 Split</derivirana_varijabla>
  </DomainObject.Predmet.ProtustrankaWithAdress>
  <DomainObject.Predmet.ProtustrankaWithAdressOIB>
    <izvorni_sadrzaj>SECTOR d.o.o. za trgovinu i turizam, OIB 75220734428, Dubrovačka 65, 21000 Split</izvorni_sadrzaj>
    <derivirana_varijabla naziv="DomainObject.Predmet.ProtustrankaWithAdressOIB_1">SECTOR d.o.o. za trgovinu i turizam, OIB 75220734428, Dubrovačka 65, 21000 Split</derivirana_varijabla>
  </DomainObject.Predmet.ProtustrankaWithAdressOIB>
  <DomainObject.Predmet.ProtustrankaNazivFormated>
    <izvorni_sadrzaj>SECTOR d.o.o. za trgovinu i turizam</izvorni_sadrzaj>
    <derivirana_varijabla naziv="DomainObject.Predmet.ProtustrankaNazivFormated_1">SECTOR d.o.o. za trgovinu i turizam</derivirana_varijabla>
  </DomainObject.Predmet.ProtustrankaNazivFormated>
  <DomainObject.Predmet.ProtustrankaNazivFormatedOIB>
    <izvorni_sadrzaj>SECTOR d.o.o. za trgovinu i turizam, OIB 75220734428</izvorni_sadrzaj>
    <derivirana_varijabla naziv="DomainObject.Predmet.ProtustrankaNazivFormatedOIB_1">SECTOR d.o.o. za trgovinu i turizam, OIB 75220734428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46595.49</izvorni_sadrzaj>
    <derivirana_varijabla naziv="DomainObject.Predmet.TrenutnaVrijednost_1">46595.49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SECTOR d.o.o. za trgovinu i turizam</item>
    </izvorni_sadrzaj>
    <derivirana_varijabla naziv="DomainObject.Predmet.ProtuStrankaListFormated_1">
      <item>SECTOR d.o.o. za trgovinu i turizam</item>
    </derivirana_varijabla>
  </DomainObject.Predmet.ProtuStrankaListFormated>
  <DomainObject.Predmet.ProtuStrankaListFormatedOIB>
    <izvorni_sadrzaj>
      <item>SECTOR d.o.o. za trgovinu i turizam, OIB 75220734428</item>
    </izvorni_sadrzaj>
    <derivirana_varijabla naziv="DomainObject.Predmet.ProtuStrankaListFormatedOIB_1">
      <item>SECTOR d.o.o. za trgovinu i turizam, OIB 75220734428</item>
    </derivirana_varijabla>
  </DomainObject.Predmet.ProtuStrankaListFormatedOIB>
  <DomainObject.Predmet.ProtuStrankaListFormatedWithAdress>
    <izvorni_sadrzaj>
      <item>SECTOR d.o.o. za trgovinu i turizam, Dubrovačka 65, 21000 Split</item>
    </izvorni_sadrzaj>
    <derivirana_varijabla naziv="DomainObject.Predmet.ProtuStrankaListFormatedWithAdress_1">
      <item>SECTOR d.o.o. za trgovinu i turizam, Dubrovačka 65, 21000 Split</item>
    </derivirana_varijabla>
  </DomainObject.Predmet.ProtuStrankaListFormatedWithAdress>
  <DomainObject.Predmet.ProtuStrankaListFormatedWithAdressOIB>
    <izvorni_sadrzaj>
      <item>SECTOR d.o.o. za trgovinu i turizam, OIB 75220734428, Dubrovačka 65, 21000 Split</item>
    </izvorni_sadrzaj>
    <derivirana_varijabla naziv="DomainObject.Predmet.ProtuStrankaListFormatedWithAdressOIB_1">
      <item>SECTOR d.o.o. za trgovinu i turizam, OIB 75220734428, Dubrovačka 65, 21000 Split</item>
    </derivirana_varijabla>
  </DomainObject.Predmet.ProtuStrankaListFormatedWithAdressOIB>
  <DomainObject.Predmet.ProtuStrankaListNazivFormated>
    <izvorni_sadrzaj>
      <item>SECTOR d.o.o. za trgovinu i turizam</item>
    </izvorni_sadrzaj>
    <derivirana_varijabla naziv="DomainObject.Predmet.ProtuStrankaListNazivFormated_1">
      <item>SECTOR d.o.o. za trgovinu i turizam</item>
    </derivirana_varijabla>
  </DomainObject.Predmet.ProtuStrankaListNazivFormated>
  <DomainObject.Predmet.ProtuStrankaListNazivFormatedOIB>
    <izvorni_sadrzaj>
      <item>SECTOR d.o.o. za trgovinu i turizam, OIB 75220734428</item>
    </izvorni_sadrzaj>
    <derivirana_varijabla naziv="DomainObject.Predmet.ProtuStrankaListNazivFormatedOIB_1">
      <item>SECTOR d.o.o. za trgovinu i turizam, OIB 75220734428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St-2030/2016-4</izvorni_sadrzaj>
    <derivirana_varijabla naziv="DomainObject.PoslovniBrojDokumenta_1">St-2030/2016-4</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SECTOR d.o.o. za trgovinu i turizam</izvorni_sadrzaj>
    <derivirana_varijabla naziv="DomainObject.Predmet.ProtustrankaIDrugi_1">SECTOR d.o.o. za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SECTOR d.o.o. za trgovinu i turizam, OIB 75220734428, Dubrovačka 65, 21000 Split</izvorni_sadrzaj>
    <derivirana_varijabla naziv="DomainObject.Predmet.ProtustrankaIDrugiAdressOIB_1">SECTOR d.o.o. za trgovinu i turizam, OIB 75220734428, Dubrovačka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SECTOR d.o.o. za trgovinu i turizam</item>
      <item>RH, Ministarstvo financija</item>
      <item>Županijsko državno odvjetništvo</item>
    </izvorni_sadrzaj>
    <derivirana_varijabla naziv="DomainObject.Predmet.SudioniciListNaziv_1">
      <item>SECTOR d.o.o. za trgovinu i turizam</item>
      <item>RH, Ministarstvo financija</item>
      <item>Županijsko državno odvjetništvo</item>
    </derivirana_varijabla>
  </DomainObject.Predmet.SudioniciListNaziv>
  <DomainObject.Predmet.SudioniciListAdressOIB>
    <izvorni_sadrzaj>
      <item>SECTOR d.o.o. za trgovinu i turizam, OIB 75220734428, Dubrovačka 65,21000 Split</item>
      <item>RH, Ministarstvo financija, OIB 18683136487</item>
      <item>Županijsko državno odvjetništvo, OIB 70793241859, Gundulićeva 29a,21000 Split</item>
    </izvorni_sadrzaj>
    <derivirana_varijabla naziv="DomainObject.Predmet.SudioniciListAdressOIB_1">
      <item>SECTOR d.o.o. za trgovinu i turizam, OIB 75220734428, Dubrovačka 65,21000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75220734428</item>
      <item>, OIB 18683136487</item>
      <item>, OIB 70793241859</item>
    </izvorni_sadrzaj>
    <derivirana_varijabla naziv="DomainObject.Predmet.SudioniciListNazivOIB_1">
      <item>, OIB 75220734428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EE752-B155-488B-A86B-4EF27C935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978</properties:Words>
  <properties:Characters>5420</properties:Characters>
  <properties:Lines>138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2017-10-27T13:41:00Z</dcterms:created>
  <dc:creator>Ante Kačić</dc:creator>
  <cp:lastModifiedBy>Srđan Gavranić</cp:lastModifiedBy>
  <cp:lastPrinted>2017-10-27T13:23:00Z</cp:lastPrinted>
  <dcterms:modified xmlns:xsi="http://www.w3.org/2001/XMLSchema-instance" xsi:type="dcterms:W3CDTF">2017-10-27T13:54:00Z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St-2030/2016-4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