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ae21" w14:paraId="d0cae2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F671AB">
        <w:t>2673</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671AB">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w:t>
      </w:r>
      <w:r w:rsidR="00F671AB">
        <w:t>Financijske agencije</w:t>
      </w:r>
      <w:r w:rsidR="00D04F1A">
        <w:t xml:space="preserve">, Zagreb, Ulica grada Vukovara 70, za otvaranje stečajnog postupka nad dužnikom </w:t>
      </w:r>
      <w:r w:rsidR="00F671AB">
        <w:t>PLASTEX d.o.o. Krapina, Doliće 82</w:t>
      </w:r>
      <w:r w:rsidR="00AC6038">
        <w:t>,</w:t>
      </w:r>
      <w:r w:rsidR="00F671AB">
        <w:t>OIB 39276124215,</w:t>
      </w:r>
      <w:r w:rsidR="00AC6038">
        <w:t xml:space="preserve"> dana </w:t>
      </w:r>
      <w:r w:rsidR="00F671AB">
        <w:t>5. prosinca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1E44AD">
        <w:t>Ivanu Kamenečki</w:t>
      </w:r>
      <w:r w:rsidR="00F059BA">
        <w:t xml:space="preserve">, </w:t>
      </w:r>
      <w:r w:rsidR="001E44AD">
        <w:t xml:space="preserve">Krapina, </w:t>
      </w:r>
      <w:r w:rsidR="001E44AD" w:rsidRPr="001E44AD">
        <w:t>Doliće 82</w:t>
      </w:r>
      <w:r w:rsidR="00F059BA" w:rsidRPr="001E44AD">
        <w:t xml:space="preserve">, OIB </w:t>
      </w:r>
      <w:r w:rsidR="001E44AD" w:rsidRPr="001E44AD">
        <w:t>85883381739</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1E44AD">
        <w:rPr>
          <w:color w:val="000000"/>
        </w:rPr>
        <w:t>2673</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1E44AD">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1E44AD">
        <w:t>, 55/16, 73/17</w:t>
      </w:r>
      <w:r w:rsidRPr="00111060">
        <w:t>)</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1E44AD">
        <w:rPr>
          <w:color w:val="000000"/>
        </w:rPr>
        <w:t>2673</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7C138D">
        <w:t>18</w:t>
      </w:r>
      <w:r w:rsidR="0061769D">
        <w:t xml:space="preserve">. </w:t>
      </w:r>
      <w:r w:rsidR="001E44AD">
        <w:t>ožujka</w:t>
      </w:r>
      <w:r w:rsidR="0061769D">
        <w:t xml:space="preserve"> 2016</w:t>
      </w:r>
      <w:r>
        <w:t xml:space="preserve">. prijedlog za otvaranje stečajnog postupka nad dužnikom </w:t>
      </w:r>
      <w:r w:rsidR="001E44AD">
        <w:t>PLASTEX d.o.o. Krapina, Doliće 82,OIB 39276124215</w:t>
      </w:r>
      <w:r>
        <w:t xml:space="preserve">, koji prijedlog je podnesen temeljem odredbe članka </w:t>
      </w:r>
      <w:r w:rsidR="0061769D">
        <w:t>444</w:t>
      </w:r>
      <w:r>
        <w:t>. stav</w:t>
      </w:r>
      <w:r w:rsidR="0061769D">
        <w:t>ka 2</w:t>
      </w:r>
      <w:r>
        <w:t>. Stečajnog zakona (Narodne novine broj 71/15,</w:t>
      </w:r>
      <w:r w:rsidR="001E44AD">
        <w:t xml:space="preserve"> 104/17,</w:t>
      </w:r>
      <w:r>
        <w:t xml:space="preserve">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2C4FE7">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2C4FE7">
        <w:t>osam</w:t>
      </w:r>
      <w:r>
        <w:t xml:space="preserve"> mjeseci, ali ne ranije od </w:t>
      </w:r>
      <w:r w:rsidR="002C4FE7">
        <w:t xml:space="preserve">šest </w:t>
      </w:r>
      <w:r>
        <w:t xml:space="preserve">mjeseci od dana stupanja na snagu toga Zakona za pravnu osobu koja u Očevidniku redoslijeda osnova za plaćanje imaju evidentirane neizvršene osnove za plaćanje u neprekinutom razdoblju od 120 dana i </w:t>
      </w:r>
      <w:r w:rsidR="002C4FE7">
        <w:t>jednog zaposlenog</w:t>
      </w:r>
      <w:r>
        <w:t>.</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 xml:space="preserve">Rješenjem ovog suda posl.br. </w:t>
      </w:r>
      <w:r w:rsidR="002C4FE7">
        <w:t>47</w:t>
      </w:r>
      <w:r>
        <w:t xml:space="preserve"> St-</w:t>
      </w:r>
      <w:r w:rsidR="002C4FE7">
        <w:t>2673</w:t>
      </w:r>
      <w:r w:rsidR="0061769D">
        <w:t>/16</w:t>
      </w:r>
      <w:r>
        <w:t xml:space="preserve"> od </w:t>
      </w:r>
      <w:r w:rsidR="002C4FE7">
        <w:t>30. rujna</w:t>
      </w:r>
      <w:r w:rsidR="0061769D">
        <w:t xml:space="preserve"> </w:t>
      </w:r>
      <w:r>
        <w:t xml:space="preserve">2016. godine naloženo je </w:t>
      </w:r>
      <w:r w:rsidR="008D6EC3">
        <w:t>zakonskom zastupniku</w:t>
      </w:r>
      <w:r w:rsidR="0061769D">
        <w:t xml:space="preserve"> </w:t>
      </w:r>
      <w:r>
        <w:t xml:space="preserve">dužnika </w:t>
      </w:r>
      <w:r w:rsidR="008D6EC3">
        <w:t>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2C4FE7">
        <w:t>2673/16</w:t>
      </w:r>
      <w:r>
        <w:t xml:space="preserve"> od </w:t>
      </w:r>
      <w:r w:rsidR="002C4FE7">
        <w:t>5. prosinca</w:t>
      </w:r>
      <w:r w:rsidR="0061769D">
        <w:t xml:space="preserve"> 2017</w:t>
      </w:r>
      <w:r>
        <w:t xml:space="preserve">. godine </w:t>
      </w:r>
      <w:r w:rsidR="00AC6038">
        <w:t>imenova</w:t>
      </w:r>
      <w:r w:rsidR="00707C57">
        <w:t>n</w:t>
      </w:r>
      <w:r w:rsidR="007C138D">
        <w:t>a</w:t>
      </w:r>
      <w:r w:rsidR="00AC6038">
        <w:t xml:space="preserve"> je privremen</w:t>
      </w:r>
      <w:r w:rsidR="007C138D">
        <w:t>a</w:t>
      </w:r>
      <w:r w:rsidR="00AC6038">
        <w:t xml:space="preserve"> stečajn</w:t>
      </w:r>
      <w:r w:rsidR="007C138D">
        <w:t>a</w:t>
      </w:r>
      <w:r w:rsidR="00AC6038">
        <w:t xml:space="preserve"> upravitelj</w:t>
      </w:r>
      <w:r w:rsidR="007C138D">
        <w:t>ica</w:t>
      </w:r>
      <w:r w:rsidR="00AC6038">
        <w:t xml:space="preserve"> </w:t>
      </w:r>
      <w:r w:rsidR="00495688">
        <w:t>Biserka Jakić iz Zagreba, M. Haberlea 10.</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2C4FE7">
        <w:t>5. prosinca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r>
      <w:r w:rsidR="00273DC9">
        <w:t>Marina Markić</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3301">
      <w:rPr>
        <w:rStyle w:val="Brojstranice"/>
        <w:noProof/>
      </w:rPr>
      <w:t>3</w:t>
    </w:r>
    <w:r>
      <w:rPr>
        <w:rStyle w:val="Brojstranice"/>
      </w:rPr>
      <w:fldChar w:fldCharType="end"/>
    </w:r>
  </w:p>
  <w:p w:rsidRDefault="00874E6C" w:rsidP="004D27C4" w:rsidR="00874E6C">
    <w:pPr>
      <w:pStyle w:val="Zaglavlje"/>
      <w:jc w:val="right"/>
    </w:pPr>
    <w:r>
      <w:t>4 St-</w:t>
    </w:r>
    <w:r w:rsidR="001E44AD">
      <w:t>2673</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E44AD"/>
    <w:rsid w:val="001F119D"/>
    <w:rsid w:val="00217606"/>
    <w:rsid w:val="00217CDB"/>
    <w:rsid w:val="0025788E"/>
    <w:rsid w:val="0027227B"/>
    <w:rsid w:val="00273DC9"/>
    <w:rsid w:val="0027590F"/>
    <w:rsid w:val="00277F8E"/>
    <w:rsid w:val="0028644D"/>
    <w:rsid w:val="00295F32"/>
    <w:rsid w:val="002C4FE7"/>
    <w:rsid w:val="002D16B2"/>
    <w:rsid w:val="002D49A0"/>
    <w:rsid w:val="003126C7"/>
    <w:rsid w:val="00334EB6"/>
    <w:rsid w:val="00343119"/>
    <w:rsid w:val="003659C4"/>
    <w:rsid w:val="003672E6"/>
    <w:rsid w:val="003746BE"/>
    <w:rsid w:val="0039056D"/>
    <w:rsid w:val="003A46FC"/>
    <w:rsid w:val="00495688"/>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455D1"/>
    <w:rsid w:val="0075040F"/>
    <w:rsid w:val="00757A14"/>
    <w:rsid w:val="007B4990"/>
    <w:rsid w:val="007C138D"/>
    <w:rsid w:val="00801A6D"/>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C6CE3"/>
    <w:rsid w:val="00BD20CE"/>
    <w:rsid w:val="00BE1919"/>
    <w:rsid w:val="00BE3247"/>
    <w:rsid w:val="00BF3187"/>
    <w:rsid w:val="00C0305E"/>
    <w:rsid w:val="00C11889"/>
    <w:rsid w:val="00C254D4"/>
    <w:rsid w:val="00C27193"/>
    <w:rsid w:val="00C50F6D"/>
    <w:rsid w:val="00CE3CCE"/>
    <w:rsid w:val="00D04603"/>
    <w:rsid w:val="00D04F1A"/>
    <w:rsid w:val="00D13301"/>
    <w:rsid w:val="00D541C7"/>
    <w:rsid w:val="00DA62AF"/>
    <w:rsid w:val="00DC75CE"/>
    <w:rsid w:val="00DE04B4"/>
    <w:rsid w:val="00E03C0B"/>
    <w:rsid w:val="00E21746"/>
    <w:rsid w:val="00E64F26"/>
    <w:rsid w:val="00EC7F36"/>
    <w:rsid w:val="00F059BA"/>
    <w:rsid w:val="00F11929"/>
    <w:rsid w:val="00F45C94"/>
    <w:rsid w:val="00F671AB"/>
    <w:rsid w:val="00F81E91"/>
    <w:rsid w:val="00FB5822"/>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13301"/>
    <w:rPr>
      <w:color w:val="808080"/>
      <w:bdr w:space="0" w:sz="0" w:color="auto" w:val="none"/>
      <w:shd w:fill="auto" w:color="auto" w:val="clear"/>
    </w:rPr>
  </w:style>
  <w:style w:customStyle="true" w:styleId="eSPISCCParagraphDefaultFont" w:type="character">
    <w:name w:val="eSPIS_CC_Paragraph Default Font"/>
    <w:basedOn w:val="Zadanifontodlomka"/>
    <w:rsid w:val="00D13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3301"/>
    <w:rPr>
      <w:bdr w:space="0" w:sz="0" w:color="auto" w:val="none"/>
      <w:shd w:fill="FFFFCC" w:color="auto" w:val="clear"/>
      <w:lang w:val="hr-HR"/>
    </w:rPr>
  </w:style>
  <w:style w:customStyle="true" w:styleId="PozadinaSvijetloCrvena" w:type="character">
    <w:name w:val="Pozadina_SvijetloCrvena"/>
    <w:basedOn w:val="eSPISCCParagraphDefaultFont"/>
    <w:rsid w:val="00D133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33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13301"/>
    <w:rPr>
      <w:color w:val="808080"/>
      <w:bdr w:color="auto" w:space="0" w:sz="0" w:val="none"/>
      <w:shd w:color="auto" w:fill="auto" w:val="clear"/>
    </w:rPr>
  </w:style>
  <w:style w:customStyle="1" w:styleId="eSPISCCParagraphDefaultFont" w:type="character">
    <w:name w:val="eSPIS_CC_Paragraph Default Font"/>
    <w:basedOn w:val="Zadanifontodlomka"/>
    <w:rsid w:val="00D13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3301"/>
    <w:rPr>
      <w:bdr w:color="auto" w:space="0" w:sz="0" w:val="none"/>
      <w:shd w:color="auto" w:fill="FFFFCC" w:val="clear"/>
      <w:lang w:val="hr-HR"/>
    </w:rPr>
  </w:style>
  <w:style w:customStyle="1" w:styleId="PozadinaSvijetloCrvena" w:type="character">
    <w:name w:val="Pozadina_SvijetloCrvena"/>
    <w:basedOn w:val="eSPISCCParagraphDefaultFont"/>
    <w:rsid w:val="00D133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33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 na platež dodatnog predujma od 5.000,00 kn</izvorni_sadrzaj>
    <derivirana_varijabla naziv="DomainObject.Primjedba_1">Poziv zz dužnika na platež dodatnog predujma od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St-2673/2016</izvorni_sadrzaj>
    <derivirana_varijabla naziv="DomainObject.Predmet.OznakaBroj_1">St-2673/2016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PLASTEX d.o.o. za prozvodnju, trgovinu i usluge zastupanog po punomoćniku Ivan Kamenečki</izvorni_sadrzaj>
    <derivirana_varijabla naziv="DomainObject.Predmet.ProtustrankaFormated_1">  PLASTEX d.o.o. za prozvodnju, trgovinu i usluge zastupanog po punomoćniku Ivan Kamenečki</derivirana_varijabla>
  </DomainObject.Predmet.ProtustrankaFormated>
  <DomainObject.Predmet.ProtustrankaFormatedOIB>
    <izvorni_sadrzaj>  PLASTEX d.o.o. za prozvodnju, trgovinu i usluge, OIB 39276124215 zastupanog po punomoćniku Ivan Kamenečki</izvorni_sadrzaj>
    <derivirana_varijabla naziv="DomainObject.Predmet.ProtustrankaFormatedOIB_1">  PLASTEX d.o.o. za prozvodnju, trgovinu i usluge, OIB 39276124215 zastupanog po punomoćniku Ivan Kamenečki</derivirana_varijabla>
  </DomainObject.Predmet.ProtustrankaFormatedOIB>
  <DomainObject.Predmet.ProtustrankaFormatedWithAdress>
    <izvorni_sadrzaj> PLASTEX d.o.o. za prozvodnju, trgovinu i usluge, Doliće 82, 49000 Krapina zastupanog po punomoćniku Ivan Kamenečki</izvorni_sadrzaj>
    <derivirana_varijabla naziv="DomainObject.Predmet.ProtustrankaFormatedWithAdress_1"> PLASTEX d.o.o. za prozvodnju, trgovinu i usluge, Doliće 82, 49000 Krapina zastupanog po punomoćniku Ivan Kamenečki</derivirana_varijabla>
  </DomainObject.Predmet.ProtustrankaFormatedWithAdress>
  <DomainObject.Predmet.ProtustrankaFormatedWithAdressOIB>
    <izvorni_sadrzaj> PLASTEX d.o.o. za prozvodnju, trgovinu i usluge, OIB 39276124215, Doliće 82, 49000 Krapina zastupanog po punomoćniku Ivan Kamenečki</izvorni_sadrzaj>
    <derivirana_varijabla naziv="DomainObject.Predmet.ProtustrankaFormatedWithAdressOIB_1"> PLASTEX d.o.o. za prozvodnju, trgovinu i usluge, OIB 39276124215, Doliće 82, 49000 Krapina zastupanog po punomoćniku Ivan Kamenečki</derivirana_varijabla>
  </DomainObject.Predmet.ProtustrankaFormatedWithAdressOIB>
  <DomainObject.Predmet.ProtustrankaWithAdress>
    <izvorni_sadrzaj>PLASTEX d.o.o. za prozvodnju, trgovinu i usluge Doliće 82, 49000 Krapina</izvorni_sadrzaj>
    <derivirana_varijabla naziv="DomainObject.Predmet.ProtustrankaWithAdress_1">PLASTEX d.o.o. za prozvodnju, trgovinu i usluge Doliće 82, 49000 Krapina</derivirana_varijabla>
  </DomainObject.Predmet.ProtustrankaWithAdress>
  <DomainObject.Predmet.ProtustrankaWithAdressOIB>
    <izvorni_sadrzaj>PLASTEX d.o.o. za prozvodnju, trgovinu i usluge, OIB 39276124215, Doliće 82, 49000 Krapina</izvorni_sadrzaj>
    <derivirana_varijabla naziv="DomainObject.Predmet.ProtustrankaWithAdressOIB_1">PLASTEX d.o.o. za prozvodnju, trgovinu i usluge, OIB 39276124215, Doliće 82, 49000 Krapina</derivirana_varijabla>
  </DomainObject.Predmet.ProtustrankaWithAdressOIB>
  <DomainObject.Predmet.ProtustrankaNazivFormated>
    <izvorni_sadrzaj>PLASTEX d.o.o. za prozvodnju, trgovinu i usluge</izvorni_sadrzaj>
    <derivirana_varijabla naziv="DomainObject.Predmet.ProtustrankaNazivFormated_1">PLASTEX d.o.o. za prozvodnju, trgovinu i usluge</derivirana_varijabla>
  </DomainObject.Predmet.ProtustrankaNazivFormated>
  <DomainObject.Predmet.ProtustrankaNazivFormatedOIB>
    <izvorni_sadrzaj>PLASTEX d.o.o. za prozvodnju, trgovinu i usluge, OIB 39276124215</izvorni_sadrzaj>
    <derivirana_varijabla naziv="DomainObject.Predmet.ProtustrankaNazivFormatedOIB_1">PLASTEX d.o.o. za prozvodnju, trgovinu i usluge, OIB 39276124215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Kamenečki</izvorni_sadrzaj>
    <derivirana_varijabla naziv="DomainObject.Predmet.StrankaFormated_1">  FINA Regionalni centar Zagreb; Ivan Kamenečki</derivirana_varijabla>
  </DomainObject.Predmet.StrankaFormated>
  <DomainObject.Predmet.StrankaFormatedOIB>
    <izvorni_sadrzaj>  FINA Regionalni centar Zagreb, OIB 85821130368; Ivan Kamenečki, OIB 85883381739</izvorni_sadrzaj>
    <derivirana_varijabla naziv="DomainObject.Predmet.StrankaFormatedOIB_1">  FINA Regionalni centar Zagreb, OIB 85821130368; Ivan Kamenečki, OIB 85883381739</derivirana_varijabla>
  </DomainObject.Predmet.StrankaFormatedOIB>
  <DomainObject.Predmet.StrankaFormatedWithAdress>
    <izvorni_sadrzaj> FINA Regionalni centar Zagreb, Trg svibanjskih žrtava 1995. 1, 10000 Zagreb; Ivan Kamenečki, Doliće 82, 49000 Dolići</izvorni_sadrzaj>
    <derivirana_varijabla naziv="DomainObject.Predmet.StrankaFormatedWithAdress_1"> FINA Regionalni centar Zagreb, Trg svibanjskih žrtava 1995. 1, 10000 Zagreb; Ivan Kamenečki, Doliće 82, 49000 Dolići</derivirana_varijabla>
  </DomainObject.Predmet.StrankaFormatedWithAdress>
  <DomainObject.Predmet.StrankaFormatedWithAdressOIB>
    <izvorni_sadrzaj> FINA Regionalni centar Zagreb, OIB 85821130368, Trg svibanjskih žrtava 1995. 1, 10000 Zagreb; Ivan Kamenečki, OIB 85883381739, Doliće 82, 49000 Dolići</izvorni_sadrzaj>
    <derivirana_varijabla naziv="DomainObject.Predmet.StrankaFormatedWithAdressOIB_1"> FINA Regionalni centar Zagreb, OIB 85821130368, Trg svibanjskih žrtava 1995. 1, 10000 Zagreb; Ivan Kamenečki, OIB 85883381739, Doliće 82, 49000 Dolići</derivirana_varijabla>
  </DomainObject.Predmet.StrankaFormatedWithAdressOIB>
  <DomainObject.Predmet.StrankaWithAdress>
    <izvorni_sadrzaj>FINA Regionalni centar Zagreb Trg svibanjskih žrtava 1995. 1,10000 Zagreb,Ivan Kamenečki Doliće 82,49000 Dolići</izvorni_sadrzaj>
    <derivirana_varijabla naziv="DomainObject.Predmet.StrankaWithAdress_1">FINA Regionalni centar Zagreb Trg svibanjskih žrtava 1995. 1,10000 Zagreb,Ivan Kamenečki Doliće 82,49000 Dolići</derivirana_varijabla>
  </DomainObject.Predmet.StrankaWithAdress>
  <DomainObject.Predmet.StrankaWithAdressOIB>
    <izvorni_sadrzaj>FINA Regionalni centar Zagreb, OIB 85821130368, Trg svibanjskih žrtava 1995. 1,10000 Zagreb,Ivan Kamenečki, OIB 85883381739, Doliće 82,49000 Dolići</izvorni_sadrzaj>
    <derivirana_varijabla naziv="DomainObject.Predmet.StrankaWithAdressOIB_1">FINA Regionalni centar Zagreb, OIB 85821130368, Trg svibanjskih žrtava 1995. 1,10000 Zagreb,Ivan Kamenečki, OIB 85883381739, Doliće 82,49000 Dolići</derivirana_varijabla>
  </DomainObject.Predmet.StrankaWithAdressOIB>
  <DomainObject.Predmet.StrankaNazivFormated>
    <izvorni_sadrzaj>FINA Regionalni centar Zagreb,Ivan Kamenečki</izvorni_sadrzaj>
    <derivirana_varijabla naziv="DomainObject.Predmet.StrankaNazivFormated_1">FINA Regionalni centar Zagreb,Ivan Kamenečki</derivirana_varijabla>
  </DomainObject.Predmet.StrankaNazivFormated>
  <DomainObject.Predmet.StrankaNazivFormatedOIB>
    <izvorni_sadrzaj>FINA Regionalni centar Zagreb, OIB 85821130368,Ivan Kamenečki, OIB 85883381739</izvorni_sadrzaj>
    <derivirana_varijabla naziv="DomainObject.Predmet.StrankaNazivFormatedOIB_1">FINA Regionalni centar Zagreb, OIB 85821130368,Ivan Kamenečki, OIB 85883381739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Ivan Kamenečki</item>
    </izvorni_sadrzaj>
    <derivirana_varijabla naziv="DomainObject.Predmet.StrankaListFormated_1">
      <item>FINA Regionalni centar Zagreb</item>
      <item>Ivan Kamenečki</item>
    </derivirana_varijabla>
  </DomainObject.Predmet.StrankaListFormated>
  <DomainObject.Predmet.StrankaListFormatedOIB>
    <izvorni_sadrzaj>
      <item>FINA Regionalni centar Zagreb, OIB 85821130368</item>
      <item>Ivan Kamenečki, OIB 85883381739</item>
    </izvorni_sadrzaj>
    <derivirana_varijabla naziv="DomainObject.Predmet.StrankaListFormatedOIB_1">
      <item>FINA Regionalni centar Zagreb, OIB 85821130368</item>
      <item>Ivan Kamenečki, OIB 85883381739</item>
    </derivirana_varijabla>
  </DomainObject.Predmet.StrankaListFormatedOIB>
  <DomainObject.Predmet.StrankaListFormatedWithAdress>
    <izvorni_sadrzaj>
      <item>FINA Regionalni centar Zagreb, Trg svibanjskih žrtava 1995. 1, 10000 Zagreb</item>
      <item>Ivan Kamenečki, Doliće 82, 49000 Dolići</item>
    </izvorni_sadrzaj>
    <derivirana_varijabla naziv="DomainObject.Predmet.StrankaListFormatedWithAdress_1">
      <item>FINA Regionalni centar Zagreb, Trg svibanjskih žrtava 1995. 1, 10000 Zagreb</item>
      <item>Ivan Kamenečki, Doliće 82, 49000 Dolići</item>
    </derivirana_varijabla>
  </DomainObject.Predmet.StrankaListFormatedWithAdress>
  <DomainObject.Predmet.StrankaListFormatedWithAdressOIB>
    <izvorni_sadrzaj>
      <item>FINA Regionalni centar Zagreb, OIB 85821130368, Trg svibanjskih žrtava 1995. 1, 10000 Zagreb</item>
      <item>Ivan Kamenečki, OIB 85883381739, Doliće 82, 49000 Dolići</item>
    </izvorni_sadrzaj>
    <derivirana_varijabla naziv="DomainObject.Predmet.StrankaListFormatedWithAdressOIB_1">
      <item>FINA Regionalni centar Zagreb, OIB 85821130368, Trg svibanjskih žrtava 1995. 1, 10000 Zagreb</item>
      <item>Ivan Kamenečki, OIB 85883381739, Doliće 82, 49000 Dolići</item>
    </derivirana_varijabla>
  </DomainObject.Predmet.StrankaListFormatedWithAdressOIB>
  <DomainObject.Predmet.StrankaListNazivFormated>
    <izvorni_sadrzaj>
      <item>FINA Regionalni centar Zagreb</item>
      <item>Ivan Kamenečki</item>
    </izvorni_sadrzaj>
    <derivirana_varijabla naziv="DomainObject.Predmet.StrankaListNazivFormated_1">
      <item>FINA Regionalni centar Zagreb</item>
      <item>Ivan Kamenečki</item>
    </derivirana_varijabla>
  </DomainObject.Predmet.StrankaListNazivFormated>
  <DomainObject.Predmet.StrankaListNazivFormatedOIB>
    <izvorni_sadrzaj>
      <item>FINA Regionalni centar Zagreb, OIB 85821130368</item>
      <item>Ivan Kamenečki, OIB 85883381739</item>
    </izvorni_sadrzaj>
    <derivirana_varijabla naziv="DomainObject.Predmet.StrankaListNazivFormatedOIB_1">
      <item>FINA Regionalni centar Zagreb, OIB 85821130368</item>
      <item>Ivan Kamenečki, OIB 85883381739</item>
    </derivirana_varijabla>
  </DomainObject.Predmet.StrankaListNazivFormatedOIB>
  <DomainObject.Predmet.ProtuStrankaListFormated>
    <izvorni_sadrzaj>
      <item>PLASTEX d.o.o. za prozvodnju, trgovinu i usluge zastupanog po punomoćniku Ivan Kamenečki</item>
    </izvorni_sadrzaj>
    <derivirana_varijabla naziv="DomainObject.Predmet.ProtuStrankaListFormated_1">
      <item>PLASTEX d.o.o. za prozvodnju, trgovinu i usluge zastupanog po punomoćniku Ivan Kamenečki</item>
    </derivirana_varijabla>
  </DomainObject.Predmet.ProtuStrankaListFormated>
  <DomainObject.Predmet.ProtuStrankaListFormatedOIB>
    <izvorni_sadrzaj>
      <item>PLASTEX d.o.o. za prozvodnju, trgovinu i usluge, OIB 39276124215 zastupanog po punomoćniku Ivan Kamenečki</item>
    </izvorni_sadrzaj>
    <derivirana_varijabla naziv="DomainObject.Predmet.ProtuStrankaListFormatedOIB_1">
      <item>PLASTEX d.o.o. za prozvodnju, trgovinu i usluge, OIB 39276124215 zastupanog po punomoćniku Ivan Kamenečki</item>
    </derivirana_varijabla>
  </DomainObject.Predmet.ProtuStrankaListFormatedOIB>
  <DomainObject.Predmet.ProtuStrankaListFormatedWithAdress>
    <izvorni_sadrzaj>
      <item>PLASTEX d.o.o. za prozvodnju, trgovinu i usluge, Doliće 82, 49000 Krapina zastupanog po punomoćniku Ivan Kamenečki</item>
    </izvorni_sadrzaj>
    <derivirana_varijabla naziv="DomainObject.Predmet.ProtuStrankaListFormatedWithAdress_1">
      <item>PLASTEX d.o.o. za prozvodnju, trgovinu i usluge, Doliće 82, 49000 Krapina zastupanog po punomoćniku Ivan Kamenečki</item>
    </derivirana_varijabla>
  </DomainObject.Predmet.ProtuStrankaListFormatedWithAdress>
  <DomainObject.Predmet.ProtuStrankaListFormatedWithAdressOIB>
    <izvorni_sadrzaj>
      <item>PLASTEX d.o.o. za prozvodnju, trgovinu i usluge, OIB 39276124215, Doliće 82, 49000 Krapina zastupanog po punomoćniku Ivan Kamenečki</item>
    </izvorni_sadrzaj>
    <derivirana_varijabla naziv="DomainObject.Predmet.ProtuStrankaListFormatedWithAdressOIB_1">
      <item>PLASTEX d.o.o. za prozvodnju, trgovinu i usluge, OIB 39276124215, Doliće 82, 49000 Krapina zastupanog po punomoćniku Ivan Kamenečki</item>
    </derivirana_varijabla>
  </DomainObject.Predmet.ProtuStrankaListFormatedWithAdressOIB>
  <DomainObject.Predmet.ProtuStrankaListNazivFormated>
    <izvorni_sadrzaj>
      <item>PLASTEX d.o.o. za prozvodnju, trgovinu i usluge</item>
    </izvorni_sadrzaj>
    <derivirana_varijabla naziv="DomainObject.Predmet.ProtuStrankaListNazivFormated_1">
      <item>PLASTEX d.o.o. za prozvodnju, trgovinu i usluge</item>
    </derivirana_varijabla>
  </DomainObject.Predmet.ProtuStrankaListNazivFormated>
  <DomainObject.Predmet.ProtuStrankaListNazivFormatedOIB>
    <izvorni_sadrzaj>
      <item>PLASTEX d.o.o. za prozvodnju, trgovinu i usluge, OIB 39276124215</item>
    </izvorni_sadrzaj>
    <derivirana_varijabla naziv="DomainObject.Predmet.ProtuStrankaListNazivFormatedOIB_1">
      <item>PLASTEX d.o.o. za prozvodnju, trgovinu i usluge, OIB 39276124215</item>
    </derivirana_varijabla>
  </DomainObject.Predmet.ProtuStrankaListNazivFormatedOIB>
  <DomainObject.Predmet.OstaliListFormated>
    <izvorni_sadrzaj>
      <item>Ivan Kamenečki punomoćnik sudionika u postupku PLASTEX d.o.o. za prozvodnju, trgovinu i usluge</item>
    </izvorni_sadrzaj>
    <derivirana_varijabla naziv="DomainObject.Predmet.OstaliListFormated_1">
      <item>Ivan Kamenečki punomoćnik sudionika u postupku PLASTEX d.o.o. za prozvodnju, trgovinu i usluge</item>
    </derivirana_varijabla>
  </DomainObject.Predmet.OstaliListFormated>
  <DomainObject.Predmet.OstaliListFormatedOIB>
    <izvorni_sadrzaj>
      <item>Ivan Kamenečki, OIB 85883381739 punomoćnik sudionika u postupku PLASTEX d.o.o. za prozvodnju, trgovinu i usluge</item>
    </izvorni_sadrzaj>
    <derivirana_varijabla naziv="DomainObject.Predmet.OstaliListFormatedOIB_1">
      <item>Ivan Kamenečki, OIB 85883381739 punomoćnik sudionika u postupku PLASTEX d.o.o. za prozvodnju, trgovinu i usluge</item>
    </derivirana_varijabla>
  </DomainObject.Predmet.OstaliListFormatedOIB>
  <DomainObject.Predmet.OstaliListFormatedWithAdress>
    <izvorni_sadrzaj>
      <item>Ivan Kamenečki, Strahinje 97, 49000 Strahinje punomoćnik sudionika u postupku PLASTEX d.o.o. za prozvodnju, trgovinu i usluge</item>
    </izvorni_sadrzaj>
    <derivirana_varijabla naziv="DomainObject.Predmet.OstaliListFormatedWithAdress_1">
      <item>Ivan Kamenečki, Strahinje 97, 49000 Strahinje punomoćnik sudionika u postupku PLASTEX d.o.o. za prozvodnju, trgovinu i usluge</item>
    </derivirana_varijabla>
  </DomainObject.Predmet.OstaliListFormatedWithAdress>
  <DomainObject.Predmet.OstaliListFormatedWithAdressOIB>
    <izvorni_sadrzaj>
      <item>Ivan Kamenečki, OIB 85883381739, Strahinje 97, 49000 Strahinje punomoćnik sudionika u postupku PLASTEX d.o.o. za prozvodnju, trgovinu i usluge</item>
    </izvorni_sadrzaj>
    <derivirana_varijabla naziv="DomainObject.Predmet.OstaliListFormatedWithAdressOIB_1">
      <item>Ivan Kamenečki, OIB 85883381739, Strahinje 97, 49000 Strahinje punomoćnik sudionika u postupku PLASTEX d.o.o. za prozvodnju, trgovinu i usluge</item>
    </derivirana_varijabla>
  </DomainObject.Predmet.OstaliListFormatedWithAdressOIB>
  <DomainObject.Predmet.OstaliListNazivFormated>
    <izvorni_sadrzaj>
      <item>Ivan Kamenečki</item>
    </izvorni_sadrzaj>
    <derivirana_varijabla naziv="DomainObject.Predmet.OstaliListNazivFormated_1">
      <item>Ivan Kamenečki</item>
    </derivirana_varijabla>
  </DomainObject.Predmet.OstaliListNazivFormated>
  <DomainObject.Predmet.OstaliListNazivFormatedOIB>
    <izvorni_sadrzaj>
      <item>Ivan Kamenečki, OIB 85883381739</item>
    </izvorni_sadrzaj>
    <derivirana_varijabla naziv="DomainObject.Predmet.OstaliListNazivFormatedOIB_1">
      <item>Ivan Kamenečki, OIB 85883381739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PLASTEX d.o.o. za prozvodnju, trgovinu i usluge</izvorni_sadrzaj>
    <derivirana_varijabla naziv="DomainObject.Predmet.ProtustrankaIDrugi_1">PLASTEX d.o.o. za prozvodnju,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PLASTEX d.o.o. za prozvodnju, trgovinu i usluge, OIB 39276124215, Doliće 82, 49000 Krapina</izvorni_sadrzaj>
    <derivirana_varijabla naziv="DomainObject.Predmet.ProtustrankaIDrugiAdressOIB_1">PLASTEX d.o.o. za prozvodnju, trgovinu i usluge, OIB 39276124215, Doliće 82,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PLASTEX d.o.o. za prozvodnju, trgovinu i usluge</item>
      <item>Ivan Kamenečki</item>
      <item>Ivan Kamenečki</item>
    </izvorni_sadrzaj>
    <derivirana_varijabla naziv="DomainObject.Predmet.SudioniciListNaziv_1">
      <item>FINA Regionalni centar Zagreb</item>
      <item>PLASTEX d.o.o. za prozvodnju, trgovinu i usluge</item>
      <item>Ivan Kamenečki</item>
      <item>Ivan Kamenečki</item>
    </derivirana_varijabla>
  </DomainObject.Predmet.SudioniciListNaziv>
  <DomainObject.Predmet.SudioniciListAdressOIB>
    <izvorni_sadrzaj>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izvorni_sadrzaj>
    <derivirana_varijabla naziv="DomainObject.Predmet.SudioniciListAdressOIB_1">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39276124215</item>
      <item>, OIB 85883381739</item>
      <item>, OIB 85883381739</item>
    </izvorni_sadrzaj>
    <derivirana_varijabla naziv="DomainObject.Predmet.SudioniciListNazivOIB_1">
      <item>, OIB 85821130368</item>
      <item>, OIB 39276124215</item>
      <item>, OIB 85883381739</item>
      <item>, OIB 85883381739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5876</properties:Characters>
  <properties:Lines>121</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2017-12-05T12:14:00Z</dcterms:created>
  <dc:creator>gboljkovac</dc:creator>
  <cp:lastModifiedBy>Goranka Boljkovac</cp:lastModifiedBy>
  <cp:lastPrinted>2017-12-05T12:45:00Z</cp:lastPrinted>
  <dcterms:modified xmlns:xsi="http://www.w3.org/2001/XMLSchema-instance" xsi:type="dcterms:W3CDTF">2017-12-05T12:47:00Z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