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874b" w14:paraId="461874b" w:rsidRDefault="00A2689D" w:rsidP="00A2689D" w:rsidR="00A2689D" w:rsidRPr="00204E63">
      <w:pPr>
        <w:jc w:val="both"/>
        <w15:collapsed w:val="false"/>
        <w:rPr>
          <w:bCs/>
          <w:sz w:val="24"/>
          <w:szCs w:val="24"/>
        </w:rPr>
      </w:pPr>
      <w:bookmarkStart w:name="_GoBack" w:id="0"/>
      <w:bookmarkEnd w:id="0"/>
      <w:r w:rsidRPr="00204E63">
        <w:rPr>
          <w:bCs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04E63">
        <w:rPr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 xml:space="preserve">REPUBLIKA HRVATSKA 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TRGOVAČKI SUD U ZAGREBU</w:t>
      </w:r>
    </w:p>
    <w:p w:rsidRDefault="00A2689D" w:rsidP="00A2689D" w:rsidR="00A2689D" w:rsidRPr="00204E63">
      <w:pPr>
        <w:jc w:val="right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Zagreb, Amruševa 2/II</w:t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  <w:t xml:space="preserve">        </w:t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  <w:t xml:space="preserve">                                                                           48. St-2462/17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pStyle w:val="Naslov3"/>
        <w:rPr>
          <w:b w:val="false"/>
          <w:bCs/>
          <w:szCs w:val="24"/>
        </w:rPr>
      </w:pPr>
      <w:r w:rsidRPr="00204E63">
        <w:rPr>
          <w:b w:val="false"/>
          <w:bCs/>
          <w:szCs w:val="24"/>
        </w:rPr>
        <w:t>Z A P I S N I K</w:t>
      </w:r>
    </w:p>
    <w:p w:rsidRDefault="00A2689D" w:rsidP="00A2689D" w:rsidR="00A2689D" w:rsidRPr="00204E63">
      <w:pPr>
        <w:pStyle w:val="Naslov1"/>
        <w:jc w:val="center"/>
        <w:rPr>
          <w:b w:val="false"/>
          <w:bCs/>
          <w:szCs w:val="24"/>
        </w:rPr>
      </w:pPr>
      <w:r w:rsidRPr="00204E63">
        <w:rPr>
          <w:b w:val="false"/>
          <w:bCs/>
          <w:szCs w:val="24"/>
        </w:rPr>
        <w:t>S ISPITNOG ROČIŠTA</w:t>
      </w:r>
    </w:p>
    <w:p w:rsidRDefault="00A2689D" w:rsidP="00A2689D" w:rsidR="00A2689D" w:rsidRPr="00204E63">
      <w:pPr>
        <w:jc w:val="both"/>
        <w:rPr>
          <w:sz w:val="24"/>
          <w:szCs w:val="24"/>
        </w:rPr>
      </w:pPr>
    </w:p>
    <w:p w:rsidRDefault="00A2689D" w:rsidP="00A2689D" w:rsidR="00A2689D" w:rsidRPr="00204E63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204E63">
        <w:rPr>
          <w:rFonts w:hAnsi="Times New Roman" w:ascii="Times New Roman"/>
          <w:bCs/>
          <w:sz w:val="24"/>
          <w:szCs w:val="24"/>
        </w:rPr>
        <w:t xml:space="preserve">održanog dana 21. siječnja 2019. na Trgovačkom sudu u Zagrebu, Amruševa 2/II, soba 93/II kat, UZ u stečajnom predmetu nad Stečajnom masom iza stečajnog </w:t>
      </w:r>
      <w:r w:rsidRPr="00204E63">
        <w:rPr>
          <w:rFonts w:hAnsi="Times New Roman" w:ascii="Times New Roman"/>
          <w:sz w:val="24"/>
          <w:szCs w:val="24"/>
          <w:lang w:val="pt-BR"/>
        </w:rPr>
        <w:t xml:space="preserve">dužnika </w:t>
      </w:r>
      <w:r w:rsidRPr="00204E63">
        <w:rPr>
          <w:rFonts w:hAnsi="Times New Roman" w:ascii="Times New Roman"/>
          <w:sz w:val="24"/>
          <w:szCs w:val="24"/>
        </w:rPr>
        <w:t>ZAGREB 903 d.o.o., Zagreb, Praška 6/3, raniji OIB 26684290351</w:t>
      </w:r>
    </w:p>
    <w:p w:rsidRDefault="00A2689D" w:rsidP="00A2689D" w:rsidR="00A2689D" w:rsidRPr="00204E63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689D" w:rsidP="00A2689D" w:rsidR="00A2689D" w:rsidRPr="00204E63">
      <w:pPr>
        <w:pStyle w:val="Bezproreda"/>
        <w:jc w:val="both"/>
        <w:rPr>
          <w:rFonts w:hAnsi="Times New Roman" w:ascii="Times New Roman"/>
          <w:bCs/>
          <w:sz w:val="24"/>
          <w:szCs w:val="24"/>
        </w:rPr>
      </w:pPr>
      <w:r w:rsidRPr="00204E63">
        <w:rPr>
          <w:rFonts w:hAnsi="Times New Roman" w:ascii="Times New Roman"/>
          <w:bCs/>
          <w:sz w:val="24"/>
          <w:szCs w:val="24"/>
        </w:rPr>
        <w:t>Nazočni od suda: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Vesna Sremac Šoštar, sudac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Matea Bizjak, zapisničar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both"/>
        <w:rPr>
          <w:sz w:val="24"/>
          <w:szCs w:val="24"/>
        </w:rPr>
      </w:pPr>
      <w:r w:rsidRPr="00204E63">
        <w:rPr>
          <w:sz w:val="24"/>
          <w:szCs w:val="24"/>
        </w:rPr>
        <w:t xml:space="preserve">Utvrđuje se da je pristupio stečajni upravitelj Ana Marija Međimurec </w:t>
      </w:r>
    </w:p>
    <w:p w:rsidRDefault="00A2689D" w:rsidP="00A2689D" w:rsidR="00A2689D" w:rsidRPr="00204E63">
      <w:pPr>
        <w:tabs>
          <w:tab w:pos="7741" w:val="left"/>
        </w:tabs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ab/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Započeto u 10,00 sati.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Ročište je javno.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Utvrđuje se da su pristupili sljedeći vjerovnici:</w:t>
      </w:r>
    </w:p>
    <w:p w:rsidRDefault="00A2689D" w:rsidP="00A2689D" w:rsidR="00A2689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HRVATSKI TELEKOM d.d., Zagreb, nitko</w:t>
      </w:r>
    </w:p>
    <w:p w:rsidRDefault="00A2689D" w:rsidP="00A2689D" w:rsidR="00A2689D">
      <w:pPr>
        <w:jc w:val="both"/>
        <w:rPr>
          <w:bCs/>
          <w:sz w:val="24"/>
          <w:szCs w:val="24"/>
        </w:rPr>
      </w:pPr>
    </w:p>
    <w:p w:rsidRDefault="00A2689D" w:rsidP="00A2689D" w:rsidR="00A2689D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ne postoje uvjeti za održavanje današnjeg ispitnog i izvještajnog ročišta obzirom da nema vjerovnika.</w:t>
      </w:r>
    </w:p>
    <w:p w:rsidRDefault="00A2689D" w:rsidP="00A2689D" w:rsidR="00A2689D" w:rsidRPr="00204E63">
      <w:pPr>
        <w:pStyle w:val="Bezproreda2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2689D" w:rsidP="00A2689D" w:rsidR="00A2689D" w:rsidRPr="00204E63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04E63">
        <w:rPr>
          <w:sz w:val="24"/>
          <w:szCs w:val="24"/>
          <w:lang w:val="pl-PL"/>
        </w:rPr>
        <w:t>Sud donosi</w:t>
      </w:r>
    </w:p>
    <w:p w:rsidRDefault="00A2689D" w:rsidP="00A2689D" w:rsidR="00A2689D" w:rsidRPr="00204E63">
      <w:pPr>
        <w:jc w:val="center"/>
        <w:rPr>
          <w:sz w:val="24"/>
          <w:szCs w:val="24"/>
          <w:lang w:val="pl-PL"/>
        </w:rPr>
      </w:pPr>
      <w:r w:rsidRPr="00204E63">
        <w:rPr>
          <w:sz w:val="24"/>
          <w:szCs w:val="24"/>
          <w:lang w:val="pl-PL"/>
        </w:rPr>
        <w:t>Rješenje</w:t>
      </w:r>
    </w:p>
    <w:p w:rsidRDefault="00A2689D" w:rsidP="00A2689D" w:rsidR="00A2689D" w:rsidRPr="00204E63">
      <w:pPr>
        <w:jc w:val="both"/>
        <w:rPr>
          <w:sz w:val="24"/>
          <w:szCs w:val="24"/>
          <w:lang w:val="pl-PL"/>
        </w:rPr>
      </w:pPr>
    </w:p>
    <w:p w:rsidRDefault="00A2689D" w:rsidP="00A2689D" w:rsidR="00A2689D">
      <w:pPr>
        <w:ind w:firstLine="720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Današnje ispitno i izvještajno ročište neće se održati, novo ročište određuje se za dan 20. veljače 2019., u 11,30 sati.</w:t>
      </w:r>
    </w:p>
    <w:p w:rsidRDefault="00A2689D" w:rsidP="00A2689D" w:rsidR="00A2689D" w:rsidRPr="00204E63">
      <w:pPr>
        <w:ind w:firstLine="720"/>
        <w:jc w:val="both"/>
        <w:rPr>
          <w:sz w:val="24"/>
          <w:szCs w:val="24"/>
          <w:lang w:val="pl-PL"/>
        </w:rPr>
      </w:pPr>
    </w:p>
    <w:p w:rsidRDefault="00A2689D" w:rsidP="00A2689D" w:rsidR="00A2689D" w:rsidRPr="00204E63">
      <w:pPr>
        <w:jc w:val="center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Dovršeno u 10,20 sati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center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Sudac: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 xml:space="preserve">                                                                Vesna Sremac Šoštar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center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Zapisničar:</w:t>
      </w:r>
    </w:p>
    <w:p w:rsidRDefault="00A2689D" w:rsidP="00A2689D" w:rsidR="00A2689D" w:rsidRPr="00204E63">
      <w:pPr>
        <w:jc w:val="center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Matea Bizjak</w:t>
      </w: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</w:p>
    <w:p w:rsidRDefault="00A2689D" w:rsidP="00A2689D" w:rsidR="00A2689D" w:rsidRPr="00204E63">
      <w:pPr>
        <w:jc w:val="both"/>
        <w:rPr>
          <w:bCs/>
          <w:sz w:val="24"/>
          <w:szCs w:val="24"/>
        </w:rPr>
      </w:pPr>
      <w:r w:rsidRPr="00204E63">
        <w:rPr>
          <w:bCs/>
          <w:sz w:val="24"/>
          <w:szCs w:val="24"/>
        </w:rPr>
        <w:t>Stečajni upravitelj:</w:t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</w:r>
      <w:r w:rsidRPr="00204E63">
        <w:rPr>
          <w:bCs/>
          <w:sz w:val="24"/>
          <w:szCs w:val="24"/>
        </w:rPr>
        <w:tab/>
        <w:t xml:space="preserve">  </w:t>
      </w:r>
    </w:p>
    <w:p w:rsidRDefault="00676C72" w:rsidR="00676C72"/>
    <w:sectPr w:rsidSect="000A7BDC" w:rsidR="00676C72">
      <w:headerReference w:type="even" r:id="rId10"/>
      <w:headerReference w:type="default" r:id="rId11"/>
      <w:headerReference w:type="first" r:id="rId12"/>
      <w:pgSz w:h="15840" w:w="12240"/>
      <w:pgMar w:gutter="0" w:footer="709" w:header="709" w:left="1418" w:bottom="284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FC2" w:rsidR="00000000">
      <w:r>
        <w:separator/>
      </w:r>
    </w:p>
  </w:endnote>
  <w:endnote w:id="0" w:type="continuationSeparator">
    <w:p w:rsidRDefault="00892FC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FC2" w:rsidR="00000000">
      <w:r>
        <w:separator/>
      </w:r>
    </w:p>
  </w:footnote>
  <w:footnote w:id="0" w:type="continuationSeparator">
    <w:p w:rsidRDefault="00892FC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BDC" w:rsidP="00D81A44" w:rsidR="002E18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2FC2" w:rsidR="002E18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BDC" w:rsidP="00D81A44" w:rsidR="002E18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7BDC" w:rsidP="00AA1621" w:rsidR="002E1864" w:rsidRPr="00AA1621">
    <w:pPr>
      <w:pStyle w:val="Zaglavlje"/>
      <w:jc w:val="right"/>
      <w:rPr>
        <w:sz w:val="22"/>
        <w:szCs w:val="22"/>
      </w:rPr>
    </w:pPr>
    <w:r>
      <w:rPr>
        <w:bCs/>
        <w:sz w:val="22"/>
        <w:szCs w:val="22"/>
      </w:rPr>
      <w:t>48. St-2462/17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2FC2" w:rsidR="002E1864">
    <w:pPr>
      <w:pStyle w:val="Zaglavlje"/>
    </w:pPr>
  </w:p>
  <w:p w:rsidRDefault="00892FC2" w:rsidR="002E1864">
    <w:pPr>
      <w:pStyle w:val="Zaglavlje"/>
    </w:pPr>
  </w:p>
  <w:p w:rsidRDefault="00892FC2" w:rsidR="002E18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0161"/>
    <w:multiLevelType w:val="hybridMultilevel"/>
    <w:tmpl w:val="35D44C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670230"/>
    <w:multiLevelType w:val="hybridMultilevel"/>
    <w:tmpl w:val="24FAE0CC"/>
    <w:lvl w:tplc="911428A2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8A6"/>
    <w:rsid w:val="0009048E"/>
    <w:rsid w:val="000A7BDC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892FC2"/>
    <w:rsid w:val="00954F3A"/>
    <w:rsid w:val="009658A6"/>
    <w:rsid w:val="009F16E5"/>
    <w:rsid w:val="00A20CCF"/>
    <w:rsid w:val="00A2689D"/>
    <w:rsid w:val="00C90A32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89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2689D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A2689D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2689D"/>
    <w:rPr>
      <w:rFonts w:cs="Times New Roman" w:eastAsia="Times New Roman"/>
      <w:b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rsid w:val="00A2689D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A268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2689D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2689D"/>
  </w:style>
  <w:style w:styleId="Bezproreda" w:type="paragraph">
    <w:name w:val="No Spacing"/>
    <w:qFormat/>
    <w:rsid w:val="00A2689D"/>
    <w:pPr>
      <w:spacing w:lineRule="auto" w:line="240" w:after="0"/>
    </w:pPr>
    <w:rPr>
      <w:rFonts w:cs="Times New Roman"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A2689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rsid w:val="00A2689D"/>
    <w:pPr>
      <w:suppressAutoHyphens/>
      <w:spacing w:lineRule="auto" w:line="240" w:after="0"/>
    </w:pPr>
    <w:rPr>
      <w:rFonts w:cs="Times New Roman" w:eastAsia="Calibri" w:hAnsi="Calibri" w:ascii="Calibri"/>
      <w:kern w:val="2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8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689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FC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FC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FC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FC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8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2689D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A2689D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2689D"/>
    <w:rPr>
      <w:rFonts w:cs="Times New Roman" w:eastAsia="Times New Roman"/>
      <w:b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rsid w:val="00A2689D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A268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2689D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A2689D"/>
  </w:style>
  <w:style w:styleId="Bezproreda" w:type="paragraph">
    <w:name w:val="No Spacing"/>
    <w:qFormat/>
    <w:rsid w:val="00A2689D"/>
    <w:pPr>
      <w:spacing w:after="0" w:line="240" w:lineRule="auto"/>
    </w:pPr>
    <w:rPr>
      <w:rFonts w:ascii="Calibri" w:cs="Times New Roman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A2689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rsid w:val="00A2689D"/>
    <w:pPr>
      <w:suppressAutoHyphens/>
      <w:spacing w:after="0" w:line="240" w:lineRule="auto"/>
    </w:pPr>
    <w:rPr>
      <w:rFonts w:ascii="Calibri" w:cs="Times New Roman" w:eastAsia="Calibri" w:hAnsi="Calibri"/>
      <w:kern w:val="2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68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689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2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FC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FC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F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FC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21. siječnja 2019.</izvorni_sadrzaj>
    <derivirana_varijabla naziv="DomainObject.StvarniPocetakDatum_1">21. siječnja 2019.</derivirana_varijabla>
  </DomainObject.StvarniPocetakDatum>
  <DomainObject.StvarniZavrsetakDatum>
    <izvorni_sadrzaj>21. siječnja 2019.</izvorni_sadrzaj>
    <derivirana_varijabla naziv="DomainObject.StvarniZavrsetakDatum_1">21. siječnja 2019.</derivirana_varijabla>
  </DomainObject.StvarniZavrsetakDatum>
  <DomainObject.PlaniraniZavrsetakDatum>
    <izvorni_sadrzaj>21. siječnja 2019.</izvorni_sadrzaj>
    <derivirana_varijabla naziv="DomainObject.PlaniraniZavrsetakDatum_1">21. siječnja 2019.</derivirana_varijabla>
  </DomainObject.PlaniraniZavrsetakDatum>
  <DomainObject.PlaniraniPocetakDatum>
    <izvorni_sadrzaj>21. siječnja 2019.</izvorni_sadrzaj>
    <derivirana_varijabla naziv="DomainObject.PlaniraniPocetakDatum_1">21. siječnja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siječnja 2019.</izvorni_sadrzaj>
    <derivirana_varijabla naziv="DomainObject.Zapisnik.DatumKreiranja_1">21.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St-2462/2017-18</izvorni_sadrzaj>
    <derivirana_varijabla naziv="DomainObject.Zapisnik.Oznaka_1">St-2462/2017-18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St-2462/2017</izvorni_sadrzaj>
    <derivirana_varijabla naziv="DomainObject.Predmet.OznakaBroj_1">St-2462/2017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903 d.o.o.</izvorni_sadrzaj>
    <derivirana_varijabla naziv="DomainObject.Predmet.ProtustrankaFormated_1">  ZAGREB 903 d.o.o.</derivirana_varijabla>
  </DomainObject.Predmet.ProtustrankaFormated>
  <DomainObject.Predmet.ProtustrankaFormatedOIB>
    <izvorni_sadrzaj>  ZAGREB 903 d.o.o., OIB 26684290351</izvorni_sadrzaj>
    <derivirana_varijabla naziv="DomainObject.Predmet.ProtustrankaFormatedOIB_1">  ZAGREB 903 d.o.o., OIB 26684290351</derivirana_varijabla>
  </DomainObject.Predmet.ProtustrankaFormatedOIB>
  <DomainObject.Predmet.ProtustrankaFormatedWithAdress>
    <izvorni_sadrzaj> ZAGREB 903 d.o.o., Praška 6/3, 10000 Zagreb</izvorni_sadrzaj>
    <derivirana_varijabla naziv="DomainObject.Predmet.ProtustrankaFormatedWithAdress_1"> ZAGREB 903 d.o.o., Praška 6/3, 10000 Zagreb</derivirana_varijabla>
  </DomainObject.Predmet.ProtustrankaFormatedWithAdress>
  <DomainObject.Predmet.ProtustrankaFormatedWithAdressOIB>
    <izvorni_sadrzaj> ZAGREB 903 d.o.o., OIB 26684290351, Praška 6/3, 10000 Zagreb</izvorni_sadrzaj>
    <derivirana_varijabla naziv="DomainObject.Predmet.ProtustrankaFormatedWithAdressOIB_1"> ZAGREB 903 d.o.o., OIB 26684290351, Praška 6/3, 10000 Zagreb</derivirana_varijabla>
  </DomainObject.Predmet.ProtustrankaFormatedWithAdressOIB>
  <DomainObject.Predmet.ProtustrankaWithAdress>
    <izvorni_sadrzaj>ZAGREB 903 d.o.o. Praška 6/3, 10000 Zagreb</izvorni_sadrzaj>
    <derivirana_varijabla naziv="DomainObject.Predmet.ProtustrankaWithAdress_1">ZAGREB 903 d.o.o. Praška 6/3, 10000 Zagreb</derivirana_varijabla>
  </DomainObject.Predmet.ProtustrankaWithAdress>
  <DomainObject.Predmet.ProtustrankaWithAdressOIB>
    <izvorni_sadrzaj>ZAGREB 903 d.o.o., OIB 26684290351, Praška 6/3, 10000 Zagreb</izvorni_sadrzaj>
    <derivirana_varijabla naziv="DomainObject.Predmet.ProtustrankaWithAdressOIB_1">ZAGREB 903 d.o.o., OIB 26684290351, Praška 6/3, 10000 Zagreb</derivirana_varijabla>
  </DomainObject.Predmet.ProtustrankaWithAdressOIB>
  <DomainObject.Predmet.ProtustrankaNazivFormated>
    <izvorni_sadrzaj>ZAGREB 903 d.o.o.</izvorni_sadrzaj>
    <derivirana_varijabla naziv="DomainObject.Predmet.ProtustrankaNazivFormated_1">ZAGREB 903 d.o.o.</derivirana_varijabla>
  </DomainObject.Predmet.ProtustrankaNazivFormated>
  <DomainObject.Predmet.ProtustrankaNazivFormatedOIB>
    <izvorni_sadrzaj>ZAGREB 903 d.o.o., OIB 26684290351</izvorni_sadrzaj>
    <derivirana_varijabla naziv="DomainObject.Predmet.ProtustrankaNazivFormatedOIB_1">ZAGREB 903 d.o.o., OIB 26684290351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Kučerina 76, 10000 Zagreb</izvorni_sadrzaj>
    <derivirana_varijabla naziv="DomainObject.Predmet.StrankaFormatedWithAdress_1"> Davorka Huljev, Kučerina 76, 10000 Zagreb</derivirana_varijabla>
  </DomainObject.Predmet.StrankaFormatedWithAdress>
  <DomainObject.Predmet.StrankaFormatedWithAdressOIB>
    <izvorni_sadrzaj> Davorka Huljev, OIB 34743014377, Kučerina 76, 10000 Zagreb</izvorni_sadrzaj>
    <derivirana_varijabla naziv="DomainObject.Predmet.StrankaFormatedWithAdressOIB_1"> Davorka Huljev, OIB 34743014377, Kučerina 76, 10000 Zagreb</derivirana_varijabla>
  </DomainObject.Predmet.StrankaFormatedWithAdressOIB>
  <DomainObject.Predmet.StrankaWithAdress>
    <izvorni_sadrzaj>Davorka Huljev Kučerina 76,10000 Zagreb</izvorni_sadrzaj>
    <derivirana_varijabla naziv="DomainObject.Predmet.StrankaWithAdress_1">Davorka Huljev Kučerina 76,10000 Zagreb</derivirana_varijabla>
  </DomainObject.Predmet.StrankaWithAdress>
  <DomainObject.Predmet.StrankaWithAdressOIB>
    <izvorni_sadrzaj>Davorka Huljev, OIB 34743014377, Kučerina 76,10000 Zagreb</izvorni_sadrzaj>
    <derivirana_varijabla naziv="DomainObject.Predmet.StrankaWithAdressOIB_1">Davorka Huljev, OIB 34743014377, Kučerina 76,10000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Kučerina 76, 10000 Zagreb</item>
    </izvorni_sadrzaj>
    <derivirana_varijabla naziv="DomainObject.Predmet.StrankaListFormatedWithAdress_1">
      <item>Davorka Huljev, Kučerina 76, 10000 Zagreb</item>
    </derivirana_varijabla>
  </DomainObject.Predmet.StrankaListFormatedWithAdress>
  <DomainObject.Predmet.StrankaListFormatedWithAdressOIB>
    <izvorni_sadrzaj>
      <item>Davorka Huljev, OIB 34743014377, Kučerina 76, 10000 Zagreb</item>
    </izvorni_sadrzaj>
    <derivirana_varijabla naziv="DomainObject.Predmet.StrankaListFormatedWithAdressOIB_1">
      <item>Davorka Huljev, OIB 34743014377, Kučerina 76,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ZAGREB 903 d.o.o.</item>
    </izvorni_sadrzaj>
    <derivirana_varijabla naziv="DomainObject.Predmet.ProtuStrankaListFormated_1">
      <item>ZAGREB 903 d.o.o.</item>
    </derivirana_varijabla>
  </DomainObject.Predmet.ProtuStrankaListFormated>
  <DomainObject.Predmet.ProtuStrankaListFormatedOIB>
    <izvorni_sadrzaj>
      <item>ZAGREB 903 d.o.o., OIB 26684290351</item>
    </izvorni_sadrzaj>
    <derivirana_varijabla naziv="DomainObject.Predmet.ProtuStrankaListFormatedOIB_1">
      <item>ZAGREB 903 d.o.o., OIB 26684290351</item>
    </derivirana_varijabla>
  </DomainObject.Predmet.ProtuStrankaListFormatedOIB>
  <DomainObject.Predmet.ProtuStrankaListFormatedWithAdress>
    <izvorni_sadrzaj>
      <item>ZAGREB 903 d.o.o., Praška 6/3, 10000 Zagreb</item>
    </izvorni_sadrzaj>
    <derivirana_varijabla naziv="DomainObject.Predmet.ProtuStrankaListFormatedWithAdress_1">
      <item>ZAGREB 903 d.o.o., Praška 6/3, 10000 Zagreb</item>
    </derivirana_varijabla>
  </DomainObject.Predmet.ProtuStrankaListFormatedWithAdress>
  <DomainObject.Predmet.ProtuStrankaListFormatedWithAdressOIB>
    <izvorni_sadrzaj>
      <item>ZAGREB 903 d.o.o., OIB 26684290351, Praška 6/3, 10000 Zagreb</item>
    </izvorni_sadrzaj>
    <derivirana_varijabla naziv="DomainObject.Predmet.ProtuStrankaListFormatedWithAdressOIB_1">
      <item>ZAGREB 903 d.o.o., OIB 26684290351, Praška 6/3, 10000 Zagreb</item>
    </derivirana_varijabla>
  </DomainObject.Predmet.ProtuStrankaListFormatedWithAdressOIB>
  <DomainObject.Predmet.ProtuStrankaListNazivFormated>
    <izvorni_sadrzaj>
      <item>ZAGREB 903 d.o.o.</item>
    </izvorni_sadrzaj>
    <derivirana_varijabla naziv="DomainObject.Predmet.ProtuStrankaListNazivFormated_1">
      <item>ZAGREB 903 d.o.o.</item>
    </derivirana_varijabla>
  </DomainObject.Predmet.ProtuStrankaListNazivFormated>
  <DomainObject.Predmet.ProtuStrankaListNazivFormatedOIB>
    <izvorni_sadrzaj>
      <item>ZAGREB 903 d.o.o., OIB 26684290351</item>
    </izvorni_sadrzaj>
    <derivirana_varijabla naziv="DomainObject.Predmet.ProtuStrankaListNazivFormatedOIB_1">
      <item>ZAGREB 903 d.o.o., OIB 26684290351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>St-2462/2017-18</izvorni_sadrzaj>
    <derivirana_varijabla naziv="DomainObject.PoslovniBrojDokumenta_1">St-2462/2017-18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ZAGREB 903 d.o.o.</izvorni_sadrzaj>
    <derivirana_varijabla naziv="DomainObject.Predmet.ProtustrankaIDrugi_1">ZAGREB 903 d.o.o.</derivirana_varijabla>
  </DomainObject.Predmet.ProtustrankaIDrugi>
  <DomainObject.Predmet.StrankaIDrugiAdressOIB>
    <izvorni_sadrzaj>Davorka Huljev, OIB 34743014377, Kučerina 76, 10000 Zagreb</izvorni_sadrzaj>
    <derivirana_varijabla naziv="DomainObject.Predmet.StrankaIDrugiAdressOIB_1">Davorka Huljev, OIB 34743014377, Kučerina 76, 10000 Zagreb</derivirana_varijabla>
  </DomainObject.Predmet.StrankaIDrugiAdressOIB>
  <DomainObject.Predmet.ProtustrankaIDrugiAdressOIB>
    <izvorni_sadrzaj>ZAGREB 903 d.o.o., OIB 26684290351, Praška 6/3, 10000 Zagreb</izvorni_sadrzaj>
    <derivirana_varijabla naziv="DomainObject.Predmet.ProtustrankaIDrugiAdressOIB_1">ZAGREB 903 d.o.o., OIB 26684290351, Praška 6/3,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studenog 2017.</izvorni_sadrzaj>
    <derivirana_varijabla naziv="DomainObject.Predmet.OdlukaRjesenje.DatumDonosenjaOdluke_1">21.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St-2462/2017-9</izvorni_sadrzaj>
    <derivirana_varijabla naziv="DomainObject.Predmet.OdlukaRjesenje.Oznaka_1">St-2462/2017-9</derivirana_varijabla>
  </DomainObject.Predmet.OdlukaRjesenje.Oznaka>
  <DomainObject.Predmet.SudioniciListNaziv>
    <izvorni_sadrzaj>
      <item>Davorka Huljev</item>
      <item>ZAGREB 903 d.o.o.</item>
    </izvorni_sadrzaj>
    <derivirana_varijabla naziv="DomainObject.Predmet.SudioniciListNaziv_1">
      <item>Davorka Huljev</item>
      <item>ZAGREB 903 d.o.o.</item>
    </derivirana_varijabla>
  </DomainObject.Predmet.SudioniciListNaziv>
  <DomainObject.Predmet.SudioniciListAdressOIB>
    <izvorni_sadrzaj>
      <item>Davorka Huljev, OIB 34743014377, Kučerina 76,10000 Zagreb</item>
      <item>ZAGREB 903 d.o.o., OIB 26684290351, Praška 6/3,10000 Zagreb</item>
    </izvorni_sadrzaj>
    <derivirana_varijabla naziv="DomainObject.Predmet.SudioniciListAdressOIB_1">
      <item>Davorka Huljev, OIB 34743014377, Kučerina 76,10000 Zagreb</item>
      <item>ZAGREB 903 d.o.o., OIB 26684290351, Praška 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26684290351</item>
    </izvorni_sadrzaj>
    <derivirana_varijabla naziv="DomainObject.Predmet.SudioniciListNazivOIB_1">
      <item>, OIB 34743014377</item>
      <item>, OIB 26684290351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siječnja 2019.</izvorni_sadrzaj>
    <derivirana_varijabla naziv="DomainObject.Predmet.DatumZadnjeOdrzaneSudskeRadnje_1">21.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808</properties:Characters>
  <properties:Lines>44</properties:Lines>
  <properties:Paragraphs>24</properties:Paragraphs>
  <properties:TotalTime>2</properties:TotalTime>
  <properties:ScaleCrop>false</properties:ScaleCrop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2019-01-21T09:03:00Z</dcterms:created>
  <dc:creator>Matea Bizjak</dc:creator>
  <dc:description/>
  <cp:keywords/>
  <cp:lastModifiedBy>Matea Bizjak</cp:lastModifiedBy>
  <dcterms:modified xmlns:xsi="http://www.w3.org/2001/XMLSchema-instance" xsi:type="dcterms:W3CDTF">2019-01-21T09:06:00Z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St-2462/2017-18 / Zapisnik - Ispitno ročište (St-2462-17-odgoda.docx)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