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2cc1c" w14:paraId="6b2cc1c" w:rsidRDefault="0046205F" w:rsidP="00346824" w:rsidR="0046205F">
      <w:pPr>
        <w:jc w:val="center"/>
        <w15:collapsed w:val="false"/>
        <w:rPr>
          <w:rFonts w:cs="Times New Roman"/>
          <w:b/>
          <w:bCs/>
          <w:sz w:val="24"/>
          <w:szCs w:val="24"/>
        </w:rPr>
      </w:pPr>
      <w:bookmarkStart w:name="_GoBack" w:id="0"/>
      <w:bookmarkEnd w:id="0"/>
    </w:p>
    <w:p w:rsidRDefault="0046205F" w:rsidP="00346824" w:rsidR="0046205F">
      <w:pPr>
        <w:jc w:val="center"/>
        <w:rPr>
          <w:rFonts w:cs="Times New Roman"/>
          <w:b/>
          <w:bCs/>
          <w:sz w:val="24"/>
          <w:szCs w:val="24"/>
        </w:rPr>
      </w:pPr>
    </w:p>
    <w:p w:rsidRDefault="007A2D31" w:rsidP="00346824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Obrazac 20.</w:t>
      </w:r>
    </w:p>
    <w:p w:rsidRDefault="007A2D31" w:rsidP="007A2D31" w:rsidR="007A2D31" w:rsidRPr="00F27FBC">
      <w:pPr>
        <w:jc w:val="center"/>
        <w:rPr>
          <w:rFonts w:cs="Times New Roman"/>
          <w:b/>
          <w:bCs/>
          <w:sz w:val="24"/>
          <w:szCs w:val="24"/>
        </w:rPr>
      </w:pPr>
      <w:r w:rsidRPr="00F27FBC">
        <w:rPr>
          <w:rFonts w:cs="Times New Roman"/>
          <w:b/>
          <w:bCs/>
          <w:sz w:val="24"/>
          <w:szCs w:val="24"/>
        </w:rPr>
        <w:t>IZVJEŠĆE STEČAJNOGA UPRAVITELJA O TIJEKU STEČAJNOGA POSTUPKA I STANJU STEČAJNE MASE</w:t>
      </w: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7A2D31" w:rsidP="007A2D31" w:rsidR="007A2D31">
      <w:pPr>
        <w:jc w:val="center"/>
        <w:rPr>
          <w:rFonts w:cs="Times New Roman"/>
        </w:rPr>
      </w:pPr>
    </w:p>
    <w:p w:rsidRDefault="00346824" w:rsidP="007A2D31" w:rsidR="00346824" w:rsidRPr="00F27FBC">
      <w:pPr>
        <w:jc w:val="center"/>
        <w:rPr>
          <w:rFonts w:cs="Times New Roman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Nadle</w:t>
      </w:r>
      <w:r w:rsidRPr="00F27FBC">
        <w:rPr>
          <w:rFonts w:cs="Tahoma"/>
          <w:sz w:val="24"/>
          <w:szCs w:val="24"/>
        </w:rPr>
        <w:t>ž</w:t>
      </w:r>
      <w:r w:rsidRPr="00F27FBC">
        <w:rPr>
          <w:rFonts w:cs="Tahoma"/>
          <w:sz w:val="24"/>
          <w:szCs w:val="24"/>
          <w:lang w:val="pl-PL"/>
        </w:rPr>
        <w:t>ni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trgova</w:t>
      </w:r>
      <w:r w:rsidRPr="00F27FBC">
        <w:rPr>
          <w:rFonts w:cs="Tahoma"/>
          <w:sz w:val="24"/>
          <w:szCs w:val="24"/>
        </w:rPr>
        <w:t>č</w:t>
      </w:r>
      <w:r w:rsidRPr="00F27FBC">
        <w:rPr>
          <w:rFonts w:cs="Tahoma"/>
          <w:sz w:val="24"/>
          <w:szCs w:val="24"/>
          <w:lang w:val="pl-PL"/>
        </w:rPr>
        <w:t>ki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sz w:val="24"/>
          <w:szCs w:val="24"/>
          <w:lang w:val="pl-PL"/>
        </w:rPr>
        <w:t>sud:</w:t>
      </w:r>
      <w:r w:rsidRPr="00F27FBC">
        <w:rPr>
          <w:rFonts w:cs="Tahoma"/>
          <w:sz w:val="24"/>
          <w:szCs w:val="24"/>
        </w:rPr>
        <w:t xml:space="preserve"> </w:t>
      </w:r>
      <w:r w:rsidRPr="00F27FBC">
        <w:rPr>
          <w:rFonts w:cs="Tahoma"/>
          <w:b/>
          <w:bCs/>
          <w:sz w:val="24"/>
          <w:szCs w:val="24"/>
        </w:rPr>
        <w:t>TRGOVAČKI SUD U ZAGREBU</w:t>
      </w: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sz w:val="24"/>
          <w:szCs w:val="24"/>
          <w:lang w:val="pl-PL"/>
        </w:rPr>
        <w:t xml:space="preserve">Poslovni broj spisa:       </w:t>
      </w:r>
      <w:r w:rsidR="00586D66" w:rsidRPr="00586D66">
        <w:rPr>
          <w:rFonts w:cs="Tahoma"/>
          <w:b/>
          <w:bCs/>
          <w:sz w:val="24"/>
          <w:szCs w:val="24"/>
        </w:rPr>
        <w:t>St-</w:t>
      </w:r>
      <w:r w:rsidR="006D422C">
        <w:rPr>
          <w:rFonts w:cs="Tahoma"/>
          <w:b/>
          <w:bCs/>
          <w:sz w:val="24"/>
          <w:szCs w:val="24"/>
        </w:rPr>
        <w:t>5856</w:t>
      </w:r>
      <w:r w:rsidR="00781668">
        <w:rPr>
          <w:rFonts w:cs="Tahoma"/>
          <w:b/>
          <w:bCs/>
          <w:sz w:val="24"/>
          <w:szCs w:val="24"/>
        </w:rPr>
        <w:t>/16</w:t>
      </w:r>
    </w:p>
    <w:p w:rsidRDefault="007A2D31" w:rsidP="006D422C" w:rsidR="002B4D7D">
      <w:pPr>
        <w:jc w:val="both"/>
        <w:rPr>
          <w:rFonts w:cs="Tahoma"/>
          <w:b/>
          <w:sz w:val="24"/>
          <w:szCs w:val="24"/>
        </w:rPr>
      </w:pPr>
      <w:r w:rsidRPr="00F27FBC">
        <w:rPr>
          <w:rFonts w:cs="Tahoma"/>
          <w:sz w:val="24"/>
          <w:szCs w:val="24"/>
          <w:lang w:val="pl-PL"/>
        </w:rPr>
        <w:t>Dužnik (ime i prezime / tvrtka ili naziv, OIB, adresa / sjedište</w:t>
      </w:r>
      <w:r w:rsidR="00586D66">
        <w:rPr>
          <w:rFonts w:cs="Tahoma"/>
          <w:sz w:val="24"/>
          <w:szCs w:val="24"/>
          <w:lang w:val="pl-PL"/>
        </w:rPr>
        <w:t xml:space="preserve">: </w:t>
      </w:r>
      <w:r w:rsidR="00586D66" w:rsidRPr="00586D66">
        <w:rPr>
          <w:rFonts w:cs="Tahoma" w:eastAsia="Times New Roman"/>
          <w:sz w:val="24"/>
          <w:szCs w:val="24"/>
          <w:lang w:eastAsia="hr-HR"/>
        </w:rPr>
        <w:t xml:space="preserve"> </w:t>
      </w:r>
      <w:r w:rsidR="006D422C">
        <w:rPr>
          <w:rFonts w:cs="Tahoma"/>
          <w:b/>
          <w:sz w:val="24"/>
          <w:szCs w:val="24"/>
        </w:rPr>
        <w:t>PROMDEST</w:t>
      </w:r>
      <w:r w:rsidR="00781668" w:rsidRPr="00781668">
        <w:rPr>
          <w:rFonts w:cs="Tahoma"/>
          <w:b/>
          <w:sz w:val="24"/>
          <w:szCs w:val="24"/>
        </w:rPr>
        <w:t xml:space="preserve"> d.o.o., </w:t>
      </w:r>
      <w:r w:rsidR="006D422C">
        <w:rPr>
          <w:rFonts w:cs="Tahoma"/>
          <w:b/>
          <w:sz w:val="24"/>
          <w:szCs w:val="24"/>
        </w:rPr>
        <w:t>Sveti Ivan Zelina</w:t>
      </w:r>
      <w:r w:rsidR="00781668" w:rsidRPr="00781668">
        <w:rPr>
          <w:rFonts w:cs="Tahoma"/>
          <w:b/>
          <w:sz w:val="24"/>
          <w:szCs w:val="24"/>
        </w:rPr>
        <w:t xml:space="preserve">, </w:t>
      </w:r>
      <w:r w:rsidR="006D422C">
        <w:rPr>
          <w:rFonts w:cs="Tahoma"/>
          <w:b/>
          <w:sz w:val="24"/>
          <w:szCs w:val="24"/>
        </w:rPr>
        <w:t>Sajmišna 24b, OIB: 12737289668</w:t>
      </w:r>
    </w:p>
    <w:p w:rsidRDefault="006D422C" w:rsidP="006D422C" w:rsidR="006D422C">
      <w:pPr>
        <w:jc w:val="both"/>
        <w:rPr>
          <w:rFonts w:cs="Tahoma"/>
          <w:b/>
          <w:sz w:val="24"/>
          <w:szCs w:val="24"/>
        </w:rPr>
      </w:pPr>
    </w:p>
    <w:p w:rsidRDefault="006D422C" w:rsidP="006D422C" w:rsidR="006D422C">
      <w:pPr>
        <w:jc w:val="both"/>
        <w:rPr>
          <w:rFonts w:cs="Times New Roman"/>
          <w:lang w:val="pl-PL"/>
        </w:rPr>
      </w:pPr>
    </w:p>
    <w:p w:rsidRDefault="007A2D31" w:rsidP="007A2D31" w:rsidR="007A2D31" w:rsidRPr="00F27FBC">
      <w:pPr>
        <w:jc w:val="both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 xml:space="preserve">I.  TIJEK STEČAJNOGA POSTUPKA U RAZDOBLJU OD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9" w:name="Year"/>
        </w:smartTagPr>
        <w:r w:rsidR="009D6AC5">
          <w:rPr>
            <w:rFonts w:cs="Tahoma"/>
            <w:b/>
            <w:bCs/>
            <w:sz w:val="24"/>
            <w:szCs w:val="24"/>
            <w:lang w:val="pl-PL"/>
          </w:rPr>
          <w:t>29.03</w:t>
        </w:r>
        <w:r w:rsidR="006D422C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9D6AC5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Pr="00F27FBC">
        <w:rPr>
          <w:rFonts w:cs="Tahoma"/>
          <w:b/>
          <w:bCs/>
          <w:sz w:val="24"/>
          <w:szCs w:val="24"/>
          <w:lang w:val="pl-PL"/>
        </w:rPr>
        <w:t xml:space="preserve">  DO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9D6AC5">
          <w:rPr>
            <w:rFonts w:cs="Tahoma"/>
            <w:b/>
            <w:bCs/>
            <w:sz w:val="24"/>
            <w:szCs w:val="24"/>
            <w:lang w:val="pl-PL"/>
          </w:rPr>
          <w:t>01.07</w:t>
        </w:r>
        <w:r w:rsidR="00781668">
          <w:rPr>
            <w:rFonts w:cs="Tahoma"/>
            <w:b/>
            <w:bCs/>
            <w:sz w:val="24"/>
            <w:szCs w:val="24"/>
            <w:lang w:val="pl-PL"/>
          </w:rPr>
          <w:t>.201</w:t>
        </w:r>
        <w:r w:rsidR="00176C5E">
          <w:rPr>
            <w:rFonts w:cs="Tahoma"/>
            <w:b/>
            <w:bCs/>
            <w:sz w:val="24"/>
            <w:szCs w:val="24"/>
            <w:lang w:val="pl-PL"/>
          </w:rPr>
          <w:t>9</w:t>
        </w:r>
        <w:r w:rsidRPr="00F27FBC">
          <w:rPr>
            <w:rFonts w:cs="Tahoma"/>
            <w:b/>
            <w:bCs/>
            <w:sz w:val="24"/>
            <w:szCs w:val="24"/>
            <w:lang w:val="pl-PL"/>
          </w:rPr>
          <w:t>.</w:t>
        </w:r>
      </w:smartTag>
      <w:r w:rsidR="00F13B7D">
        <w:rPr>
          <w:rFonts w:cs="Tahoma"/>
          <w:b/>
          <w:bCs/>
          <w:sz w:val="24"/>
          <w:szCs w:val="24"/>
          <w:lang w:val="pl-PL"/>
        </w:rPr>
        <w:t xml:space="preserve"> godine</w:t>
      </w:r>
    </w:p>
    <w:p w:rsidRDefault="006B221C" w:rsidP="006B221C" w:rsidR="006B221C">
      <w:pPr>
        <w:jc w:val="both"/>
        <w:rPr>
          <w:rFonts w:cs="Arial"/>
        </w:rPr>
      </w:pPr>
    </w:p>
    <w:p w:rsidRDefault="006B221C" w:rsidP="006B221C" w:rsidR="006B221C">
      <w:pPr>
        <w:jc w:val="both"/>
        <w:rPr>
          <w:rFonts w:cs="Tahoma"/>
        </w:rPr>
      </w:pPr>
      <w:r w:rsidRPr="00F27FBC">
        <w:rPr>
          <w:rFonts w:cs="Tahoma"/>
          <w:lang w:eastAsia="hr-HR"/>
        </w:rPr>
        <w:t xml:space="preserve">Rješenjem Trgovačkog suda u Zagrebu broj </w:t>
      </w:r>
      <w:r>
        <w:rPr>
          <w:rFonts w:cs="Tahoma"/>
        </w:rPr>
        <w:t xml:space="preserve">3 St-5856/16-25 </w:t>
      </w:r>
      <w:r w:rsidRPr="00F27FBC">
        <w:rPr>
          <w:rFonts w:cs="Tahoma"/>
        </w:rPr>
        <w:t xml:space="preserve"> od </w:t>
      </w:r>
      <w:smartTag w:element="date" w:uri="urn:schemas-microsoft-com:office:smarttags">
        <w:smartTagPr>
          <w:attr w:val="trans" w:name="ls"/>
          <w:attr w:val="2" w:name="Month"/>
          <w:attr w:val="12" w:name="Day"/>
          <w:attr w:val="2018" w:name="Year"/>
        </w:smartTagPr>
        <w:r>
          <w:rPr>
            <w:rFonts w:cs="Tahoma"/>
          </w:rPr>
          <w:t>12.02.2018</w:t>
        </w:r>
        <w:r w:rsidRPr="00F27FBC">
          <w:rPr>
            <w:rFonts w:cs="Tahoma"/>
          </w:rPr>
          <w:t>.</w:t>
        </w:r>
      </w:smartTag>
      <w:r w:rsidRPr="00F27FBC">
        <w:rPr>
          <w:rFonts w:cs="Tahoma"/>
        </w:rPr>
        <w:t xml:space="preserve"> godine otvoren </w:t>
      </w:r>
      <w:r>
        <w:rPr>
          <w:rFonts w:cs="Tahoma"/>
        </w:rPr>
        <w:t xml:space="preserve">je </w:t>
      </w:r>
      <w:r w:rsidRPr="00F27FBC">
        <w:rPr>
          <w:rFonts w:cs="Tahoma"/>
        </w:rPr>
        <w:t>stečajni postupak nad</w:t>
      </w:r>
      <w:r>
        <w:rPr>
          <w:rFonts w:cs="Tahoma"/>
        </w:rPr>
        <w:t xml:space="preserve"> dužnikom PROMDEST d.o.o., Sveti Ivan Zelina, Sajmišna 24b, OIB: </w:t>
      </w:r>
      <w:r w:rsidRPr="006B221C">
        <w:rPr>
          <w:rFonts w:cs="Tahoma"/>
        </w:rPr>
        <w:t>12737289668</w:t>
      </w:r>
      <w:r>
        <w:rPr>
          <w:rFonts w:cs="Tahoma"/>
        </w:rPr>
        <w:t>.</w:t>
      </w:r>
    </w:p>
    <w:p w:rsidRDefault="006B221C" w:rsidP="006B221C" w:rsidR="006B221C">
      <w:pPr>
        <w:jc w:val="both"/>
        <w:rPr>
          <w:rFonts w:cs="Tahoma"/>
        </w:rPr>
      </w:pPr>
      <w:r>
        <w:rPr>
          <w:rFonts w:cs="Tahoma"/>
        </w:rPr>
        <w:t xml:space="preserve">Ispitno i izvještajno ročište održano je dana </w:t>
      </w:r>
      <w:smartTag w:element="date" w:uri="urn:schemas-microsoft-com:office:smarttags">
        <w:smartTagPr>
          <w:attr w:val="trans" w:name="ls"/>
          <w:attr w:val="05" w:name="Month"/>
          <w:attr w:val="09" w:name="Day"/>
          <w:attr w:val="2018" w:name="Year"/>
        </w:smartTagPr>
        <w:r>
          <w:rPr>
            <w:rFonts w:cs="Tahoma"/>
          </w:rPr>
          <w:t>09.05.2018.</w:t>
        </w:r>
      </w:smartTag>
      <w:r>
        <w:rPr>
          <w:rFonts w:cs="Tahoma"/>
        </w:rPr>
        <w:t xml:space="preserve"> godine.</w:t>
      </w:r>
    </w:p>
    <w:p w:rsidRDefault="007A2D31" w:rsidP="007A2D31" w:rsidR="007A2D31">
      <w:pPr>
        <w:jc w:val="both"/>
        <w:rPr>
          <w:rFonts w:cs="Tahoma"/>
          <w:b/>
          <w:bCs/>
          <w:lang w:val="pl-PL"/>
        </w:rPr>
      </w:pPr>
    </w:p>
    <w:p w:rsidRDefault="00E157BD" w:rsidP="00E157BD" w:rsidR="00E157BD">
      <w:pPr>
        <w:tabs>
          <w:tab w:pos="180" w:val="left"/>
        </w:tabs>
        <w:spacing w:after="0"/>
        <w:jc w:val="both"/>
        <w:rPr>
          <w:rFonts w:cs="Tahoma"/>
          <w:lang w:eastAsia="hr-HR"/>
        </w:rPr>
      </w:pPr>
    </w:p>
    <w:p w:rsidRDefault="007A2D31" w:rsidP="002978D3" w:rsidR="007A2D31" w:rsidRPr="00F27FBC">
      <w:pPr>
        <w:ind w:firstLine="72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II. STANJE STEČAJNE MASE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6B221C" w:rsidP="007A2D31" w:rsidR="00AA274C">
      <w:pPr>
        <w:pStyle w:val="Odlomakpopisa1"/>
        <w:spacing w:lineRule="auto" w:line="240" w:after="0"/>
        <w:ind w:left="0"/>
        <w:jc w:val="both"/>
        <w:rPr>
          <w:rFonts w:cs="Arial"/>
        </w:rPr>
      </w:pPr>
      <w:r>
        <w:rPr>
          <w:rFonts w:cs="Tahoma"/>
          <w:bCs/>
          <w:sz w:val="24"/>
          <w:szCs w:val="24"/>
          <w:lang w:eastAsia="hr-HR"/>
        </w:rPr>
        <w:t xml:space="preserve">Stečajni </w:t>
      </w:r>
      <w:r w:rsidR="00AA274C">
        <w:rPr>
          <w:rFonts w:cs="Tahoma"/>
          <w:bCs/>
          <w:sz w:val="24"/>
          <w:szCs w:val="24"/>
          <w:lang w:eastAsia="hr-HR"/>
        </w:rPr>
        <w:t xml:space="preserve"> dužnik </w:t>
      </w:r>
      <w:r w:rsidR="00AA274C">
        <w:rPr>
          <w:rFonts w:cs="Arial"/>
        </w:rPr>
        <w:t xml:space="preserve">vlasnik </w:t>
      </w:r>
      <w:r>
        <w:rPr>
          <w:rFonts w:cs="Arial"/>
        </w:rPr>
        <w:t xml:space="preserve">je </w:t>
      </w:r>
      <w:r w:rsidR="00AA274C">
        <w:rPr>
          <w:rFonts w:cs="Arial"/>
        </w:rPr>
        <w:t>nekretnina i to:</w:t>
      </w:r>
    </w:p>
    <w:p w:rsidRDefault="00073EBE" w:rsidP="007A2D31" w:rsidR="00073EBE" w:rsidRPr="00161B8E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073EBE" w:rsidP="007A2D31" w:rsidR="00073EBE" w:rsidRPr="00073EBE">
      <w:pPr>
        <w:pStyle w:val="Odlomakpopisa1"/>
        <w:spacing w:lineRule="auto" w:line="240" w:after="0"/>
        <w:ind w:left="0"/>
        <w:jc w:val="both"/>
        <w:rPr>
          <w:rFonts w:cs="Arial"/>
          <w:b/>
          <w:i/>
        </w:rPr>
      </w:pPr>
      <w:r>
        <w:rPr>
          <w:rFonts w:cs="Arial"/>
          <w:b/>
          <w:i/>
        </w:rPr>
        <w:t>II.1.  NEPOKRETNA IMOVINA</w:t>
      </w:r>
    </w:p>
    <w:p w:rsidRDefault="00AA274C" w:rsidP="007A2D31" w:rsidR="00AA274C" w:rsidRPr="00267DBF">
      <w:pPr>
        <w:pStyle w:val="Odlomakpopisa1"/>
        <w:spacing w:lineRule="auto" w:line="240" w:after="0"/>
        <w:ind w:left="0"/>
        <w:jc w:val="both"/>
        <w:rPr>
          <w:rFonts w:cs="Arial"/>
          <w:sz w:val="16"/>
          <w:szCs w:val="16"/>
        </w:rPr>
      </w:pPr>
    </w:p>
    <w:p w:rsidRDefault="009B4F76" w:rsidP="006442BF" w:rsidR="00AA274C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>k.o. 315346, ČVRSTEC, z.k. ul. 2436 i to:</w:t>
      </w:r>
    </w:p>
    <w:p w:rsidRDefault="009B4F76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1010, </w:t>
      </w:r>
      <w:r w:rsidR="00C228B2">
        <w:rPr>
          <w:sz w:val="20"/>
          <w:szCs w:val="20"/>
        </w:rPr>
        <w:tab/>
      </w:r>
      <w:r w:rsidRPr="006442BF">
        <w:rPr>
          <w:sz w:val="20"/>
          <w:szCs w:val="20"/>
        </w:rPr>
        <w:t>GUVNO I GOSPODARSKA ZGRADA</w:t>
      </w:r>
      <w:r w:rsidR="006442BF" w:rsidRPr="006442BF">
        <w:rPr>
          <w:sz w:val="20"/>
          <w:szCs w:val="20"/>
        </w:rPr>
        <w:t xml:space="preserve">, površine 166 čhv, </w:t>
      </w:r>
    </w:p>
    <w:p w:rsidRDefault="006442BF" w:rsidP="006442BF" w:rsidR="006442BF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1011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183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</w:rPr>
        <w:t xml:space="preserve">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6442BF">
        <w:rPr>
          <w:sz w:val="20"/>
          <w:szCs w:val="20"/>
        </w:rPr>
        <w:t xml:space="preserve">k.č.br.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1211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="00C228B2">
        <w:rPr>
          <w:rFonts w:cs="TimesNewRomanPS-BoldMT" w:eastAsia="Times New Roman"/>
          <w:bCs/>
          <w:sz w:val="20"/>
          <w:szCs w:val="20"/>
          <w:lang w:val="en-US"/>
        </w:rPr>
        <w:tab/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ORANICA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,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rFonts w:cs="TimesNewRomanPS-BoldMT" w:eastAsia="Times New Roman"/>
          <w:bCs/>
          <w:sz w:val="20"/>
          <w:szCs w:val="20"/>
          <w:lang w:val="en-US"/>
        </w:rPr>
        <w:t>1454</w:t>
      </w:r>
      <w:r w:rsidRPr="006442BF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1221/1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1068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1226/1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432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1227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1377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1228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ŠUMA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586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1229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ORANICA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911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1230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1538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1232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633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>1233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smartTag w:element="metricconverter" w:uri="urn:schemas-microsoft-com:office:smarttags">
        <w:smartTagPr>
          <w:attr w:val="3 jutra" w:name="ProductID"/>
        </w:smartTagPr>
        <w:r w:rsidR="009B4F76" w:rsidRPr="006442BF">
          <w:rPr>
            <w:sz w:val="20"/>
            <w:szCs w:val="20"/>
            <w:lang w:val="en-US"/>
          </w:rPr>
          <w:t>3</w:t>
        </w:r>
        <w:r w:rsidRPr="006442BF">
          <w:rPr>
            <w:sz w:val="20"/>
            <w:szCs w:val="20"/>
            <w:lang w:val="en-US"/>
          </w:rPr>
          <w:t xml:space="preserve"> jutra</w:t>
        </w:r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 xml:space="preserve"> 543</w:t>
      </w:r>
      <w:r w:rsidRPr="006442BF">
        <w:rPr>
          <w:sz w:val="20"/>
          <w:szCs w:val="20"/>
          <w:lang w:val="en-US"/>
        </w:rPr>
        <w:t xml:space="preserve"> </w:t>
      </w:r>
      <w:r w:rsidRPr="006442BF">
        <w:rPr>
          <w:rFonts w:cs="Arial"/>
          <w:sz w:val="20"/>
          <w:szCs w:val="20"/>
        </w:rPr>
        <w:t>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rFonts w:cs="Arial"/>
          <w:sz w:val="20"/>
          <w:szCs w:val="20"/>
        </w:rPr>
        <w:t xml:space="preserve">k.č.br. </w:t>
      </w:r>
      <w:r w:rsidR="009B4F76" w:rsidRPr="006442BF">
        <w:rPr>
          <w:sz w:val="20"/>
          <w:szCs w:val="20"/>
          <w:lang w:val="en-US"/>
        </w:rPr>
        <w:t xml:space="preserve">1234 </w:t>
      </w:r>
      <w:r w:rsidRPr="006442BF">
        <w:rPr>
          <w:sz w:val="20"/>
          <w:szCs w:val="20"/>
          <w:lang w:val="en-US"/>
        </w:rPr>
        <w:t xml:space="preserve">,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VRT</w:t>
      </w:r>
      <w:r w:rsidRPr="006442BF">
        <w:rPr>
          <w:sz w:val="20"/>
          <w:szCs w:val="20"/>
          <w:lang w:val="en-US"/>
        </w:rPr>
        <w:t xml:space="preserve">, 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714</w:t>
      </w:r>
      <w:r w:rsidRPr="006442BF">
        <w:rPr>
          <w:sz w:val="20"/>
          <w:szCs w:val="20"/>
          <w:lang w:val="en-US"/>
        </w:rPr>
        <w:t xml:space="preserve">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1235</w:t>
      </w:r>
      <w:r w:rsidRPr="006442BF">
        <w:rPr>
          <w:sz w:val="20"/>
          <w:szCs w:val="20"/>
          <w:lang w:val="en-US"/>
        </w:rPr>
        <w:t>,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 xml:space="preserve"> VINOGRAD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Pr="006442BF">
        <w:rPr>
          <w:sz w:val="20"/>
          <w:szCs w:val="20"/>
          <w:lang w:val="en-US"/>
        </w:rPr>
        <w:t xml:space="preserve">površine </w:t>
      </w:r>
      <w:r w:rsidR="009B4F76" w:rsidRPr="006442BF">
        <w:rPr>
          <w:sz w:val="20"/>
          <w:szCs w:val="20"/>
          <w:lang w:val="en-US"/>
        </w:rPr>
        <w:t>941</w:t>
      </w:r>
      <w:r w:rsidRPr="006442BF">
        <w:rPr>
          <w:sz w:val="20"/>
          <w:szCs w:val="20"/>
          <w:lang w:val="en-US"/>
        </w:rPr>
        <w:t xml:space="preserve"> čhv, 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1236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KUĆA BR. 36, GOSPODARSKE ZGRADE I DVOR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407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1241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711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1242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</w:t>
      </w:r>
      <w:r w:rsidRPr="006442BF">
        <w:rPr>
          <w:sz w:val="20"/>
          <w:szCs w:val="20"/>
          <w:lang w:val="en-US"/>
        </w:rPr>
        <w:t xml:space="preserve">, površine </w:t>
      </w:r>
      <w:r w:rsidR="009B4F76" w:rsidRPr="006442BF">
        <w:rPr>
          <w:sz w:val="20"/>
          <w:szCs w:val="20"/>
          <w:lang w:val="en-US"/>
        </w:rPr>
        <w:t xml:space="preserve"> 1058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1243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ORANICA U HIŽIŠĆU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="009B4F76" w:rsidRPr="006442BF">
          <w:rPr>
            <w:sz w:val="20"/>
            <w:szCs w:val="20"/>
            <w:lang w:val="en-US"/>
          </w:rPr>
          <w:t>1</w:t>
        </w:r>
        <w:r w:rsidRPr="006442BF">
          <w:rPr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 w:rsidRPr="006442BF">
            <w:rPr>
              <w:sz w:val="20"/>
              <w:szCs w:val="20"/>
              <w:lang w:val="en-US"/>
            </w:rPr>
            <w:t>jutro</w:t>
          </w:r>
        </w:smartTag>
      </w:smartTag>
      <w:r w:rsidRPr="006442BF">
        <w:rPr>
          <w:sz w:val="20"/>
          <w:szCs w:val="20"/>
          <w:lang w:val="en-US"/>
        </w:rPr>
        <w:t xml:space="preserve"> </w:t>
      </w:r>
      <w:r w:rsidR="009B4F76" w:rsidRPr="006442BF">
        <w:rPr>
          <w:sz w:val="20"/>
          <w:szCs w:val="20"/>
          <w:lang w:val="en-US"/>
        </w:rPr>
        <w:t>822</w:t>
      </w:r>
      <w:r w:rsidRPr="006442BF">
        <w:rPr>
          <w:sz w:val="20"/>
          <w:szCs w:val="20"/>
          <w:lang w:val="en-US"/>
        </w:rPr>
        <w:t xml:space="preserve"> čhv,</w:t>
      </w:r>
    </w:p>
    <w:p w:rsidRDefault="006442BF" w:rsidP="006442BF" w:rsidR="009B4F76" w:rsidRPr="006442BF">
      <w:pPr>
        <w:pStyle w:val="Odlomakpopisa1"/>
        <w:numPr>
          <w:ilvl w:val="0"/>
          <w:numId w:val="14"/>
        </w:numPr>
        <w:tabs>
          <w:tab w:pos="720" w:val="clear"/>
          <w:tab w:pos="561" w:val="num"/>
        </w:tabs>
        <w:spacing w:lineRule="auto" w:line="240" w:after="0"/>
        <w:jc w:val="both"/>
        <w:rPr>
          <w:sz w:val="20"/>
          <w:szCs w:val="20"/>
          <w:lang w:val="en-US"/>
        </w:rPr>
      </w:pPr>
      <w:r w:rsidRPr="006442BF">
        <w:rPr>
          <w:sz w:val="20"/>
          <w:szCs w:val="20"/>
          <w:lang w:val="en-US"/>
        </w:rPr>
        <w:t xml:space="preserve">k.č.br. </w:t>
      </w:r>
      <w:r w:rsidR="009B4F76" w:rsidRPr="006442BF">
        <w:rPr>
          <w:sz w:val="20"/>
          <w:szCs w:val="20"/>
          <w:lang w:val="en-US"/>
        </w:rPr>
        <w:t>1314</w:t>
      </w:r>
      <w:r w:rsidRPr="006442BF">
        <w:rPr>
          <w:sz w:val="20"/>
          <w:szCs w:val="20"/>
          <w:lang w:val="en-US"/>
        </w:rPr>
        <w:t>,</w:t>
      </w:r>
      <w:r w:rsidR="009B4F76" w:rsidRPr="006442BF">
        <w:rPr>
          <w:sz w:val="20"/>
          <w:szCs w:val="20"/>
          <w:lang w:val="en-US"/>
        </w:rPr>
        <w:t xml:space="preserve"> </w:t>
      </w:r>
      <w:r w:rsidR="00C228B2">
        <w:rPr>
          <w:sz w:val="20"/>
          <w:szCs w:val="20"/>
          <w:lang w:val="en-US"/>
        </w:rPr>
        <w:tab/>
      </w:r>
      <w:r w:rsidR="009B4F76" w:rsidRPr="006442BF">
        <w:rPr>
          <w:sz w:val="20"/>
          <w:szCs w:val="20"/>
          <w:lang w:val="en-US"/>
        </w:rPr>
        <w:t>LIVADA</w:t>
      </w:r>
      <w:r w:rsidRPr="006442BF">
        <w:rPr>
          <w:sz w:val="20"/>
          <w:szCs w:val="20"/>
          <w:lang w:val="en-US"/>
        </w:rPr>
        <w:t>, površine</w:t>
      </w:r>
      <w:r w:rsidR="009B4F76" w:rsidRPr="006442BF">
        <w:rPr>
          <w:sz w:val="20"/>
          <w:szCs w:val="20"/>
          <w:lang w:val="en-US"/>
        </w:rPr>
        <w:t xml:space="preserve"> 294</w:t>
      </w:r>
      <w:r w:rsidRPr="006442BF">
        <w:rPr>
          <w:sz w:val="20"/>
          <w:szCs w:val="20"/>
          <w:lang w:val="en-US"/>
        </w:rPr>
        <w:t xml:space="preserve"> čhv</w:t>
      </w:r>
      <w:r w:rsidR="007C0A09">
        <w:rPr>
          <w:sz w:val="20"/>
          <w:szCs w:val="20"/>
          <w:lang w:val="en-US"/>
        </w:rPr>
        <w:t>,</w:t>
      </w:r>
    </w:p>
    <w:p w:rsidRDefault="006442BF" w:rsidP="006442BF" w:rsidR="006442BF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smartTag w:element="metricconverter" w:uri="urn:schemas-microsoft-com:office:smarttags">
        <w:smartTagPr>
          <w:attr w:val="4 jutra" w:name="ProductID"/>
        </w:smartTagPr>
        <w:r w:rsidRPr="006442BF">
          <w:rPr>
            <w:i/>
            <w:lang w:val="en-US"/>
          </w:rPr>
          <w:t>4 jutra</w:t>
        </w:r>
      </w:smartTag>
      <w:r w:rsidRPr="006442BF">
        <w:rPr>
          <w:i/>
          <w:lang w:val="en-US"/>
        </w:rPr>
        <w:t xml:space="preserve"> I 13838 čhv.</w:t>
      </w:r>
    </w:p>
    <w:p w:rsidRDefault="009B4F76" w:rsidP="007A2D31" w:rsidR="009B4F76">
      <w:pPr>
        <w:pStyle w:val="Odlomakpopisa1"/>
        <w:spacing w:lineRule="auto" w:line="240" w:after="0"/>
        <w:ind w:left="0"/>
        <w:jc w:val="both"/>
        <w:rPr>
          <w:rFonts w:cs="Arial"/>
        </w:rPr>
      </w:pPr>
    </w:p>
    <w:p w:rsidRDefault="00947F37" w:rsidP="00947F37" w:rsidR="00947F37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</w:t>
      </w:r>
      <w:r w:rsidR="007D78D1">
        <w:rPr>
          <w:rFonts w:cs="Tahoma"/>
          <w:b/>
          <w:lang w:eastAsia="hr-HR"/>
        </w:rPr>
        <w:t>424.760,62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Default="00947F37" w:rsidP="00947F37" w:rsidR="00947F37">
      <w:pPr>
        <w:spacing w:after="0"/>
        <w:ind w:left="360"/>
        <w:jc w:val="both"/>
        <w:rPr>
          <w:sz w:val="16"/>
          <w:szCs w:val="16"/>
        </w:rPr>
      </w:pPr>
    </w:p>
    <w:p w:rsidRDefault="007C0A09" w:rsidP="007C0A09" w:rsid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4E50B8" w:rsidP="007C0A09" w:rsidR="004E50B8" w:rsidRPr="007C0A09">
      <w:pPr>
        <w:autoSpaceDE w:val="false"/>
        <w:autoSpaceDN w:val="false"/>
        <w:adjustRightInd w:val="false"/>
        <w:spacing w:after="0"/>
        <w:ind w:firstLine="374"/>
        <w:rPr>
          <w:rFonts w:cs="TimesNewRomanPS-BoldMT" w:eastAsia="Times New Roman"/>
          <w:b/>
          <w:bCs/>
          <w:sz w:val="20"/>
          <w:szCs w:val="20"/>
        </w:rPr>
      </w:pPr>
    </w:p>
    <w:p w:rsidRDefault="007C0A09" w:rsidP="007C0A09" w:rsidR="007C0A09" w:rsidRPr="00F72B1E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F72B1E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 w:rsidR="00F72B1E" w:rsidRPr="00F72B1E">
        <w:rPr>
          <w:rFonts w:cs="Arial"/>
          <w:b/>
          <w:bCs/>
          <w:i/>
          <w:sz w:val="24"/>
          <w:szCs w:val="24"/>
          <w:u w:val="single"/>
        </w:rPr>
        <w:t xml:space="preserve">2658 </w:t>
      </w:r>
      <w:r w:rsidRPr="00F72B1E">
        <w:rPr>
          <w:rFonts w:cs="Arial"/>
          <w:b/>
          <w:bCs/>
          <w:i/>
          <w:sz w:val="24"/>
          <w:szCs w:val="24"/>
          <w:u w:val="single"/>
        </w:rPr>
        <w:t xml:space="preserve"> i to: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 w:eastAsia="Times New Roman"/>
          <w:bCs/>
          <w:sz w:val="20"/>
          <w:szCs w:val="20"/>
          <w:lang w:val="en-US"/>
        </w:rPr>
      </w:pPr>
      <w:r w:rsidRPr="00F72B1E">
        <w:rPr>
          <w:sz w:val="20"/>
          <w:szCs w:val="20"/>
        </w:rPr>
        <w:t xml:space="preserve">k.č.br. 1007/1, </w:t>
      </w:r>
      <w:r w:rsidR="00C228B2">
        <w:rPr>
          <w:sz w:val="20"/>
          <w:szCs w:val="20"/>
        </w:rPr>
        <w:tab/>
      </w:r>
      <w:r w:rsidRPr="00F72B1E">
        <w:rPr>
          <w:sz w:val="20"/>
          <w:szCs w:val="20"/>
        </w:rPr>
        <w:t xml:space="preserve">ORANICA OGRADA, površine 514 čhv, 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1008,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GORJA OGRADA, površine  321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1188,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OGRADA U HIŽIŠĆU, površine 588 čhv,</w:t>
      </w:r>
    </w:p>
    <w:p w:rsidRDefault="00F72B1E" w:rsidP="00F72B1E" w:rsidR="00F72B1E" w:rsidRP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1191,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>ORANICA KOMENDAČA U HIŽIŠĆU, površine 1375 čhv,</w:t>
      </w:r>
    </w:p>
    <w:p w:rsidRDefault="00F72B1E" w:rsidP="00F72B1E" w:rsidR="00F72B1E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F72B1E">
        <w:rPr>
          <w:sz w:val="20"/>
          <w:szCs w:val="20"/>
          <w:lang w:val="en-US"/>
        </w:rPr>
        <w:t xml:space="preserve">k.č.br. 1192 , </w:t>
      </w:r>
      <w:r w:rsidR="00C228B2">
        <w:rPr>
          <w:sz w:val="20"/>
          <w:szCs w:val="20"/>
          <w:lang w:val="en-US"/>
        </w:rPr>
        <w:tab/>
      </w:r>
      <w:r w:rsidRPr="00F72B1E">
        <w:rPr>
          <w:sz w:val="20"/>
          <w:szCs w:val="20"/>
          <w:lang w:val="en-US"/>
        </w:rPr>
        <w:t xml:space="preserve">VINOGRAD KOMENDAČA U HIŽIŠĆU, površine 134 čhv, </w:t>
      </w:r>
    </w:p>
    <w:p w:rsidRDefault="00F72B1E" w:rsidP="00F72B1E" w:rsidR="00F72B1E" w:rsidRPr="006442BF">
      <w:pPr>
        <w:pStyle w:val="Odlomakpopisa1"/>
        <w:tabs>
          <w:tab w:pos="561" w:val="num"/>
        </w:tabs>
        <w:spacing w:lineRule="auto" w:line="240" w:after="0"/>
        <w:jc w:val="both"/>
        <w:rPr>
          <w:i/>
          <w:lang w:val="en-US"/>
        </w:rPr>
      </w:pPr>
      <w:r w:rsidRPr="006442BF">
        <w:rPr>
          <w:i/>
          <w:lang w:val="en-US"/>
        </w:rPr>
        <w:t xml:space="preserve">što čini ukupno površinu </w:t>
      </w:r>
      <w:r>
        <w:rPr>
          <w:i/>
          <w:lang w:val="en-US"/>
        </w:rPr>
        <w:t xml:space="preserve">2932 </w:t>
      </w:r>
      <w:r w:rsidRPr="006442BF">
        <w:rPr>
          <w:i/>
          <w:lang w:val="en-US"/>
        </w:rPr>
        <w:t xml:space="preserve"> čhv.</w:t>
      </w:r>
    </w:p>
    <w:p w:rsidRDefault="00C228B2" w:rsidP="00F72B1E" w:rsidR="00C228B2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87.740,42  </w:t>
      </w:r>
      <w:r w:rsidRPr="0091379F">
        <w:rPr>
          <w:rFonts w:cs="Tahoma"/>
          <w:b/>
          <w:lang w:eastAsia="hr-HR"/>
        </w:rPr>
        <w:t>kn</w:t>
      </w:r>
    </w:p>
    <w:p w:rsidRDefault="007D78D1" w:rsidP="00F72B1E" w:rsidR="007D78D1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7D78D1" w:rsidP="00F72B1E" w:rsidR="007D78D1" w:rsidRPr="00277040">
      <w:pPr>
        <w:pStyle w:val="Odlomakpopisa1"/>
        <w:spacing w:lineRule="auto" w:line="240" w:after="0"/>
        <w:ind w:left="0"/>
        <w:rPr>
          <w:rFonts w:cs="Arial"/>
          <w:sz w:val="16"/>
          <w:szCs w:val="16"/>
        </w:rPr>
      </w:pPr>
    </w:p>
    <w:p w:rsidRDefault="00C228B2" w:rsidP="00C228B2" w:rsidR="00C228B2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2681  i to:</w:t>
      </w:r>
    </w:p>
    <w:p w:rsidRDefault="00C228B2" w:rsidP="00C228B2" w:rsidR="00C228B2" w:rsidRPr="00C228B2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MT" w:eastAsia="Times New Roman"/>
          <w:sz w:val="20"/>
          <w:szCs w:val="20"/>
        </w:rPr>
      </w:pPr>
      <w:r w:rsidRPr="00C228B2">
        <w:rPr>
          <w:sz w:val="20"/>
          <w:szCs w:val="20"/>
        </w:rPr>
        <w:t>k.č.br. 1251</w:t>
      </w:r>
      <w:r w:rsidRPr="00C228B2">
        <w:rPr>
          <w:sz w:val="20"/>
          <w:szCs w:val="20"/>
        </w:rPr>
        <w:tab/>
        <w:t xml:space="preserve">KUĆA </w:t>
      </w:r>
      <w:r w:rsidRPr="00C228B2">
        <w:rPr>
          <w:rFonts w:cs="TimesNewRomanPSMT" w:eastAsia="Times New Roman"/>
          <w:sz w:val="20"/>
          <w:szCs w:val="20"/>
        </w:rPr>
        <w:t>HIŽIŠĆE , površine 52 čhv,</w:t>
      </w:r>
    </w:p>
    <w:p w:rsidRDefault="00C228B2" w:rsidP="00C228B2" w:rsidR="00C228B2" w:rsidRPr="00C228B2">
      <w:pPr>
        <w:pStyle w:val="Odlomakpopisa1"/>
        <w:spacing w:lineRule="auto" w:line="240" w:after="0"/>
        <w:ind w:left="2160"/>
        <w:jc w:val="both"/>
      </w:pPr>
      <w:r w:rsidRPr="00C228B2">
        <w:rPr>
          <w:sz w:val="20"/>
          <w:szCs w:val="20"/>
        </w:rPr>
        <w:t>ČETIRI  ZGRADE HIŽIŠĆE, površine  282 čhv</w:t>
      </w:r>
      <w:r w:rsidRPr="00C228B2">
        <w:t>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DVOR HIŽIŠĆE, površine  111 čhv,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>PAŠNJAK-DVOR HIŽIŠĆE, površine  520 čhv</w:t>
      </w:r>
    </w:p>
    <w:p w:rsidRDefault="00C228B2" w:rsidP="00C228B2" w:rsidR="00C228B2" w:rsidRPr="00C228B2">
      <w:pPr>
        <w:autoSpaceDE w:val="false"/>
        <w:autoSpaceDN w:val="false"/>
        <w:adjustRightInd w:val="false"/>
        <w:spacing w:after="0"/>
        <w:rPr>
          <w:rFonts w:cs="TimesNewRomanPSMT" w:eastAsia="Times New Roman"/>
          <w:sz w:val="20"/>
          <w:szCs w:val="20"/>
        </w:rPr>
      </w:pPr>
      <w:r w:rsidRPr="00C228B2">
        <w:rPr>
          <w:rFonts w:cs="TimesNewRomanPSMT" w:eastAsia="Times New Roman"/>
          <w:sz w:val="20"/>
          <w:szCs w:val="20"/>
        </w:rPr>
        <w:tab/>
      </w:r>
      <w:r w:rsidRPr="00C228B2">
        <w:rPr>
          <w:i/>
        </w:rPr>
        <w:t>što čini ukupno površinu 965 čhv.</w:t>
      </w:r>
    </w:p>
    <w:p w:rsidRDefault="00DA359C" w:rsidP="007A2D31" w:rsidR="00DA359C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 xml:space="preserve">1.120.635,36    </w:t>
      </w:r>
      <w:r w:rsidRPr="0091379F">
        <w:rPr>
          <w:rFonts w:cs="Tahoma"/>
          <w:b/>
          <w:lang w:eastAsia="hr-HR"/>
        </w:rPr>
        <w:t>kn</w:t>
      </w: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160C1B" w:rsidP="00160C1B" w:rsidR="00160C1B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>k.o. 315346, ČVRSTEC, z.k. ul. 2</w:t>
      </w:r>
      <w:r w:rsidR="0009707F">
        <w:rPr>
          <w:rFonts w:cs="Arial"/>
          <w:b/>
          <w:bCs/>
          <w:i/>
          <w:sz w:val="24"/>
          <w:szCs w:val="24"/>
          <w:u w:val="single"/>
        </w:rPr>
        <w:t>063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160C1B" w:rsidP="00A93418" w:rsidR="00A93418" w:rsidRPr="00A93418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rFonts w:cs="TimesNewRomanPS-BoldMT"/>
          <w:sz w:val="20"/>
          <w:szCs w:val="20"/>
          <w:lang w:val="en-US"/>
        </w:rPr>
      </w:pPr>
      <w:r w:rsidRPr="00A93418">
        <w:rPr>
          <w:sz w:val="20"/>
          <w:szCs w:val="20"/>
        </w:rPr>
        <w:t xml:space="preserve">k.č.br. </w:t>
      </w:r>
      <w:r w:rsidR="00A93418" w:rsidRPr="00A93418">
        <w:rPr>
          <w:sz w:val="20"/>
          <w:szCs w:val="20"/>
        </w:rPr>
        <w:t>878</w:t>
      </w:r>
      <w:r w:rsidR="00A93418" w:rsidRPr="00A93418">
        <w:rPr>
          <w:sz w:val="20"/>
          <w:szCs w:val="20"/>
        </w:rPr>
        <w:tab/>
      </w:r>
      <w:r w:rsidR="00A93418" w:rsidRPr="00A93418">
        <w:rPr>
          <w:sz w:val="20"/>
          <w:szCs w:val="20"/>
        </w:rPr>
        <w:tab/>
        <w:t>ORANICA</w:t>
      </w:r>
      <w:r w:rsidR="00A93418" w:rsidRPr="00A93418">
        <w:rPr>
          <w:rFonts w:cs="TimesNewRomanPSMT"/>
          <w:sz w:val="20"/>
          <w:szCs w:val="20"/>
        </w:rPr>
        <w:t xml:space="preserve"> </w:t>
      </w:r>
      <w:r w:rsidR="00A93418" w:rsidRPr="00A93418">
        <w:rPr>
          <w:rFonts w:cs="TimesNewRomanPS-BoldMT"/>
          <w:sz w:val="20"/>
          <w:szCs w:val="20"/>
          <w:lang w:val="en-US"/>
        </w:rPr>
        <w:t>KOD PLENTAJA U GRMU, površine  1506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879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LIVADA KOD PLENTAJA U GRMU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1032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1245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DOL.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484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1246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OGRADA U HIŽIŠĆU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,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>1</w:t>
        </w:r>
        <w:r>
          <w:rPr>
            <w:rFonts w:cs="TimesNewRomanPS-BoldMT" w:eastAsia="Times New Roman"/>
            <w:bCs/>
            <w:sz w:val="20"/>
            <w:szCs w:val="20"/>
            <w:lang w:val="en-US"/>
          </w:rPr>
          <w:t xml:space="preserve">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826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706"/>
        <w:rPr>
          <w:rFonts w:cs="TimesNewRomanPSMT" w:eastAsia="Times New Roman"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1247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MT" w:eastAsia="Times New Roman"/>
          <w:sz w:val="20"/>
          <w:szCs w:val="20"/>
          <w:lang w:val="en-US"/>
        </w:rPr>
        <w:t xml:space="preserve">DVIJE ZGRADE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245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autoSpaceDE w:val="false"/>
        <w:autoSpaceDN w:val="false"/>
        <w:adjustRightInd w:val="false"/>
        <w:spacing w:after="0"/>
        <w:ind w:firstLine="720" w:left="1440"/>
        <w:rPr>
          <w:rFonts w:cs="TimesNewRomanPSMT" w:eastAsia="Times New Roman"/>
          <w:sz w:val="20"/>
          <w:szCs w:val="20"/>
          <w:lang w:val="en-US"/>
        </w:rPr>
      </w:pPr>
      <w:r w:rsidRPr="00A93418">
        <w:rPr>
          <w:rFonts w:cs="TimesNewRomanPSMT" w:eastAsia="Times New Roman"/>
          <w:sz w:val="20"/>
          <w:szCs w:val="20"/>
          <w:lang w:val="en-US"/>
        </w:rPr>
        <w:t xml:space="preserve">LIVADA </w:t>
      </w:r>
      <w:r>
        <w:rPr>
          <w:rFonts w:cs="TimesNewRomanPSMT" w:eastAsia="Times New Roman"/>
          <w:sz w:val="20"/>
          <w:szCs w:val="20"/>
          <w:lang w:val="en-US"/>
        </w:rPr>
        <w:t xml:space="preserve">, površine </w:t>
      </w:r>
      <w:r w:rsidRPr="00A93418">
        <w:rPr>
          <w:rFonts w:cs="TimesNewRomanPSMT" w:eastAsia="Times New Roman"/>
          <w:sz w:val="20"/>
          <w:szCs w:val="20"/>
          <w:lang w:val="en-US"/>
        </w:rPr>
        <w:t>691</w:t>
      </w:r>
      <w:r>
        <w:rPr>
          <w:rFonts w:cs="TimesNewRomanPSMT" w:eastAsia="Times New Roman"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MT" w:eastAsia="Times New Roman"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1421/3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PAŠNJAK U BREGU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562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3719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LIVADA JAKČINAKA U VIVJU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smartTag w:element="metricconverter" w:uri="urn:schemas-microsoft-com:office:smarttags">
        <w:smartTagPr>
          <w:attr w:val="1 jutro" w:name="ProductID"/>
        </w:smartTagPr>
        <w:r w:rsidRPr="00A93418">
          <w:rPr>
            <w:rFonts w:cs="TimesNewRomanPS-BoldMT" w:eastAsia="Times New Roman"/>
            <w:bCs/>
            <w:sz w:val="20"/>
            <w:szCs w:val="20"/>
            <w:lang w:val="en-US"/>
          </w:rPr>
          <w:t xml:space="preserve">1 </w:t>
        </w:r>
        <w:smartTag w:element="time" w:uri="urn:schemas-microsoft-com:office:smarttags">
          <w:smartTagPr>
            <w:attr w:val="9" w:name="Hour"/>
            <w:attr w:val="0" w:name="Minute"/>
          </w:smartTagPr>
          <w:r>
            <w:rPr>
              <w:rFonts w:cs="TimesNewRomanPS-BoldMT" w:eastAsia="Times New Roman"/>
              <w:bCs/>
              <w:sz w:val="20"/>
              <w:szCs w:val="20"/>
              <w:lang w:val="en-US"/>
            </w:rPr>
            <w:t>jutro</w:t>
          </w:r>
        </w:smartTag>
      </w:smartTag>
      <w:r>
        <w:rPr>
          <w:rFonts w:cs="TimesNewRomanPS-BoldMT" w:eastAsia="Times New Roman"/>
          <w:bCs/>
          <w:sz w:val="20"/>
          <w:szCs w:val="20"/>
          <w:lang w:val="en-US"/>
        </w:rPr>
        <w:t xml:space="preserve"> i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409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4863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ORANICA LUKČINA U OGRADI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 769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4870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GORNJA OGRADA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543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4873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ORANICA LUKČINA U OGRADI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678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>
      <w:pPr>
        <w:numPr>
          <w:ilvl w:val="0"/>
          <w:numId w:val="16"/>
        </w:numPr>
        <w:tabs>
          <w:tab w:pos="720" w:val="clear"/>
          <w:tab w:pos="561" w:val="num"/>
        </w:tabs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  <w:lang w:val="en-US"/>
        </w:rPr>
      </w:pPr>
      <w:r>
        <w:rPr>
          <w:rFonts w:cs="TimesNewRomanPS-BoldMT" w:eastAsia="Times New Roman"/>
          <w:bCs/>
          <w:sz w:val="20"/>
          <w:szCs w:val="20"/>
          <w:lang w:val="en-US"/>
        </w:rPr>
        <w:t xml:space="preserve">k.č.br.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7081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 xml:space="preserve">VINOGRAD STARO BRDO U STAROM BRDU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A93418">
        <w:rPr>
          <w:rFonts w:cs="TimesNewRomanPS-BoldMT" w:eastAsia="Times New Roman"/>
          <w:bCs/>
          <w:sz w:val="20"/>
          <w:szCs w:val="20"/>
          <w:lang w:val="en-US"/>
        </w:rPr>
        <w:t>527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 čhv,</w:t>
      </w:r>
    </w:p>
    <w:p w:rsidRDefault="00A93418" w:rsidP="00A93418" w:rsidR="00A93418" w:rsidRPr="00A93418">
      <w:pPr>
        <w:autoSpaceDE w:val="false"/>
        <w:autoSpaceDN w:val="false"/>
        <w:adjustRightInd w:val="false"/>
        <w:spacing w:after="0"/>
        <w:ind w:firstLine="360" w:left="360"/>
        <w:rPr>
          <w:rFonts w:cs="Tahoma"/>
          <w:i/>
          <w:lang w:eastAsia="hr-HR"/>
        </w:rPr>
      </w:pPr>
      <w:r w:rsidRPr="00C228B2">
        <w:rPr>
          <w:i/>
        </w:rPr>
        <w:t xml:space="preserve">što čini ukupno površinu </w:t>
      </w:r>
      <w:smartTag w:element="metricconverter" w:uri="urn:schemas-microsoft-com:office:smarttags">
        <w:smartTagPr>
          <w:attr w:val="3 jutra" w:name="ProductID"/>
        </w:smartTagPr>
        <w:r w:rsidRPr="00A93418">
          <w:rPr>
            <w:i/>
            <w:lang w:val="en-US"/>
          </w:rPr>
          <w:t>3</w:t>
        </w:r>
        <w:r>
          <w:rPr>
            <w:i/>
            <w:lang w:val="en-US"/>
          </w:rPr>
          <w:t xml:space="preserve"> jutra</w:t>
        </w:r>
      </w:smartTag>
      <w:r>
        <w:rPr>
          <w:i/>
          <w:lang w:val="en-US"/>
        </w:rPr>
        <w:t xml:space="preserve"> i</w:t>
      </w:r>
      <w:r w:rsidRPr="00A93418">
        <w:rPr>
          <w:i/>
          <w:lang w:val="en-US"/>
        </w:rPr>
        <w:t xml:space="preserve"> </w:t>
      </w:r>
      <w:r>
        <w:rPr>
          <w:i/>
          <w:lang w:val="en-US"/>
        </w:rPr>
        <w:t xml:space="preserve"> </w:t>
      </w:r>
      <w:r w:rsidRPr="00A93418">
        <w:rPr>
          <w:i/>
          <w:lang w:val="en-US"/>
        </w:rPr>
        <w:t>8815</w:t>
      </w:r>
      <w:r>
        <w:rPr>
          <w:i/>
          <w:lang w:val="en-US"/>
        </w:rPr>
        <w:t xml:space="preserve"> čhv</w:t>
      </w:r>
    </w:p>
    <w:p w:rsidRDefault="00277040" w:rsidP="00943D31" w:rsidR="00277040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 w:rsidRPr="007D78D1">
        <w:rPr>
          <w:rFonts w:cs="Tahoma"/>
          <w:b/>
          <w:lang w:eastAsia="hr-HR"/>
        </w:rPr>
        <w:t>995.004,30</w:t>
      </w:r>
      <w:r>
        <w:rPr>
          <w:rFonts w:cs="Tahoma"/>
          <w:b/>
          <w:lang w:eastAsia="hr-HR"/>
        </w:rPr>
        <w:t xml:space="preserve">  </w:t>
      </w:r>
      <w:r w:rsidRPr="0091379F">
        <w:rPr>
          <w:rFonts w:cs="Tahoma"/>
          <w:b/>
          <w:lang w:eastAsia="hr-HR"/>
        </w:rPr>
        <w:t>kn</w:t>
      </w:r>
    </w:p>
    <w:p w:rsidRDefault="007D78D1" w:rsidP="00943D31" w:rsidR="007D78D1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7D78D1" w:rsidP="00943D31" w:rsidR="007D78D1">
      <w:pPr>
        <w:autoSpaceDE w:val="false"/>
        <w:autoSpaceDN w:val="false"/>
        <w:adjustRightInd w:val="false"/>
        <w:spacing w:after="0"/>
        <w:jc w:val="both"/>
        <w:rPr>
          <w:rFonts w:cs="TimesNewRomanPS-BoldMT" w:eastAsia="Times New Roman"/>
          <w:b/>
          <w:bCs/>
        </w:rPr>
      </w:pPr>
    </w:p>
    <w:p w:rsidRDefault="00943D31" w:rsidP="00943D31" w:rsidR="00943D3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24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84024" w:rsidP="00784024" w:rsidR="00943D3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>k.č.br. 481</w:t>
      </w:r>
      <w:r w:rsidRPr="00784024">
        <w:rPr>
          <w:sz w:val="20"/>
          <w:szCs w:val="20"/>
        </w:rPr>
        <w:tab/>
      </w:r>
      <w:r w:rsidRPr="00784024"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>ORANICA KUKULINEC U DONJEM POLJU</w:t>
      </w:r>
      <w:r>
        <w:rPr>
          <w:sz w:val="20"/>
          <w:szCs w:val="20"/>
        </w:rPr>
        <w:t xml:space="preserve"> površine </w:t>
      </w:r>
      <w:r w:rsidR="00943D31" w:rsidRPr="00784024">
        <w:rPr>
          <w:sz w:val="20"/>
          <w:szCs w:val="20"/>
        </w:rPr>
        <w:t xml:space="preserve"> 797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784024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943D31" w:rsidRPr="00784024">
        <w:rPr>
          <w:sz w:val="20"/>
          <w:szCs w:val="20"/>
        </w:rPr>
        <w:t xml:space="preserve">482 </w:t>
      </w:r>
      <w:r>
        <w:rPr>
          <w:sz w:val="20"/>
          <w:szCs w:val="20"/>
        </w:rPr>
        <w:tab/>
      </w:r>
      <w:r w:rsidR="00943D31" w:rsidRPr="00784024">
        <w:rPr>
          <w:sz w:val="20"/>
          <w:szCs w:val="20"/>
        </w:rPr>
        <w:t xml:space="preserve">ORANICA KUKULINEC U DONJEM POLJU </w:t>
      </w:r>
      <w:r>
        <w:rPr>
          <w:sz w:val="20"/>
          <w:szCs w:val="20"/>
        </w:rPr>
        <w:t xml:space="preserve">površine </w:t>
      </w:r>
      <w:r w:rsidR="00943D31" w:rsidRPr="00784024">
        <w:rPr>
          <w:sz w:val="20"/>
          <w:szCs w:val="20"/>
        </w:rPr>
        <w:t>277</w:t>
      </w:r>
      <w:r>
        <w:rPr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VRT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70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GUVNO KOD KUĆE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209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>485</w:t>
      </w:r>
      <w:r>
        <w:rPr>
          <w:rFonts w:cs="TimesNewRomanPS-BoldMT" w:eastAsia="Times New Roman"/>
          <w:bCs/>
          <w:sz w:val="20"/>
          <w:szCs w:val="20"/>
        </w:rPr>
        <w:tab/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KUĆA BR.24, GOSP.ZGRADA I DVOR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273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486/1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347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486/2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526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486/3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VINOGRAD KULINEC U DONJEM POLJU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102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1123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>ORANICA KUKULINEC U KUKULINCU</w:t>
      </w:r>
      <w:r>
        <w:rPr>
          <w:rFonts w:cs="TimesNewRomanPS-BoldMT" w:eastAsia="Times New Roman"/>
          <w:bCs/>
          <w:sz w:val="20"/>
          <w:szCs w:val="20"/>
        </w:rPr>
        <w:t xml:space="preserve"> 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 462</w:t>
      </w:r>
      <w:r>
        <w:rPr>
          <w:rFonts w:cs="TimesNewRomanPS-BoldMT" w:eastAsia="Times New Roman"/>
          <w:bCs/>
          <w:sz w:val="20"/>
          <w:szCs w:val="20"/>
        </w:rPr>
        <w:t xml:space="preserve"> čhv,</w:t>
      </w:r>
    </w:p>
    <w:p w:rsidRDefault="00784024" w:rsidP="00784024" w:rsidR="00943D31" w:rsidRPr="00943D31">
      <w:pPr>
        <w:numPr>
          <w:ilvl w:val="0"/>
          <w:numId w:val="15"/>
        </w:numPr>
        <w:tabs>
          <w:tab w:pos="1080" w:val="clear"/>
          <w:tab w:pos="561" w:val="num"/>
        </w:tabs>
        <w:autoSpaceDE w:val="false"/>
        <w:autoSpaceDN w:val="false"/>
        <w:adjustRightInd w:val="false"/>
        <w:spacing w:after="0"/>
        <w:ind w:hanging="187" w:left="561"/>
        <w:rPr>
          <w:rFonts w:cs="TimesNewRomanPS-BoldMT" w:eastAsia="Times New Roman"/>
          <w:bCs/>
          <w:sz w:val="20"/>
          <w:szCs w:val="20"/>
        </w:rPr>
      </w:pPr>
      <w:r>
        <w:rPr>
          <w:rFonts w:cs="TimesNewRomanPS-BoldMT" w:eastAsia="Times New Roman"/>
          <w:bCs/>
          <w:sz w:val="20"/>
          <w:szCs w:val="20"/>
        </w:rPr>
        <w:t xml:space="preserve">k.č.br. </w:t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4854 </w:t>
      </w:r>
      <w:r>
        <w:rPr>
          <w:rFonts w:cs="TimesNewRomanPS-BoldMT" w:eastAsia="Times New Roman"/>
          <w:bCs/>
          <w:sz w:val="20"/>
          <w:szCs w:val="20"/>
        </w:rPr>
        <w:tab/>
      </w:r>
      <w:r w:rsidR="00943D31" w:rsidRPr="00943D31">
        <w:rPr>
          <w:rFonts w:cs="TimesNewRomanPS-BoldMT" w:eastAsia="Times New Roman"/>
          <w:bCs/>
          <w:sz w:val="20"/>
          <w:szCs w:val="20"/>
        </w:rPr>
        <w:t xml:space="preserve">ORANICA ČERET U OGRADAMA </w:t>
      </w:r>
      <w:r>
        <w:rPr>
          <w:rFonts w:cs="TimesNewRomanPS-BoldMT" w:eastAsia="Times New Roman"/>
          <w:bCs/>
          <w:sz w:val="20"/>
          <w:szCs w:val="20"/>
        </w:rPr>
        <w:t xml:space="preserve">površine </w:t>
      </w:r>
      <w:r w:rsidR="00943D31" w:rsidRPr="00943D31">
        <w:rPr>
          <w:rFonts w:cs="TimesNewRomanPS-BoldMT" w:eastAsia="Times New Roman"/>
          <w:bCs/>
          <w:sz w:val="20"/>
          <w:szCs w:val="20"/>
        </w:rPr>
        <w:t>1186</w:t>
      </w:r>
      <w:r>
        <w:rPr>
          <w:rFonts w:cs="TimesNewRomanPS-BoldMT" w:eastAsia="Times New Roman"/>
          <w:bCs/>
          <w:sz w:val="20"/>
          <w:szCs w:val="20"/>
        </w:rPr>
        <w:t xml:space="preserve"> čhv</w:t>
      </w:r>
    </w:p>
    <w:p w:rsidRDefault="00784024" w:rsidP="00784024" w:rsidR="00943D3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 w:rsidRPr="00784024">
        <w:rPr>
          <w:rFonts w:cs="TimesNewRomanPS-BoldMT" w:eastAsia="Times New Roman"/>
          <w:bCs/>
          <w:i/>
          <w:sz w:val="20"/>
          <w:szCs w:val="20"/>
        </w:rPr>
        <w:t>4249 čhv</w:t>
      </w:r>
    </w:p>
    <w:p w:rsidRDefault="00277040" w:rsidP="007A2D31" w:rsidR="00277040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56.776,35  </w:t>
      </w:r>
      <w:r w:rsidRPr="0091379F">
        <w:rPr>
          <w:rFonts w:cs="Tahoma"/>
          <w:b/>
          <w:lang w:eastAsia="hr-HR"/>
        </w:rPr>
        <w:t>kn</w:t>
      </w: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7D78D1" w:rsidP="007A2D31" w:rsidR="007D78D1" w:rsidRPr="0009707F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21461" w:rsidP="00921461" w:rsidR="00921461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lastRenderedPageBreak/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1378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921461" w:rsidP="00921461" w:rsid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sz w:val="20"/>
          <w:szCs w:val="20"/>
        </w:rPr>
        <w:t>1009/1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 </w:t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>
        <w:rPr>
          <w:rFonts w:cs="TimesNewRomanPS-BoldMT" w:eastAsia="Times New Roman"/>
          <w:bCs/>
          <w:sz w:val="20"/>
          <w:szCs w:val="20"/>
          <w:lang w:val="en-US"/>
        </w:rPr>
        <w:tab/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 xml:space="preserve">ORANICA OGRADA U RAVNICI </w:t>
      </w:r>
      <w:r>
        <w:rPr>
          <w:rFonts w:cs="TimesNewRomanPS-BoldMT" w:eastAsia="Times New Roman"/>
          <w:bCs/>
          <w:sz w:val="20"/>
          <w:szCs w:val="20"/>
          <w:lang w:val="en-US"/>
        </w:rPr>
        <w:t xml:space="preserve">površine </w:t>
      </w:r>
      <w:r w:rsidRPr="00921461">
        <w:rPr>
          <w:rFonts w:cs="TimesNewRomanPS-BoldMT" w:eastAsia="Times New Roman"/>
          <w:bCs/>
          <w:sz w:val="20"/>
          <w:szCs w:val="20"/>
          <w:lang w:val="en-US"/>
        </w:rPr>
        <w:t>400</w:t>
      </w:r>
      <w:r w:rsidRPr="00784024">
        <w:rPr>
          <w:sz w:val="20"/>
          <w:szCs w:val="20"/>
        </w:rPr>
        <w:tab/>
      </w:r>
      <w:r>
        <w:rPr>
          <w:sz w:val="20"/>
          <w:szCs w:val="20"/>
        </w:rPr>
        <w:t>čhv,</w:t>
      </w:r>
    </w:p>
    <w:p w:rsidRDefault="00921461" w:rsidP="00921461" w:rsidR="00921461" w:rsidRPr="00921461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sz w:val="20"/>
          <w:szCs w:val="20"/>
          <w:lang w:val="en-US"/>
        </w:rPr>
      </w:pPr>
      <w:r w:rsidRPr="00921461">
        <w:rPr>
          <w:sz w:val="20"/>
          <w:szCs w:val="20"/>
        </w:rPr>
        <w:t xml:space="preserve">k.č.br. </w:t>
      </w:r>
      <w:r w:rsidRPr="00921461">
        <w:rPr>
          <w:sz w:val="20"/>
          <w:szCs w:val="20"/>
          <w:lang w:val="en-US"/>
        </w:rPr>
        <w:t>1009/2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921461">
        <w:rPr>
          <w:sz w:val="20"/>
          <w:szCs w:val="20"/>
          <w:lang w:val="en-US"/>
        </w:rPr>
        <w:t xml:space="preserve"> ORANICA OGRADA U RAVNICI </w:t>
      </w:r>
      <w:r>
        <w:rPr>
          <w:sz w:val="20"/>
          <w:szCs w:val="20"/>
          <w:lang w:val="en-US"/>
        </w:rPr>
        <w:t xml:space="preserve"> površine </w:t>
      </w:r>
      <w:r w:rsidRPr="00921461">
        <w:rPr>
          <w:sz w:val="20"/>
          <w:szCs w:val="20"/>
          <w:lang w:val="en-US"/>
        </w:rPr>
        <w:t>428</w:t>
      </w:r>
      <w:r>
        <w:rPr>
          <w:sz w:val="20"/>
          <w:szCs w:val="20"/>
          <w:lang w:val="en-US"/>
        </w:rPr>
        <w:t xml:space="preserve"> čhv,</w:t>
      </w:r>
    </w:p>
    <w:p w:rsidRDefault="00921461" w:rsidP="00921461" w:rsidR="00921461" w:rsidRPr="00943D31">
      <w:pPr>
        <w:pStyle w:val="Odlomakpopisa1"/>
        <w:spacing w:lineRule="auto" w:line="240" w:after="0"/>
        <w:ind w:firstLine="720" w:left="0"/>
        <w:jc w:val="both"/>
        <w:rPr>
          <w:rFonts w:cs="Tahoma"/>
          <w:bCs/>
          <w:sz w:val="24"/>
          <w:szCs w:val="24"/>
          <w:lang w:eastAsia="hr-HR"/>
        </w:rPr>
      </w:pPr>
      <w:r w:rsidRPr="00C228B2">
        <w:rPr>
          <w:i/>
        </w:rPr>
        <w:t>što čini ukupno površinu</w:t>
      </w:r>
      <w:r w:rsidRPr="00943D31">
        <w:rPr>
          <w:rFonts w:cs="TimesNewRomanPS-BoldMT" w:eastAsia="Times New Roman"/>
          <w:bCs/>
          <w:sz w:val="20"/>
          <w:szCs w:val="20"/>
        </w:rPr>
        <w:t xml:space="preserve"> </w:t>
      </w:r>
      <w:r>
        <w:rPr>
          <w:rFonts w:cs="TimesNewRomanPS-BoldMT" w:eastAsia="Times New Roman"/>
          <w:bCs/>
          <w:sz w:val="20"/>
          <w:szCs w:val="20"/>
        </w:rPr>
        <w:t>828</w:t>
      </w:r>
      <w:r w:rsidRPr="00784024">
        <w:rPr>
          <w:rFonts w:cs="TimesNewRomanPS-BoldMT" w:eastAsia="Times New Roman"/>
          <w:bCs/>
          <w:i/>
          <w:sz w:val="20"/>
          <w:szCs w:val="20"/>
        </w:rPr>
        <w:t xml:space="preserve"> čhv</w:t>
      </w:r>
    </w:p>
    <w:p w:rsidRDefault="0009707F" w:rsidP="001043E3" w:rsidR="0009707F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 57.529,00  </w:t>
      </w:r>
      <w:r w:rsidRPr="0091379F">
        <w:rPr>
          <w:rFonts w:cs="Tahoma"/>
          <w:b/>
          <w:lang w:eastAsia="hr-HR"/>
        </w:rPr>
        <w:t>kn</w:t>
      </w: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7D78D1" w:rsidP="001043E3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587E0E" w:rsidP="001043E3" w:rsidR="00587E0E" w:rsidRPr="00DA359C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16"/>
          <w:szCs w:val="16"/>
        </w:rPr>
      </w:pPr>
    </w:p>
    <w:p w:rsidRDefault="0009707F" w:rsidP="0009707F" w:rsidR="0009707F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ČVRSTEC, z.k. ul. </w:t>
      </w:r>
      <w:r>
        <w:rPr>
          <w:rFonts w:cs="Arial"/>
          <w:b/>
          <w:bCs/>
          <w:i/>
          <w:sz w:val="24"/>
          <w:szCs w:val="24"/>
          <w:u w:val="single"/>
        </w:rPr>
        <w:t>2697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09707F" w:rsidP="0009707F" w:rsidR="0009707F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1253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KUĆA I DVOR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487  čhv,</w:t>
      </w:r>
    </w:p>
    <w:p w:rsidRDefault="004E50B8" w:rsidP="004E50B8" w:rsid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35.146,87   </w:t>
      </w:r>
      <w:r w:rsidRPr="0091379F">
        <w:rPr>
          <w:rFonts w:cs="Tahoma"/>
          <w:b/>
          <w:lang w:eastAsia="hr-HR"/>
        </w:rPr>
        <w:t>kn</w:t>
      </w:r>
    </w:p>
    <w:p w:rsidRDefault="007D78D1" w:rsidP="004E50B8" w:rsidR="007D78D1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7D78D1" w:rsidP="004E50B8" w:rsidR="007D78D1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587E0E" w:rsidP="004E50B8" w:rsidR="00587E0E" w:rsidRPr="004E50B8">
      <w:pPr>
        <w:pStyle w:val="Odlomakpopisa1"/>
        <w:spacing w:lineRule="auto" w:line="240" w:after="0"/>
        <w:ind w:left="0"/>
        <w:jc w:val="both"/>
        <w:rPr>
          <w:rFonts w:cs="Arial"/>
          <w:b/>
          <w:i/>
          <w:sz w:val="16"/>
          <w:szCs w:val="16"/>
          <w:u w:val="single"/>
        </w:rPr>
      </w:pPr>
    </w:p>
    <w:p w:rsidRDefault="00FF4EA7" w:rsidP="00FF4EA7" w:rsidR="00FF4EA7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>
        <w:rPr>
          <w:rFonts w:cs="Arial"/>
          <w:b/>
          <w:bCs/>
          <w:i/>
          <w:sz w:val="24"/>
          <w:szCs w:val="24"/>
          <w:u w:val="single"/>
        </w:rPr>
        <w:t>GORNJA RIJEKA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>
        <w:rPr>
          <w:rFonts w:cs="Arial"/>
          <w:b/>
          <w:bCs/>
          <w:i/>
          <w:sz w:val="24"/>
          <w:szCs w:val="24"/>
          <w:u w:val="single"/>
        </w:rPr>
        <w:t>1822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FF4EA7" w:rsidP="00FF4EA7" w:rsidR="00FF4EA7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>
        <w:rPr>
          <w:bCs/>
          <w:sz w:val="20"/>
          <w:szCs w:val="20"/>
        </w:rPr>
        <w:t>1789/1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U BRDOVINI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>površine 431  čhv,</w:t>
      </w:r>
    </w:p>
    <w:p w:rsidRDefault="00FF4EA7" w:rsidP="00FF4EA7" w:rsidR="00FF4EA7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5.758,25  </w:t>
      </w:r>
      <w:r w:rsidRPr="0091379F">
        <w:rPr>
          <w:rFonts w:cs="Tahoma"/>
          <w:b/>
          <w:lang w:eastAsia="hr-HR"/>
        </w:rPr>
        <w:t>kn</w:t>
      </w:r>
    </w:p>
    <w:p w:rsidRDefault="007D78D1" w:rsidP="00FF4EA7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FF4EA7" w:rsidR="007D78D1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32F7A" w:rsidP="00732F7A" w:rsidR="00732F7A" w:rsidRPr="00C228B2">
      <w:pPr>
        <w:pStyle w:val="Odlomakpopisa1"/>
        <w:numPr>
          <w:ilvl w:val="0"/>
          <w:numId w:val="13"/>
        </w:numPr>
        <w:tabs>
          <w:tab w:pos="720" w:val="clear"/>
          <w:tab w:pos="374" w:val="num"/>
        </w:tabs>
        <w:spacing w:lineRule="auto" w:line="240" w:after="0"/>
        <w:ind w:hanging="720"/>
        <w:jc w:val="both"/>
        <w:rPr>
          <w:rFonts w:cs="Arial"/>
          <w:b/>
          <w:i/>
          <w:sz w:val="24"/>
          <w:szCs w:val="24"/>
          <w:u w:val="single"/>
        </w:rPr>
      </w:pPr>
      <w:r w:rsidRPr="00C228B2">
        <w:rPr>
          <w:rFonts w:cs="Arial"/>
          <w:b/>
          <w:i/>
          <w:sz w:val="24"/>
          <w:szCs w:val="24"/>
          <w:u w:val="single"/>
        </w:rPr>
        <w:t xml:space="preserve">Nekretnine upisane u 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k.o. 315346, </w:t>
      </w:r>
      <w:r w:rsidR="0009707F">
        <w:rPr>
          <w:rFonts w:cs="Arial"/>
          <w:b/>
          <w:bCs/>
          <w:i/>
          <w:sz w:val="24"/>
          <w:szCs w:val="24"/>
          <w:u w:val="single"/>
        </w:rPr>
        <w:t>ČVRSTEC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, z.k. ul. </w:t>
      </w:r>
      <w:r w:rsidR="0009707F">
        <w:rPr>
          <w:rFonts w:cs="Arial"/>
          <w:b/>
          <w:bCs/>
          <w:i/>
          <w:sz w:val="24"/>
          <w:szCs w:val="24"/>
          <w:u w:val="single"/>
        </w:rPr>
        <w:t>2033</w:t>
      </w:r>
      <w:r w:rsidRPr="00C228B2">
        <w:rPr>
          <w:rFonts w:cs="Arial"/>
          <w:b/>
          <w:bCs/>
          <w:i/>
          <w:sz w:val="24"/>
          <w:szCs w:val="24"/>
          <w:u w:val="single"/>
        </w:rPr>
        <w:t xml:space="preserve">  i to:</w:t>
      </w:r>
    </w:p>
    <w:p w:rsidRDefault="00732F7A" w:rsidP="00732F7A" w:rsidR="00732F7A">
      <w:pPr>
        <w:pStyle w:val="Odlomakpopisa1"/>
        <w:numPr>
          <w:ilvl w:val="0"/>
          <w:numId w:val="15"/>
        </w:numPr>
        <w:tabs>
          <w:tab w:pos="1080" w:val="clear"/>
          <w:tab w:pos="561" w:val="num"/>
        </w:tabs>
        <w:spacing w:lineRule="auto" w:line="240" w:after="0"/>
        <w:ind w:hanging="706"/>
        <w:jc w:val="both"/>
        <w:rPr>
          <w:bCs/>
          <w:sz w:val="20"/>
          <w:szCs w:val="20"/>
        </w:rPr>
      </w:pPr>
      <w:r w:rsidRPr="00784024">
        <w:rPr>
          <w:sz w:val="20"/>
          <w:szCs w:val="20"/>
        </w:rPr>
        <w:t xml:space="preserve">k.č.br. </w:t>
      </w:r>
      <w:r w:rsidR="0009707F">
        <w:rPr>
          <w:bCs/>
          <w:sz w:val="20"/>
          <w:szCs w:val="20"/>
        </w:rPr>
        <w:t>487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  <w:t xml:space="preserve">ORANICA </w:t>
      </w:r>
      <w:r w:rsidR="0009707F">
        <w:rPr>
          <w:bCs/>
          <w:sz w:val="20"/>
          <w:szCs w:val="20"/>
        </w:rPr>
        <w:t>KUKULINEC U DOL. POLJU</w:t>
      </w:r>
      <w:r>
        <w:rPr>
          <w:bCs/>
          <w:sz w:val="20"/>
          <w:szCs w:val="20"/>
        </w:rPr>
        <w:t xml:space="preserve"> </w:t>
      </w:r>
      <w:r w:rsidRPr="001043E3">
        <w:rPr>
          <w:bCs/>
          <w:sz w:val="20"/>
          <w:szCs w:val="20"/>
        </w:rPr>
        <w:t xml:space="preserve"> </w:t>
      </w:r>
      <w:r>
        <w:rPr>
          <w:bCs/>
          <w:sz w:val="20"/>
          <w:szCs w:val="20"/>
        </w:rPr>
        <w:t xml:space="preserve">površine </w:t>
      </w:r>
      <w:r w:rsidR="0009707F">
        <w:rPr>
          <w:bCs/>
          <w:sz w:val="20"/>
          <w:szCs w:val="20"/>
        </w:rPr>
        <w:t>702</w:t>
      </w:r>
      <w:r>
        <w:rPr>
          <w:bCs/>
          <w:sz w:val="20"/>
          <w:szCs w:val="20"/>
        </w:rPr>
        <w:t xml:space="preserve">  čhv,</w:t>
      </w:r>
    </w:p>
    <w:p w:rsidRDefault="00732F7A" w:rsidP="00732F7A" w:rsidR="00732F7A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 w:rsidRPr="0091379F">
        <w:rPr>
          <w:rFonts w:cs="Tahoma"/>
          <w:b/>
          <w:lang w:eastAsia="hr-HR"/>
        </w:rPr>
        <w:t>procijenjena vrijednost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 </w:t>
      </w:r>
      <w:r w:rsidRPr="0091379F">
        <w:rPr>
          <w:rFonts w:cs="Tahoma"/>
          <w:b/>
          <w:lang w:eastAsia="hr-HR"/>
        </w:rPr>
        <w:t>iznosi</w:t>
      </w:r>
      <w:r w:rsidRPr="0091379F">
        <w:rPr>
          <w:rFonts w:cs="Tahoma"/>
          <w:lang w:eastAsia="hr-HR"/>
        </w:rPr>
        <w:t xml:space="preserve"> </w:t>
      </w:r>
      <w:r>
        <w:rPr>
          <w:rFonts w:cs="Tahoma"/>
          <w:b/>
          <w:lang w:eastAsia="hr-HR"/>
        </w:rPr>
        <w:t xml:space="preserve">10.130,81 </w:t>
      </w:r>
      <w:r w:rsidRPr="0091379F">
        <w:rPr>
          <w:rFonts w:cs="Tahoma"/>
          <w:b/>
          <w:lang w:eastAsia="hr-HR"/>
        </w:rPr>
        <w:t>kn</w:t>
      </w: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D78D1" w:rsidR="007D78D1" w:rsidRPr="0091379F">
      <w:pPr>
        <w:spacing w:after="0"/>
        <w:ind w:left="720"/>
        <w:jc w:val="center"/>
        <w:rPr>
          <w:rFonts w:cs="Tahoma"/>
          <w:lang w:eastAsia="hr-HR"/>
        </w:rPr>
      </w:pPr>
      <w:r w:rsidRPr="0091379F">
        <w:rPr>
          <w:rFonts w:cs="Tahoma"/>
          <w:lang w:eastAsia="hr-HR"/>
        </w:rPr>
        <w:t xml:space="preserve">- </w:t>
      </w:r>
      <w:r>
        <w:rPr>
          <w:rFonts w:cs="Tahoma"/>
          <w:b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Sveukupno </w:t>
      </w:r>
      <w:r>
        <w:rPr>
          <w:rFonts w:cs="Tahoma"/>
          <w:b/>
          <w:i/>
          <w:u w:val="single"/>
          <w:lang w:eastAsia="hr-HR"/>
        </w:rPr>
        <w:t xml:space="preserve">procijenjena </w:t>
      </w:r>
      <w:r w:rsidRPr="007D78D1">
        <w:rPr>
          <w:rFonts w:cs="Tahoma"/>
          <w:b/>
          <w:i/>
          <w:u w:val="single"/>
          <w:lang w:eastAsia="hr-HR"/>
        </w:rPr>
        <w:t xml:space="preserve"> vrijednost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>nekretnina</w:t>
      </w:r>
      <w:r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iznosi</w:t>
      </w:r>
      <w:r w:rsidRPr="007D78D1">
        <w:rPr>
          <w:rFonts w:cs="Tahoma"/>
          <w:i/>
          <w:u w:val="single"/>
          <w:lang w:eastAsia="hr-HR"/>
        </w:rPr>
        <w:t xml:space="preserve"> </w:t>
      </w:r>
      <w:r w:rsidRPr="007D78D1">
        <w:rPr>
          <w:rFonts w:cs="Tahoma"/>
          <w:b/>
          <w:i/>
          <w:u w:val="single"/>
          <w:lang w:eastAsia="hr-HR"/>
        </w:rPr>
        <w:t xml:space="preserve"> </w:t>
      </w:r>
      <w:r>
        <w:rPr>
          <w:rFonts w:cs="Tahoma"/>
          <w:b/>
          <w:i/>
          <w:u w:val="single"/>
          <w:lang w:eastAsia="hr-HR"/>
        </w:rPr>
        <w:t>2.793.481,98</w:t>
      </w:r>
      <w:r w:rsidRPr="007D78D1">
        <w:rPr>
          <w:rFonts w:cs="Tahoma"/>
          <w:b/>
          <w:i/>
          <w:u w:val="single"/>
          <w:lang w:eastAsia="hr-HR"/>
        </w:rPr>
        <w:t xml:space="preserve">   kn</w:t>
      </w:r>
    </w:p>
    <w:p w:rsidRDefault="007D78D1" w:rsidP="00732F7A" w:rsidR="007D78D1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7D78D1" w:rsidP="00732F7A" w:rsidR="007D78D1" w:rsidRPr="001043E3">
      <w:pPr>
        <w:autoSpaceDE w:val="false"/>
        <w:autoSpaceDN w:val="false"/>
        <w:adjustRightInd w:val="false"/>
        <w:spacing w:after="0"/>
        <w:rPr>
          <w:rFonts w:cs="TimesNewRomanPS-BoldMT" w:eastAsia="Times New Roman"/>
          <w:bCs/>
          <w:sz w:val="20"/>
          <w:szCs w:val="20"/>
        </w:rPr>
      </w:pPr>
    </w:p>
    <w:p w:rsidRDefault="002833F5" w:rsidP="007A2D31" w:rsidR="00784024">
      <w:pPr>
        <w:pStyle w:val="Odlomakpopisa1"/>
        <w:spacing w:lineRule="auto" w:line="240" w:after="0"/>
        <w:ind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>Na svim navedenim nekretninama upisana su založna prava  Međimurske banke d.d. Čakovec i / ili Republike Hrvatske.</w:t>
      </w:r>
    </w:p>
    <w:p w:rsidRDefault="002833F5" w:rsidP="007A2D31" w:rsidR="002833F5" w:rsidRPr="002833F5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947F37" w:rsidP="00947F37" w:rsidR="00947F37" w:rsidRPr="007D78D1">
      <w:pPr>
        <w:spacing w:after="0"/>
        <w:jc w:val="both"/>
        <w:rPr>
          <w:rFonts w:cs="Tahoma"/>
          <w:b/>
          <w:lang w:eastAsia="hr-HR"/>
        </w:rPr>
      </w:pPr>
      <w:r w:rsidRPr="007D78D1">
        <w:rPr>
          <w:rFonts w:cs="Tahoma"/>
          <w:b/>
          <w:lang w:eastAsia="hr-HR"/>
        </w:rPr>
        <w:t xml:space="preserve">Sve gore opisane nekretnine procijenjene  su po stalnom sudskom vještaku za graditeljstvo i procjenu nekretnina Zvonku Benjaku, dipl.ing.građ. iz Zaboka. </w:t>
      </w:r>
    </w:p>
    <w:p w:rsidRDefault="00947F37" w:rsidP="004E50B8" w:rsidR="00947F37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</w:p>
    <w:p w:rsidRDefault="00294A92" w:rsidP="004E50B8" w:rsidR="00294A92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Rješenjem i Zaključkom Trgovačkog suda u Zagrebu poslovni broj </w:t>
      </w:r>
      <w:r w:rsidRPr="00294A92">
        <w:rPr>
          <w:rFonts w:cs="Tahoma"/>
          <w:bCs/>
        </w:rPr>
        <w:t>St-5856/16</w:t>
      </w:r>
      <w:r>
        <w:rPr>
          <w:rFonts w:cs="Tahoma"/>
          <w:bCs/>
        </w:rPr>
        <w:t xml:space="preserve"> od dana </w:t>
      </w:r>
      <w:smartTag w:element="date" w:uri="urn:schemas-microsoft-com:office:smarttags">
        <w:smartTagPr>
          <w:attr w:val="trans" w:name="ls"/>
          <w:attr w:val="05" w:name="Month"/>
          <w:attr w:val="14" w:name="Day"/>
          <w:attr w:val="2019" w:name="Year"/>
        </w:smartTagPr>
        <w:r>
          <w:rPr>
            <w:rFonts w:cs="Tahoma"/>
            <w:bCs/>
          </w:rPr>
          <w:t>14.05.2019.</w:t>
        </w:r>
      </w:smartTag>
      <w:r>
        <w:rPr>
          <w:rFonts w:cs="Tahoma"/>
          <w:bCs/>
        </w:rPr>
        <w:t xml:space="preserve"> godine </w:t>
      </w:r>
      <w:r>
        <w:t xml:space="preserve">određena je  prodaja gore opisanih nekretnina   stečajnog dužnika na kojima postoji razlučno pravo   uz odgovarajuću primjenu pravila o ovrsi na nekretnini, prodaju nekretnina provest će Financijska agencija elektroničkom javnom dražbom,   te je zaključkom zakazano  ročište radi utvrđenja vrijednosti nekretnina stečajnog dužnika koje su predmet prodaje  za dan  </w:t>
      </w:r>
      <w:smartTag w:element="date" w:uri="urn:schemas-microsoft-com:office:smarttags">
        <w:smartTagPr>
          <w:attr w:val="trans" w:name="ls"/>
          <w:attr w:val="07" w:name="Month"/>
          <w:attr w:val="4" w:name="Day"/>
          <w:attr w:val="2019" w:name="Year"/>
        </w:smartTagPr>
        <w:r>
          <w:t>4.07.2019.</w:t>
        </w:r>
      </w:smartTag>
      <w:r>
        <w:t xml:space="preserve"> godine u 9,15 sati na Trgovačkom sudu u Zagrebu, Petrinjska 8 sudnica 64/III (dvorišna zgrada).  </w:t>
      </w:r>
    </w:p>
    <w:p w:rsidRDefault="009D6AC5" w:rsidP="004E50B8" w:rsidR="002E6E57" w:rsidRPr="004E50B8">
      <w:pPr>
        <w:pStyle w:val="Odlomakpopisa1"/>
        <w:spacing w:lineRule="auto" w:line="240" w:after="0"/>
        <w:ind w:firstLine="374" w:left="0"/>
        <w:jc w:val="both"/>
        <w:rPr>
          <w:rFonts w:cs="Tahoma"/>
          <w:bCs/>
          <w:lang w:eastAsia="hr-HR"/>
        </w:rPr>
      </w:pPr>
      <w:r>
        <w:rPr>
          <w:rFonts w:cs="Tahoma"/>
          <w:bCs/>
          <w:lang w:eastAsia="hr-HR"/>
        </w:rPr>
        <w:t xml:space="preserve"> </w:t>
      </w:r>
    </w:p>
    <w:p w:rsidRDefault="008215A3" w:rsidP="007A2D31" w:rsidR="008215A3">
      <w:pPr>
        <w:pStyle w:val="Odlomakpopisa1"/>
        <w:spacing w:lineRule="auto" w:line="240" w:after="0"/>
        <w:ind w:left="0"/>
        <w:jc w:val="both"/>
        <w:rPr>
          <w:rFonts w:cs="Tahoma"/>
          <w:bCs/>
          <w:sz w:val="16"/>
          <w:szCs w:val="16"/>
          <w:lang w:eastAsia="hr-HR"/>
        </w:rPr>
      </w:pPr>
    </w:p>
    <w:p w:rsidRDefault="00587E0E" w:rsidP="00587E0E" w:rsidR="00587E0E" w:rsidRPr="00E16FC9">
      <w:pPr>
        <w:spacing w:after="0"/>
        <w:rPr>
          <w:rFonts w:cs="Tahoma"/>
          <w:b/>
          <w:lang w:eastAsia="hr-HR"/>
        </w:rPr>
      </w:pPr>
      <w:r w:rsidRPr="00E16FC9">
        <w:rPr>
          <w:rFonts w:cs="Tahoma"/>
          <w:b/>
          <w:lang w:eastAsia="hr-HR"/>
        </w:rPr>
        <w:t>FINANCIJSKO  IZVJEŠĆE</w:t>
      </w:r>
      <w:r>
        <w:rPr>
          <w:rFonts w:cs="Tahoma"/>
          <w:b/>
          <w:lang w:eastAsia="hr-HR"/>
        </w:rPr>
        <w:t xml:space="preserve">  </w:t>
      </w:r>
      <w:r w:rsidRPr="00E16FC9">
        <w:rPr>
          <w:rFonts w:cs="Tahoma"/>
          <w:b/>
          <w:lang w:eastAsia="hr-HR"/>
        </w:rPr>
        <w:t xml:space="preserve">za </w:t>
      </w:r>
      <w:r>
        <w:rPr>
          <w:rFonts w:cs="Tahoma"/>
          <w:b/>
          <w:lang w:eastAsia="hr-HR"/>
        </w:rPr>
        <w:t xml:space="preserve">razdoblje od </w:t>
      </w:r>
      <w:r w:rsidRPr="00E16FC9">
        <w:rPr>
          <w:rFonts w:cs="Tahoma"/>
          <w:b/>
          <w:lang w:eastAsia="hr-HR"/>
        </w:rPr>
        <w:t xml:space="preserve">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9" w:name="Year"/>
        </w:smartTagPr>
        <w:r w:rsidR="009D6AC5">
          <w:rPr>
            <w:rFonts w:cs="Tahoma"/>
            <w:b/>
            <w:lang w:eastAsia="hr-HR"/>
          </w:rPr>
          <w:t>29.03.2019</w:t>
        </w:r>
        <w:r>
          <w:rPr>
            <w:rFonts w:cs="Tahoma"/>
            <w:b/>
            <w:lang w:eastAsia="hr-HR"/>
          </w:rPr>
          <w:t>.</w:t>
        </w:r>
      </w:smartTag>
      <w:r>
        <w:rPr>
          <w:rFonts w:cs="Tahoma"/>
          <w:b/>
          <w:lang w:eastAsia="hr-HR"/>
        </w:rPr>
        <w:t xml:space="preserve">  do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9D6AC5">
          <w:rPr>
            <w:rFonts w:cs="Tahoma"/>
            <w:b/>
            <w:lang w:eastAsia="hr-HR"/>
          </w:rPr>
          <w:t>01.07</w:t>
        </w:r>
        <w:r>
          <w:rPr>
            <w:rFonts w:cs="Tahoma"/>
            <w:b/>
            <w:lang w:eastAsia="hr-HR"/>
          </w:rPr>
          <w:t>.2019</w:t>
        </w:r>
        <w:r w:rsidRPr="00E16FC9">
          <w:rPr>
            <w:rFonts w:cs="Tahoma"/>
            <w:b/>
            <w:lang w:eastAsia="hr-HR"/>
          </w:rPr>
          <w:t>.</w:t>
        </w:r>
      </w:smartTag>
      <w:r w:rsidRPr="00E16FC9">
        <w:rPr>
          <w:rFonts w:cs="Tahoma"/>
          <w:b/>
          <w:lang w:eastAsia="hr-HR"/>
        </w:rPr>
        <w:t xml:space="preserve"> godine</w:t>
      </w:r>
    </w:p>
    <w:p w:rsidRDefault="00587E0E" w:rsidP="00587E0E" w:rsidR="00587E0E">
      <w:pPr>
        <w:spacing w:after="0"/>
        <w:jc w:val="both"/>
        <w:rPr>
          <w:rFonts w:cs="Tahoma"/>
          <w:b/>
          <w:lang w:eastAsia="hr-HR"/>
        </w:rPr>
      </w:pPr>
    </w:p>
    <w:p w:rsidRDefault="00587E0E" w:rsidP="00587E0E" w:rsidR="00587E0E">
      <w:pPr>
        <w:spacing w:after="0"/>
        <w:jc w:val="both"/>
        <w:rPr>
          <w:rFonts w:cs="Tahoma"/>
          <w:b/>
          <w:lang w:eastAsia="hr-HR"/>
        </w:rPr>
      </w:pPr>
    </w:p>
    <w:p w:rsidRDefault="00587E0E" w:rsidP="00587E0E" w:rsidR="00587E0E">
      <w:pPr>
        <w:spacing w:after="0"/>
        <w:ind w:hanging="360" w:left="360"/>
        <w:jc w:val="both"/>
        <w:rPr>
          <w:rFonts w:cs="Tahoma"/>
          <w:lang w:eastAsia="hr-HR"/>
        </w:rPr>
      </w:pPr>
      <w:r w:rsidRPr="00E16FC9">
        <w:rPr>
          <w:rFonts w:cs="Tahoma"/>
          <w:lang w:eastAsia="hr-HR"/>
        </w:rPr>
        <w:t>a)   Ukupan pri</w:t>
      </w:r>
      <w:r>
        <w:rPr>
          <w:rFonts w:cs="Tahoma"/>
          <w:lang w:eastAsia="hr-HR"/>
        </w:rPr>
        <w:t xml:space="preserve">ljev </w:t>
      </w:r>
      <w:r w:rsidRPr="00E16FC9">
        <w:rPr>
          <w:rFonts w:cs="Tahoma"/>
          <w:lang w:eastAsia="hr-HR"/>
        </w:rPr>
        <w:t xml:space="preserve">od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9" w:name="Year"/>
        </w:smartTagPr>
        <w:r w:rsidR="009D6AC5">
          <w:rPr>
            <w:rFonts w:cs="Tahoma"/>
            <w:lang w:eastAsia="hr-HR"/>
          </w:rPr>
          <w:t>29.03.2019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9D6AC5">
          <w:rPr>
            <w:rFonts w:cs="Tahoma"/>
            <w:lang w:eastAsia="hr-HR"/>
          </w:rPr>
          <w:t>01.07</w:t>
        </w:r>
        <w:r>
          <w:rPr>
            <w:rFonts w:cs="Tahoma"/>
            <w:lang w:eastAsia="hr-HR"/>
          </w:rPr>
          <w:t>.2019.</w:t>
        </w:r>
      </w:smartTag>
      <w:r>
        <w:rPr>
          <w:rFonts w:cs="Tahoma"/>
          <w:lang w:eastAsia="hr-HR"/>
        </w:rPr>
        <w:t xml:space="preserve">                                          </w:t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</w:r>
      <w:r>
        <w:rPr>
          <w:rFonts w:cs="Tahoma"/>
          <w:lang w:eastAsia="hr-HR"/>
        </w:rPr>
        <w:tab/>
        <w:t xml:space="preserve"> </w:t>
      </w:r>
    </w:p>
    <w:tbl>
      <w:tblPr>
        <w:tblW w:type="dxa" w:w="9356"/>
        <w:tblInd w:type="dxa" w:w="108"/>
        <w:tblLook w:val="04A0" w:noVBand="1" w:noHBand="0" w:lastColumn="0" w:firstColumn="1" w:lastRow="0" w:firstRow="1"/>
      </w:tblPr>
      <w:tblGrid>
        <w:gridCol w:w="567"/>
        <w:gridCol w:w="5367"/>
        <w:gridCol w:w="2855"/>
        <w:gridCol w:w="567"/>
      </w:tblGrid>
      <w:tr w:rsidR="00A05A4B" w:rsidRPr="00A05A4B">
        <w:trPr>
          <w:trHeight w:val="30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05A4B" w:rsidP="00A05A4B" w:rsidR="00A05A4B" w:rsidRPr="00A05A4B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</w:p>
        </w:tc>
        <w:tc>
          <w:tcPr>
            <w:tcW w:type="dxa" w:w="5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Prihod od kamata</w:t>
            </w:r>
          </w:p>
        </w:tc>
        <w:tc>
          <w:tcPr>
            <w:tcW w:type="dxa" w:w="2855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 xml:space="preserve">                                  </w:t>
            </w:r>
            <w:r>
              <w:rPr>
                <w:rFonts w:eastAsia="Times New Roman"/>
                <w:color w:val="000000"/>
                <w:lang w:eastAsia="hr-HR"/>
              </w:rPr>
              <w:t xml:space="preserve">         </w:t>
            </w:r>
            <w:r w:rsidRPr="00A05A4B">
              <w:rPr>
                <w:rFonts w:eastAsia="Times New Roman"/>
                <w:color w:val="000000"/>
                <w:lang w:eastAsia="hr-HR"/>
              </w:rPr>
              <w:t xml:space="preserve">  0,03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05A4B" w:rsidP="00A05A4B" w:rsidR="00A05A4B" w:rsidRPr="00A05A4B">
            <w:pPr>
              <w:spacing w:after="0"/>
              <w:jc w:val="both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  <w:tr w:rsidR="00A05A4B" w:rsidRPr="00A05A4B">
        <w:trPr>
          <w:trHeight w:val="300"/>
        </w:trPr>
        <w:tc>
          <w:tcPr>
            <w:tcW w:type="dxa" w:w="567"/>
            <w:tcBorders>
              <w:top w:val="nil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center"/>
          </w:tcPr>
          <w:p w:rsidRDefault="00A05A4B" w:rsidP="00A05A4B" w:rsidR="00A05A4B" w:rsidRPr="00A05A4B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536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Prihod od najma OPG Remuš</w:t>
            </w:r>
          </w:p>
        </w:tc>
        <w:tc>
          <w:tcPr>
            <w:tcW w:type="dxa" w:w="285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  <w:vAlign w:val="center"/>
          </w:tcPr>
          <w:p w:rsidRDefault="00A05A4B" w:rsidP="00A05A4B" w:rsidR="00A05A4B" w:rsidRPr="00A05A4B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                      20.000,00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8" w:color="auto" w:val="single"/>
            </w:tcBorders>
            <w:shd w:fill="auto" w:color="auto" w:val="clear"/>
            <w:vAlign w:val="center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A05A4B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A05A4B" w:rsidRPr="00A05A4B">
        <w:trPr>
          <w:trHeight w:val="300"/>
        </w:trPr>
        <w:tc>
          <w:tcPr>
            <w:tcW w:type="dxa" w:w="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05A4B" w:rsidP="00A05A4B" w:rsidR="00A05A4B" w:rsidRPr="00A05A4B">
            <w:pPr>
              <w:spacing w:after="0"/>
              <w:jc w:val="both"/>
              <w:rPr>
                <w:rFonts w:eastAsia="Times New Roman"/>
                <w:color w:val="000000"/>
                <w:sz w:val="16"/>
                <w:szCs w:val="16"/>
                <w:lang w:eastAsia="hr-HR"/>
              </w:rPr>
            </w:pPr>
            <w:r w:rsidRPr="00A05A4B">
              <w:rPr>
                <w:rFonts w:cs="Tahoma" w:eastAsia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type="dxa" w:w="536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Ukupno:</w:t>
            </w:r>
          </w:p>
        </w:tc>
        <w:tc>
          <w:tcPr>
            <w:tcW w:type="dxa" w:w="2855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noWrap/>
            <w:vAlign w:val="bottom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 xml:space="preserve">                         </w:t>
            </w:r>
            <w:r>
              <w:rPr>
                <w:rFonts w:eastAsia="Times New Roman"/>
                <w:color w:val="000000"/>
                <w:lang w:eastAsia="hr-HR"/>
              </w:rPr>
              <w:t xml:space="preserve">          </w:t>
            </w:r>
            <w:r w:rsidRPr="00A05A4B">
              <w:rPr>
                <w:rFonts w:eastAsia="Times New Roman"/>
                <w:color w:val="000000"/>
                <w:lang w:eastAsia="hr-HR"/>
              </w:rPr>
              <w:t xml:space="preserve">20.000,03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A05A4B" w:rsidP="00A05A4B" w:rsidR="00A05A4B" w:rsidRPr="00A05A4B">
            <w:pPr>
              <w:spacing w:after="0"/>
              <w:rPr>
                <w:rFonts w:eastAsia="Times New Roman"/>
                <w:color w:val="000000"/>
                <w:lang w:eastAsia="hr-HR"/>
              </w:rPr>
            </w:pPr>
            <w:r w:rsidRPr="00A05A4B">
              <w:rPr>
                <w:rFonts w:eastAsia="Times New Roman"/>
                <w:color w:val="000000"/>
                <w:lang w:eastAsia="hr-HR"/>
              </w:rPr>
              <w:t> </w:t>
            </w:r>
            <w:r>
              <w:rPr>
                <w:rFonts w:eastAsia="Times New Roman"/>
                <w:color w:val="000000"/>
                <w:lang w:eastAsia="hr-HR"/>
              </w:rPr>
              <w:t>kn</w:t>
            </w:r>
          </w:p>
        </w:tc>
      </w:tr>
    </w:tbl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A05A4B" w:rsidP="00587E0E" w:rsidR="00A05A4B">
      <w:pPr>
        <w:spacing w:after="0"/>
        <w:ind w:hanging="360" w:left="360"/>
        <w:jc w:val="both"/>
        <w:rPr>
          <w:rFonts w:cs="Tahoma"/>
          <w:lang w:eastAsia="hr-HR"/>
        </w:rPr>
      </w:pPr>
    </w:p>
    <w:p w:rsidRDefault="00587E0E" w:rsidP="00587E0E" w:rsidR="00587E0E">
      <w:pPr>
        <w:spacing w:after="0"/>
        <w:ind w:hanging="360" w:left="360"/>
        <w:jc w:val="both"/>
        <w:rPr>
          <w:rFonts w:cs="Tahoma"/>
          <w:lang w:eastAsia="hr-HR"/>
        </w:rPr>
      </w:pPr>
      <w:r>
        <w:rPr>
          <w:rFonts w:cs="Tahoma"/>
          <w:lang w:eastAsia="hr-HR"/>
        </w:rPr>
        <w:t>b</w:t>
      </w:r>
      <w:r w:rsidRPr="00E16FC9">
        <w:rPr>
          <w:rFonts w:cs="Tahoma"/>
          <w:lang w:eastAsia="hr-HR"/>
        </w:rPr>
        <w:t xml:space="preserve">)   Ukupan </w:t>
      </w:r>
      <w:r>
        <w:rPr>
          <w:rFonts w:cs="Tahoma"/>
          <w:lang w:eastAsia="hr-HR"/>
        </w:rPr>
        <w:t>odljev</w:t>
      </w:r>
      <w:r w:rsidRPr="00E16FC9">
        <w:rPr>
          <w:rFonts w:cs="Tahoma"/>
          <w:lang w:eastAsia="hr-HR"/>
        </w:rPr>
        <w:t xml:space="preserve"> od </w:t>
      </w:r>
      <w:r w:rsidR="00DE31B2">
        <w:rPr>
          <w:rFonts w:cs="Tahoma"/>
          <w:lang w:eastAsia="hr-HR"/>
        </w:rPr>
        <w:t xml:space="preserve">  </w:t>
      </w:r>
      <w:smartTag w:element="date" w:uri="urn:schemas-microsoft-com:office:smarttags">
        <w:smartTagPr>
          <w:attr w:val="trans" w:name="ls"/>
          <w:attr w:val="03" w:name="Month"/>
          <w:attr w:val="29" w:name="Day"/>
          <w:attr w:val="2019" w:name="Year"/>
        </w:smartTagPr>
        <w:r w:rsidR="009D6AC5">
          <w:rPr>
            <w:rFonts w:cs="Tahoma"/>
            <w:lang w:eastAsia="hr-HR"/>
          </w:rPr>
          <w:t>29.03.2019</w:t>
        </w:r>
        <w:r w:rsidR="009D6AC5" w:rsidRPr="0087222E">
          <w:rPr>
            <w:rFonts w:cs="Tahoma"/>
          </w:rPr>
          <w:t>.</w:t>
        </w:r>
      </w:smartTag>
      <w:r w:rsidR="009D6AC5"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9D6AC5">
          <w:rPr>
            <w:rFonts w:cs="Tahoma"/>
            <w:lang w:eastAsia="hr-HR"/>
          </w:rPr>
          <w:t>01.07.2019</w:t>
        </w:r>
        <w:r>
          <w:rPr>
            <w:rFonts w:cs="Tahoma"/>
            <w:lang w:eastAsia="hr-HR"/>
          </w:rPr>
          <w:t>.</w:t>
        </w:r>
      </w:smartTag>
      <w:r>
        <w:rPr>
          <w:rFonts w:cs="Tahoma"/>
          <w:lang w:eastAsia="hr-HR"/>
        </w:rPr>
        <w:t xml:space="preserve">                                           </w:t>
      </w:r>
    </w:p>
    <w:p w:rsidRDefault="00587E0E" w:rsidP="00587E0E" w:rsidR="00587E0E" w:rsidRPr="00E16FC9">
      <w:pPr>
        <w:spacing w:after="0"/>
        <w:ind w:hanging="360" w:left="360"/>
        <w:jc w:val="both"/>
        <w:rPr>
          <w:rFonts w:cs="Tahoma"/>
          <w:sz w:val="16"/>
          <w:szCs w:val="16"/>
          <w:lang w:eastAsia="hr-HR"/>
        </w:rPr>
      </w:pPr>
    </w:p>
    <w:tbl>
      <w:tblPr>
        <w:tblW w:type="dxa" w:w="9498"/>
        <w:tblInd w:type="dxa" w:w="108"/>
        <w:tblLook w:val="04A0" w:noVBand="1" w:noHBand="0" w:lastColumn="0" w:firstColumn="1" w:lastRow="0" w:firstRow="1"/>
      </w:tblPr>
      <w:tblGrid>
        <w:gridCol w:w="580"/>
        <w:gridCol w:w="6224"/>
        <w:gridCol w:w="2127"/>
        <w:gridCol w:w="567"/>
      </w:tblGrid>
      <w:tr w:rsidR="0009323D" w:rsidRPr="0009323D">
        <w:trPr>
          <w:trHeight w:val="630"/>
        </w:trPr>
        <w:tc>
          <w:tcPr>
            <w:tcW w:type="dxa" w:w="58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Administrativni trošak ureda stečajnog upravitelja (kanc.mater.,</w:t>
            </w:r>
            <w:r w:rsidR="00DE31B2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poštarina, telefon)  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                  1.999,00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Bankarska naknada  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                     180,02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Elaborat procjene vrijednosti nekretnina (Bening d.o.o.)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6.250,00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Knjigovodstvene usluge </w:t>
            </w:r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(za razdoblje od </w:t>
            </w:r>
            <w:smartTag w:element="date" w:uri="urn:schemas-microsoft-com:office:smarttags">
              <w:smartTagPr>
                <w:attr w:val="trans" w:name="ls"/>
                <w:attr w:val="2" w:name="Month"/>
                <w:attr w:val="2" w:name="Day"/>
                <w:attr w:val="2018" w:name="Year"/>
              </w:smartTagPr>
              <w:r w:rsidR="00DE31B2">
                <w:rPr>
                  <w:rFonts w:eastAsia="Times New Roman"/>
                  <w:color w:val="000000"/>
                  <w:sz w:val="20"/>
                  <w:szCs w:val="20"/>
                  <w:lang w:eastAsia="hr-HR"/>
                </w:rPr>
                <w:t>2.02.2018.</w:t>
              </w:r>
            </w:smartTag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do </w:t>
            </w:r>
            <w:smartTag w:element="date" w:uri="urn:schemas-microsoft-com:office:smarttags">
              <w:smartTagPr>
                <w:attr w:val="trans" w:name="ls"/>
                <w:attr w:val="06" w:name="Month"/>
                <w:attr w:val="12" w:name="Day"/>
                <w:attr w:val="2019" w:name="Year"/>
              </w:smartTagPr>
              <w:r w:rsidR="00DE31B2">
                <w:rPr>
                  <w:rFonts w:eastAsia="Times New Roman"/>
                  <w:color w:val="000000"/>
                  <w:sz w:val="20"/>
                  <w:szCs w:val="20"/>
                  <w:lang w:eastAsia="hr-HR"/>
                </w:rPr>
                <w:t>12.06.2019.</w:t>
              </w:r>
            </w:smartTag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)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9.000,00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Indentifikacija nekretnina 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1.445,00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  <w:r w:rsidR="00DE31B2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Copy centar d.o.o.- kopiranje i skeniranje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                        478,50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DE31B2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-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Usluga digitalnog certifikata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                     600,00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  <w:tr w:rsidR="0009323D" w:rsidRPr="0009323D">
        <w:trPr>
          <w:trHeight w:val="300"/>
        </w:trPr>
        <w:tc>
          <w:tcPr>
            <w:tcW w:type="dxa" w:w="58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type="dxa" w:w="622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jc w:val="right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                </w:t>
            </w:r>
            <w:r w:rsidR="00733773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</w:t>
            </w:r>
            <w:r w:rsidR="00733773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fldChar w:fldCharType="begin"/>
            </w:r>
            <w:r w:rsidR="00733773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instrText xml:space="preserve"> =SUM(ABOVE) </w:instrText>
            </w:r>
            <w:r w:rsidR="00733773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fldChar w:fldCharType="separate"/>
            </w:r>
            <w:r w:rsidR="00733773">
              <w:rPr>
                <w:rFonts w:cs="Tahoma" w:eastAsia="Times New Roman"/>
                <w:noProof/>
                <w:color w:val="000000"/>
                <w:sz w:val="20"/>
                <w:szCs w:val="20"/>
                <w:lang w:eastAsia="hr-HR"/>
              </w:rPr>
              <w:t>19.952,52</w:t>
            </w:r>
            <w:r w:rsidR="00733773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fldChar w:fldCharType="end"/>
            </w: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   </w:t>
            </w:r>
          </w:p>
        </w:tc>
        <w:tc>
          <w:tcPr>
            <w:tcW w:type="dxa" w:w="567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9323D" w:rsidP="0009323D" w:rsidR="0009323D" w:rsidRPr="0009323D"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09323D">
              <w:rPr>
                <w:rFonts w:cs="Tahoma" w:eastAsia="Times New Roman"/>
                <w:color w:val="000000"/>
                <w:sz w:val="20"/>
                <w:szCs w:val="20"/>
                <w:lang w:eastAsia="hr-HR"/>
              </w:rPr>
              <w:t xml:space="preserve"> kn </w:t>
            </w:r>
          </w:p>
        </w:tc>
      </w:tr>
    </w:tbl>
    <w:p w:rsidRDefault="00587E0E" w:rsidP="00587E0E" w:rsidR="00587E0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A05A4B" w:rsidP="00587E0E" w:rsidR="00A05A4B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A05A4B" w:rsidP="00587E0E" w:rsidR="00A05A4B" w:rsidRPr="00A06714">
      <w:pPr>
        <w:spacing w:after="0"/>
        <w:jc w:val="both"/>
        <w:rPr>
          <w:rFonts w:cs="Tahoma"/>
          <w:sz w:val="16"/>
          <w:szCs w:val="16"/>
          <w:lang w:eastAsia="hr-HR"/>
        </w:rPr>
      </w:pPr>
    </w:p>
    <w:p w:rsidRDefault="00587E0E" w:rsidP="00587E0E" w:rsidR="00587E0E" w:rsidRPr="00E16FC9">
      <w:pPr>
        <w:tabs>
          <w:tab w:pos="360" w:val="left"/>
        </w:tabs>
        <w:spacing w:after="0"/>
        <w:jc w:val="both"/>
        <w:rPr>
          <w:rFonts w:cs="Tahoma"/>
          <w:sz w:val="20"/>
          <w:szCs w:val="20"/>
          <w:lang w:eastAsia="hr-HR"/>
        </w:rPr>
      </w:pPr>
      <w:r>
        <w:rPr>
          <w:rFonts w:cs="Tahoma"/>
          <w:lang w:eastAsia="hr-HR"/>
        </w:rPr>
        <w:t>c</w:t>
      </w:r>
      <w:r w:rsidRPr="00E16FC9">
        <w:rPr>
          <w:rFonts w:cs="Tahoma"/>
          <w:lang w:eastAsia="hr-HR"/>
        </w:rPr>
        <w:t>)</w:t>
      </w:r>
      <w:r w:rsidRPr="00E16FC9">
        <w:rPr>
          <w:rFonts w:cs="Tahoma"/>
          <w:lang w:eastAsia="hr-HR"/>
        </w:rPr>
        <w:tab/>
        <w:t xml:space="preserve">Ukupno dospjeli nepodmireni troškovi za razdoblje od </w:t>
      </w:r>
      <w:smartTag w:element="date" w:uri="urn:schemas-microsoft-com:office:smarttags">
        <w:smartTagPr>
          <w:attr w:val="trans" w:name="ls"/>
          <w:attr w:val="2" w:name="Month"/>
          <w:attr w:val="12" w:name="Day"/>
          <w:attr w:val="2018" w:name="Year"/>
        </w:smartTagPr>
        <w:r>
          <w:rPr>
            <w:rFonts w:cs="Tahoma"/>
          </w:rPr>
          <w:t>12.02.2018</w:t>
        </w:r>
        <w:r w:rsidRPr="0087222E">
          <w:rPr>
            <w:rFonts w:cs="Tahoma"/>
          </w:rPr>
          <w:t>.</w:t>
        </w:r>
      </w:smartTag>
      <w:r w:rsidRPr="00E16FC9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7" w:name="Month"/>
          <w:attr w:val="01" w:name="Day"/>
          <w:attr w:val="2019" w:name="Year"/>
        </w:smartTagPr>
        <w:r w:rsidR="009D6AC5">
          <w:rPr>
            <w:rFonts w:cs="Tahoma"/>
            <w:lang w:eastAsia="hr-HR"/>
          </w:rPr>
          <w:t>01.07</w:t>
        </w:r>
        <w:r>
          <w:rPr>
            <w:rFonts w:cs="Tahoma"/>
            <w:lang w:eastAsia="hr-HR"/>
          </w:rPr>
          <w:t>.2019.</w:t>
        </w:r>
      </w:smartTag>
      <w:r w:rsidRPr="00E16FC9">
        <w:rPr>
          <w:rFonts w:cs="Tahoma"/>
          <w:lang w:eastAsia="hr-HR"/>
        </w:rPr>
        <w:t xml:space="preserve"> godine</w:t>
      </w:r>
    </w:p>
    <w:tbl>
      <w:tblPr>
        <w:tblW w:type="dxa" w:w="948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18"/>
                <w:szCs w:val="18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Računovodstvene usluge  bruto: </w:t>
            </w:r>
            <w:r w:rsidRPr="003D2BB4">
              <w:rPr>
                <w:rFonts w:cs="Tahoma"/>
                <w:sz w:val="18"/>
                <w:szCs w:val="18"/>
              </w:rPr>
              <w:t xml:space="preserve">1.500,00kn/mj x </w:t>
            </w:r>
            <w:r>
              <w:rPr>
                <w:rFonts w:cs="Tahoma"/>
                <w:sz w:val="18"/>
                <w:szCs w:val="18"/>
              </w:rPr>
              <w:t>12</w:t>
            </w:r>
            <w:r w:rsidRPr="003D2BB4">
              <w:rPr>
                <w:rFonts w:cs="Tahoma"/>
                <w:sz w:val="18"/>
                <w:szCs w:val="18"/>
              </w:rPr>
              <w:t xml:space="preserve">, 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>1</w:t>
            </w:r>
            <w:r w:rsidR="00DE31B2">
              <w:rPr>
                <w:rFonts w:cs="Tahoma"/>
                <w:sz w:val="20"/>
                <w:szCs w:val="20"/>
              </w:rPr>
              <w:t>5</w:t>
            </w:r>
            <w:r w:rsidRPr="003D2BB4">
              <w:rPr>
                <w:rFonts w:cs="Tahoma"/>
                <w:sz w:val="20"/>
                <w:szCs w:val="20"/>
              </w:rPr>
              <w:t>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Biljezi,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izrade štambilja,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149,00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Državni zavod za statistiku, osobna posudba stečajnog upravitelja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60,00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 xml:space="preserve">Nagrada privremenom stečajnom upravitelju                            </w:t>
            </w:r>
            <w:r w:rsidR="00DE31B2">
              <w:rPr>
                <w:rFonts w:cs="Tahoma"/>
                <w:sz w:val="20"/>
                <w:szCs w:val="20"/>
              </w:rPr>
              <w:t xml:space="preserve">    </w:t>
            </w:r>
            <w:r w:rsidRPr="003D2BB4">
              <w:rPr>
                <w:rFonts w:cs="Tahoma"/>
                <w:sz w:val="20"/>
                <w:szCs w:val="20"/>
              </w:rPr>
              <w:t xml:space="preserve">  bruto: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Obilazak nekretnina stečajnog dužnika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2.000,00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right w:val="nil"/>
            </w:tcBorders>
            <w:shd w:fill="auto" w:color="auto" w:val="clear"/>
          </w:tcPr>
          <w:p w:rsidRDefault="00DE31B2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>
              <w:rPr>
                <w:rFonts w:cs="Tahoma"/>
                <w:sz w:val="20"/>
                <w:szCs w:val="20"/>
              </w:rPr>
              <w:t xml:space="preserve"> </w:t>
            </w:r>
            <w:r>
              <w:rPr>
                <w:rFonts w:cs="Tahoma"/>
                <w:sz w:val="20"/>
                <w:szCs w:val="20"/>
              </w:rPr>
              <w:fldChar w:fldCharType="begin"/>
            </w:r>
            <w:r>
              <w:rPr>
                <w:rFonts w:cs="Tahoma"/>
                <w:sz w:val="20"/>
                <w:szCs w:val="20"/>
              </w:rPr>
              <w:instrText xml:space="preserve"> =SUM(ABOVE) </w:instrText>
            </w:r>
            <w:r>
              <w:rPr>
                <w:rFonts w:cs="Tahoma"/>
                <w:sz w:val="20"/>
                <w:szCs w:val="20"/>
              </w:rPr>
              <w:fldChar w:fldCharType="separate"/>
            </w:r>
            <w:r>
              <w:rPr>
                <w:rFonts w:cs="Tahoma"/>
                <w:noProof/>
                <w:sz w:val="20"/>
                <w:szCs w:val="20"/>
              </w:rPr>
              <w:t>32.269</w:t>
            </w:r>
            <w:r>
              <w:rPr>
                <w:rFonts w:cs="Tahoma"/>
                <w:sz w:val="20"/>
                <w:szCs w:val="20"/>
              </w:rPr>
              <w:fldChar w:fldCharType="end"/>
            </w:r>
            <w:r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left w:val="nil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>
      <w:pPr>
        <w:spacing w:after="0"/>
        <w:rPr>
          <w:rFonts w:cs="Tahoma"/>
        </w:rPr>
      </w:pPr>
    </w:p>
    <w:p w:rsidRDefault="00587E0E" w:rsidP="00587E0E" w:rsidR="00587E0E" w:rsidRPr="00E53836">
      <w:pPr>
        <w:spacing w:after="0"/>
        <w:rPr>
          <w:rFonts w:cs="Tahoma"/>
        </w:rPr>
      </w:pPr>
      <w:r>
        <w:rPr>
          <w:rFonts w:cs="Tahoma"/>
        </w:rPr>
        <w:t>d</w:t>
      </w:r>
      <w:r w:rsidRPr="00E53836">
        <w:rPr>
          <w:rFonts w:cs="Tahoma"/>
        </w:rPr>
        <w:t xml:space="preserve">) Plan troškova za naredno šest mjesečno razdoblje od </w:t>
      </w:r>
      <w:smartTag w:element="date" w:uri="urn:schemas-microsoft-com:office:smarttags">
        <w:smartTagPr>
          <w:attr w:val="trans" w:name="ls"/>
          <w:attr w:val="07" w:name="Month"/>
          <w:attr w:val="02" w:name="Day"/>
          <w:attr w:val="2019" w:name="Year"/>
        </w:smartTagPr>
        <w:r w:rsidR="009D6AC5">
          <w:rPr>
            <w:rFonts w:cs="Tahoma"/>
            <w:lang w:eastAsia="hr-HR"/>
          </w:rPr>
          <w:t>02.07</w:t>
        </w:r>
        <w:r>
          <w:rPr>
            <w:rFonts w:cs="Tahoma"/>
            <w:lang w:eastAsia="hr-HR"/>
          </w:rPr>
          <w:t>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  <w:lang w:eastAsia="hr-HR"/>
        </w:rPr>
        <w:t xml:space="preserve"> do </w:t>
      </w:r>
      <w:smartTag w:element="date" w:uri="urn:schemas-microsoft-com:office:smarttags">
        <w:smartTagPr>
          <w:attr w:val="trans" w:name="ls"/>
          <w:attr w:val="09" w:name="Month"/>
          <w:attr w:val="03" w:name="Day"/>
          <w:attr w:val="2019" w:name="Year"/>
        </w:smartTagPr>
        <w:r w:rsidR="009D6AC5">
          <w:rPr>
            <w:rFonts w:cs="Tahoma"/>
            <w:lang w:eastAsia="hr-HR"/>
          </w:rPr>
          <w:t>03.09</w:t>
        </w:r>
        <w:r>
          <w:rPr>
            <w:rFonts w:cs="Tahoma"/>
            <w:lang w:eastAsia="hr-HR"/>
          </w:rPr>
          <w:t>.2019</w:t>
        </w:r>
        <w:r w:rsidRPr="00E53836">
          <w:rPr>
            <w:rFonts w:cs="Tahoma"/>
            <w:lang w:eastAsia="hr-HR"/>
          </w:rPr>
          <w:t>.</w:t>
        </w:r>
      </w:smartTag>
      <w:r w:rsidRPr="00E53836">
        <w:rPr>
          <w:rFonts w:cs="Tahoma"/>
        </w:rPr>
        <w:t xml:space="preserve"> godine</w:t>
      </w:r>
    </w:p>
    <w:tbl>
      <w:tblPr>
        <w:tblW w:type="dxa" w:w="9486"/>
        <w:tblLook w:val="01E0" w:noVBand="0" w:noHBand="0" w:lastColumn="1" w:firstColumn="1" w:lastRow="1" w:firstRow="1"/>
      </w:tblPr>
      <w:tblGrid>
        <w:gridCol w:w="467"/>
        <w:gridCol w:w="6272"/>
        <w:gridCol w:w="2315"/>
        <w:gridCol w:w="432"/>
      </w:tblGrid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Zakup ureda stečajnog upravitelja 1.500,00 kn/mj x 3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4.500,00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Trošak telefona 100,00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Uredski materijal 100,00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300,00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Računovodstvene usluge bruto 1.500,00 kn mjesečno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4.500,00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Suradnik stečajnog upravitelja  500,00 kn mjesečno x3  mj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1.500,00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-</w:t>
            </w: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ind w:right="-137" w:left="-107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Bankarska naknada 50,00 kn x 3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150,00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  <w:tr w:rsidR="00587E0E" w:rsidRPr="003D2BB4">
        <w:tc>
          <w:tcPr>
            <w:tcW w:type="dxa" w:w="467"/>
            <w:tcBorders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center"/>
              <w:rPr>
                <w:rFonts w:cs="Tahoma"/>
                <w:sz w:val="20"/>
                <w:szCs w:val="20"/>
              </w:rPr>
            </w:pPr>
          </w:p>
        </w:tc>
        <w:tc>
          <w:tcPr>
            <w:tcW w:type="dxa" w:w="627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Ukupno:</w:t>
            </w:r>
          </w:p>
        </w:tc>
        <w:tc>
          <w:tcPr>
            <w:tcW w:type="dxa" w:w="2315"/>
            <w:tcBorders>
              <w:top w:space="0" w:sz="4" w:color="auto" w:val="single"/>
              <w:left w:space="0" w:sz="4" w:color="auto" w:val="single"/>
              <w:bottom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jc w:val="right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fldChar w:fldCharType="begin"/>
            </w:r>
            <w:r w:rsidRPr="003D2BB4">
              <w:rPr>
                <w:rFonts w:cs="Tahoma"/>
                <w:sz w:val="20"/>
                <w:szCs w:val="20"/>
              </w:rPr>
              <w:instrText xml:space="preserve"> =SUM(ABOVE) </w:instrText>
            </w:r>
            <w:r w:rsidRPr="003D2BB4">
              <w:rPr>
                <w:rFonts w:cs="Tahoma"/>
                <w:sz w:val="20"/>
                <w:szCs w:val="20"/>
              </w:rPr>
              <w:fldChar w:fldCharType="separate"/>
            </w:r>
            <w:r w:rsidRPr="003D2BB4">
              <w:rPr>
                <w:rFonts w:cs="Tahoma"/>
                <w:noProof/>
                <w:sz w:val="20"/>
                <w:szCs w:val="20"/>
              </w:rPr>
              <w:t>11.250</w:t>
            </w:r>
            <w:r w:rsidRPr="003D2BB4">
              <w:rPr>
                <w:rFonts w:cs="Tahoma"/>
                <w:sz w:val="20"/>
                <w:szCs w:val="20"/>
              </w:rPr>
              <w:fldChar w:fldCharType="end"/>
            </w:r>
            <w:r w:rsidRPr="003D2BB4">
              <w:rPr>
                <w:rFonts w:cs="Tahoma"/>
                <w:sz w:val="20"/>
                <w:szCs w:val="20"/>
              </w:rPr>
              <w:t>,00</w:t>
            </w:r>
          </w:p>
        </w:tc>
        <w:tc>
          <w:tcPr>
            <w:tcW w:type="dxa" w:w="432"/>
            <w:tcBorders>
              <w:top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87E0E" w:rsidP="004510F7" w:rsidR="00587E0E" w:rsidRPr="003D2BB4">
            <w:pPr>
              <w:spacing w:after="0"/>
              <w:rPr>
                <w:rFonts w:cs="Tahoma"/>
                <w:sz w:val="20"/>
                <w:szCs w:val="20"/>
              </w:rPr>
            </w:pPr>
            <w:r w:rsidRPr="003D2BB4">
              <w:rPr>
                <w:rFonts w:cs="Tahoma"/>
                <w:sz w:val="20"/>
                <w:szCs w:val="20"/>
              </w:rPr>
              <w:t>kn</w:t>
            </w:r>
          </w:p>
        </w:tc>
      </w:tr>
    </w:tbl>
    <w:p w:rsidRDefault="00587E0E" w:rsidP="00587E0E" w:rsidR="00587E0E">
      <w:pPr>
        <w:spacing w:after="0"/>
        <w:rPr>
          <w:rFonts w:cs="Tahoma"/>
          <w:sz w:val="16"/>
          <w:szCs w:val="16"/>
        </w:rPr>
      </w:pPr>
    </w:p>
    <w:p w:rsidRDefault="00587E0E" w:rsidP="00587E0E" w:rsidR="00587E0E" w:rsidRPr="00E16FC9">
      <w:pPr>
        <w:spacing w:after="0"/>
        <w:jc w:val="both"/>
        <w:rPr>
          <w:rFonts w:cs="Tahoma"/>
        </w:rPr>
      </w:pPr>
      <w:r w:rsidRPr="00E16FC9">
        <w:rPr>
          <w:rFonts w:cs="Tahoma"/>
        </w:rPr>
        <w:t>Dospjeli, a nepodmireni  troškovi  stečajnog postupka su nužni troškovi koji se javljaju kod otvaranja stečajnog postupka.</w:t>
      </w:r>
      <w:r>
        <w:rPr>
          <w:rFonts w:cs="Tahoma"/>
        </w:rPr>
        <w:t xml:space="preserve"> </w:t>
      </w: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587E0E" w:rsidP="007A2D31" w:rsidR="00587E0E">
      <w:pPr>
        <w:pStyle w:val="Odlomakpopisa1"/>
        <w:tabs>
          <w:tab w:pos="360" w:val="left"/>
        </w:tabs>
        <w:spacing w:lineRule="auto" w:line="240" w:after="0"/>
        <w:ind w:left="0"/>
        <w:jc w:val="both"/>
        <w:rPr>
          <w:rFonts w:cs="Tahoma"/>
          <w:b/>
          <w:bCs/>
        </w:rPr>
      </w:pPr>
    </w:p>
    <w:p w:rsidRDefault="007A2D31" w:rsidP="00663EF8" w:rsidR="007A2D31" w:rsidRPr="00F27FBC">
      <w:pPr>
        <w:spacing w:after="0"/>
        <w:rPr>
          <w:rFonts w:cs="Tahoma"/>
          <w:b/>
          <w:bCs/>
          <w:sz w:val="24"/>
          <w:szCs w:val="24"/>
          <w:lang w:val="pl-PL"/>
        </w:rPr>
      </w:pPr>
      <w:r w:rsidRPr="00F27FBC">
        <w:rPr>
          <w:rFonts w:cs="Tahoma"/>
          <w:b/>
          <w:bCs/>
          <w:sz w:val="24"/>
          <w:szCs w:val="24"/>
          <w:lang w:val="pl-PL"/>
        </w:rPr>
        <w:t>III.   RADNJE KOJE ĆE SE PODUZETI U NAREDNOM RAZDOBLJU</w:t>
      </w:r>
    </w:p>
    <w:p w:rsidRDefault="007A2D31" w:rsidP="007A2D31" w:rsidR="007A2D31">
      <w:pPr>
        <w:spacing w:after="0"/>
        <w:ind w:left="360"/>
        <w:jc w:val="both"/>
        <w:rPr>
          <w:rFonts w:cs="Tahoma"/>
          <w:sz w:val="16"/>
          <w:szCs w:val="16"/>
          <w:lang w:val="pl-PL"/>
        </w:rPr>
      </w:pPr>
    </w:p>
    <w:p w:rsidRDefault="005C04DC" w:rsidP="00294648" w:rsidR="00F640F5">
      <w:pPr>
        <w:spacing w:after="0"/>
        <w:jc w:val="both"/>
        <w:rPr>
          <w:rFonts w:cs="Tahoma"/>
          <w:lang w:val="pl-PL"/>
        </w:rPr>
      </w:pPr>
      <w:r>
        <w:rPr>
          <w:rFonts w:cs="Tahoma"/>
          <w:lang w:val="pl-PL"/>
        </w:rPr>
        <w:t xml:space="preserve">U </w:t>
      </w:r>
      <w:r w:rsidR="00944C35">
        <w:rPr>
          <w:rFonts w:cs="Tahoma"/>
          <w:lang w:val="pl-PL"/>
        </w:rPr>
        <w:t xml:space="preserve">svim promjenama u </w:t>
      </w:r>
      <w:r>
        <w:rPr>
          <w:rFonts w:cs="Tahoma"/>
          <w:lang w:val="pl-PL"/>
        </w:rPr>
        <w:t xml:space="preserve">daljenjm tijeku stečajnog postupka </w:t>
      </w:r>
      <w:r w:rsidR="00944C35">
        <w:rPr>
          <w:rFonts w:cs="Tahoma"/>
          <w:lang w:val="pl-PL"/>
        </w:rPr>
        <w:t>obavijestit ćemo u svome narednome izvješću.</w:t>
      </w:r>
    </w:p>
    <w:p w:rsidRDefault="00E51E15" w:rsidP="00E51E15" w:rsidR="00E51E15" w:rsidRPr="00E51E15">
      <w:pPr>
        <w:spacing w:after="0"/>
        <w:ind w:left="720"/>
        <w:jc w:val="both"/>
        <w:rPr>
          <w:rFonts w:cs="Arial"/>
          <w:b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F640F5" w:rsidP="00570660" w:rsidR="00F640F5">
      <w:pPr>
        <w:spacing w:after="0"/>
        <w:ind w:left="720"/>
        <w:jc w:val="both"/>
        <w:rPr>
          <w:rFonts w:cs="Tahoma"/>
          <w:lang w:val="pl-PL"/>
        </w:rPr>
      </w:pPr>
    </w:p>
    <w:p w:rsidRDefault="007A2D31" w:rsidP="007A2D31" w:rsidR="007A2D31" w:rsidRPr="00F27FBC">
      <w:pPr>
        <w:spacing w:after="0"/>
        <w:ind w:firstLine="708"/>
        <w:rPr>
          <w:rFonts w:cs="Tahoma"/>
          <w:lang w:val="pl-PL"/>
        </w:rPr>
      </w:pPr>
      <w:r w:rsidRPr="00F27FBC">
        <w:rPr>
          <w:rFonts w:cs="Tahoma"/>
          <w:lang w:val="pl-PL"/>
        </w:rPr>
        <w:t xml:space="preserve">Mjesto i datum: </w:t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 w:rsidRPr="00F27FBC">
        <w:rPr>
          <w:rFonts w:cs="Tahoma"/>
          <w:lang w:val="pl-PL"/>
        </w:rPr>
        <w:tab/>
      </w:r>
      <w:r>
        <w:rPr>
          <w:rFonts w:cs="Tahoma"/>
          <w:lang w:val="pl-PL"/>
        </w:rPr>
        <w:t xml:space="preserve">       </w:t>
      </w:r>
      <w:r w:rsidRPr="00F27FBC">
        <w:rPr>
          <w:rFonts w:cs="Tahoma"/>
          <w:lang w:val="pl-PL"/>
        </w:rPr>
        <w:t>Stečajni upravitelj:</w:t>
      </w:r>
    </w:p>
    <w:p w:rsidRDefault="007A2D31" w:rsidP="007A2D31" w:rsidR="007A2D31" w:rsidRPr="00275254">
      <w:pPr>
        <w:spacing w:after="0"/>
        <w:ind w:firstLine="708"/>
        <w:rPr>
          <w:rFonts w:cs="Tahoma"/>
          <w:sz w:val="16"/>
          <w:szCs w:val="16"/>
          <w:lang w:val="pl-PL"/>
        </w:rPr>
      </w:pPr>
    </w:p>
    <w:p w:rsidRDefault="00906696" w:rsidP="00340E18" w:rsidR="00916344">
      <w:pPr>
        <w:spacing w:after="0"/>
        <w:rPr>
          <w:rFonts w:cs="Tahoma"/>
          <w:lang w:val="pl-PL"/>
        </w:rPr>
      </w:pPr>
      <w:r>
        <w:rPr>
          <w:rFonts w:cs="Tahoma"/>
          <w:lang w:val="pl-PL"/>
        </w:rPr>
        <w:t xml:space="preserve">  </w:t>
      </w:r>
      <w:r w:rsidR="007A2D31" w:rsidRPr="00F27FBC">
        <w:rPr>
          <w:rFonts w:cs="Tahoma"/>
          <w:lang w:val="pl-PL"/>
        </w:rPr>
        <w:t xml:space="preserve">Zagreb, </w:t>
      </w:r>
      <w:r w:rsidR="008B3981">
        <w:rPr>
          <w:rFonts w:cs="Tahoma"/>
          <w:lang w:val="pl-PL"/>
        </w:rPr>
        <w:t xml:space="preserve"> </w:t>
      </w:r>
      <w:smartTag w:element="date" w:uri="urn:schemas-microsoft-com:office:smarttags">
        <w:smartTagPr>
          <w:attr w:val="2019" w:name="Year"/>
          <w:attr w:val="04" w:name="Day"/>
          <w:attr w:val="07" w:name="Month"/>
          <w:attr w:val="trans" w:name="ls"/>
        </w:smartTagPr>
        <w:r w:rsidR="009D6AC5">
          <w:rPr>
            <w:rFonts w:cs="Tahoma"/>
            <w:lang w:val="pl-PL"/>
          </w:rPr>
          <w:t>0</w:t>
        </w:r>
        <w:r w:rsidR="00944C35">
          <w:rPr>
            <w:rFonts w:cs="Tahoma"/>
            <w:lang w:val="pl-PL"/>
          </w:rPr>
          <w:t>4</w:t>
        </w:r>
        <w:r w:rsidR="009D6AC5">
          <w:rPr>
            <w:rFonts w:cs="Tahoma"/>
            <w:lang w:val="pl-PL"/>
          </w:rPr>
          <w:t>.07</w:t>
        </w:r>
        <w:r w:rsidR="007D78D1">
          <w:rPr>
            <w:rFonts w:cs="Tahoma"/>
            <w:lang w:val="pl-PL"/>
          </w:rPr>
          <w:t>.2019</w:t>
        </w:r>
        <w:r w:rsidR="007A2D31" w:rsidRPr="00F27FBC">
          <w:rPr>
            <w:rFonts w:cs="Tahoma"/>
            <w:lang w:val="pl-PL"/>
          </w:rPr>
          <w:t>.</w:t>
        </w:r>
      </w:smartTag>
      <w:r w:rsidR="007A2D31" w:rsidRPr="00F27FBC">
        <w:rPr>
          <w:rFonts w:cs="Tahoma"/>
          <w:lang w:val="pl-PL"/>
        </w:rPr>
        <w:t xml:space="preserve"> godine</w:t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</w:r>
      <w:r w:rsidR="007A2D31" w:rsidRPr="00F27FBC">
        <w:rPr>
          <w:rFonts w:cs="Tahoma"/>
          <w:lang w:val="pl-PL"/>
        </w:rPr>
        <w:tab/>
        <w:t xml:space="preserve">   </w:t>
      </w:r>
      <w:r>
        <w:rPr>
          <w:rFonts w:cs="Tahoma"/>
          <w:lang w:val="pl-PL"/>
        </w:rPr>
        <w:t xml:space="preserve">    </w:t>
      </w:r>
      <w:r w:rsidR="0013776F">
        <w:rPr>
          <w:rFonts w:cs="Tahoma"/>
          <w:lang w:val="pl-PL"/>
        </w:rPr>
        <w:t xml:space="preserve"> </w:t>
      </w:r>
      <w:r w:rsidR="00657182">
        <w:rPr>
          <w:rFonts w:cs="Tahoma"/>
          <w:lang w:val="pl-PL"/>
        </w:rPr>
        <w:t xml:space="preserve">                Miron Markičević</w:t>
      </w:r>
    </w:p>
    <w:p w:rsidRDefault="00E6029C" w:rsidP="00340E18" w:rsidR="00E6029C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p w:rsidRDefault="0013776F" w:rsidP="00340E18" w:rsidR="0013776F">
      <w:pPr>
        <w:spacing w:after="0"/>
        <w:rPr>
          <w:rFonts w:cs="Tahoma"/>
          <w:lang w:val="pl-PL"/>
        </w:rPr>
      </w:pPr>
    </w:p>
    <w:sectPr w:rsidSect="0046205F" w:rsidR="0013776F">
      <w:footerReference w:type="even" r:id="rId9"/>
      <w:footerReference w:type="default" r:id="rId10"/>
      <w:pgSz w:h="16838" w:w="11906"/>
      <w:pgMar w:gutter="0" w:footer="708" w:header="708" w:left="1309" w:bottom="540" w:right="1060" w:top="5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6D4" w:rsidR="00CC66D4">
      <w:r>
        <w:separator/>
      </w:r>
    </w:p>
  </w:endnote>
  <w:endnote w:id="0" w:type="continuationSeparator">
    <w:p w:rsidRDefault="00CC66D4" w:rsidR="00CC6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NewRomanPS-Bold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TimesNewRomanPSMT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B2" w:rsidP="007A2D31" w:rsidR="00DE31B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31B2" w:rsidP="007A2D31" w:rsidR="00DE31B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31B2" w:rsidP="007A2D31" w:rsidR="00DE31B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6B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31B2" w:rsidP="007A2D31" w:rsidR="00DE31B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6D4" w:rsidR="00CC66D4">
      <w:r>
        <w:separator/>
      </w:r>
    </w:p>
  </w:footnote>
  <w:footnote w:id="0" w:type="continuationSeparator">
    <w:p w:rsidRDefault="00CC66D4" w:rsidR="00CC66D4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6D187D"/>
    <w:multiLevelType w:val="hybridMultilevel"/>
    <w:tmpl w:val="64941F9E"/>
    <w:lvl w:tplc="2C949BDE" w:ilvl="0">
      <w:start w:val="13"/>
      <w:numFmt w:val="bullet"/>
      <w:lvlText w:val="-"/>
      <w:lvlJc w:val="left"/>
      <w:pPr>
        <w:tabs>
          <w:tab w:pos="901" w:val="num"/>
        </w:tabs>
        <w:ind w:hanging="360" w:left="901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621" w:val="num"/>
        </w:tabs>
        <w:ind w:hanging="360" w:left="1621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341" w:val="num"/>
        </w:tabs>
        <w:ind w:hanging="360" w:left="2341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061" w:val="num"/>
        </w:tabs>
        <w:ind w:hanging="360" w:left="3061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781" w:val="num"/>
        </w:tabs>
        <w:ind w:hanging="360" w:left="3781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501" w:val="num"/>
        </w:tabs>
        <w:ind w:hanging="360" w:left="4501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221" w:val="num"/>
        </w:tabs>
        <w:ind w:hanging="360" w:left="5221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941" w:val="num"/>
        </w:tabs>
        <w:ind w:hanging="360" w:left="5941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661" w:val="num"/>
        </w:tabs>
        <w:ind w:hanging="360" w:left="6661"/>
      </w:pPr>
      <w:rPr>
        <w:rFonts w:hAnsi="Wingdings" w:ascii="Wingdings" w:hint="default"/>
      </w:rPr>
    </w:lvl>
  </w:abstractNum>
  <w:abstractNum w:abstractNumId="1">
    <w:nsid w:val="0AEF2990"/>
    <w:multiLevelType w:val="hybridMultilevel"/>
    <w:tmpl w:val="53AA3064"/>
    <w:lvl w:tplc="0409000F" w:ilvl="0">
      <w:start w:val="1"/>
      <w:numFmt w:val="decimal"/>
      <w:lvlText w:val="%1."/>
      <w:lvlJc w:val="left"/>
      <w:pPr>
        <w:tabs>
          <w:tab w:pos="1094" w:val="num"/>
        </w:tabs>
        <w:ind w:hanging="360" w:left="1094"/>
      </w:pPr>
    </w:lvl>
    <w:lvl w:tentative="true" w:tplc="04090019" w:ilvl="1">
      <w:start w:val="1"/>
      <w:numFmt w:val="lowerLetter"/>
      <w:lvlText w:val="%2."/>
      <w:lvlJc w:val="left"/>
      <w:pPr>
        <w:tabs>
          <w:tab w:pos="1814" w:val="num"/>
        </w:tabs>
        <w:ind w:hanging="360" w:left="1814"/>
      </w:pPr>
    </w:lvl>
    <w:lvl w:tentative="true" w:tplc="0409001B" w:ilvl="2">
      <w:start w:val="1"/>
      <w:numFmt w:val="lowerRoman"/>
      <w:lvlText w:val="%3."/>
      <w:lvlJc w:val="right"/>
      <w:pPr>
        <w:tabs>
          <w:tab w:pos="2534" w:val="num"/>
        </w:tabs>
        <w:ind w:hanging="180" w:left="2534"/>
      </w:pPr>
    </w:lvl>
    <w:lvl w:tentative="true" w:tplc="0409000F" w:ilvl="3">
      <w:start w:val="1"/>
      <w:numFmt w:val="decimal"/>
      <w:lvlText w:val="%4."/>
      <w:lvlJc w:val="left"/>
      <w:pPr>
        <w:tabs>
          <w:tab w:pos="3254" w:val="num"/>
        </w:tabs>
        <w:ind w:hanging="360" w:left="3254"/>
      </w:pPr>
    </w:lvl>
    <w:lvl w:tentative="true" w:tplc="04090019" w:ilvl="4">
      <w:start w:val="1"/>
      <w:numFmt w:val="lowerLetter"/>
      <w:lvlText w:val="%5."/>
      <w:lvlJc w:val="left"/>
      <w:pPr>
        <w:tabs>
          <w:tab w:pos="3974" w:val="num"/>
        </w:tabs>
        <w:ind w:hanging="360" w:left="3974"/>
      </w:pPr>
    </w:lvl>
    <w:lvl w:tentative="true" w:tplc="0409001B" w:ilvl="5">
      <w:start w:val="1"/>
      <w:numFmt w:val="lowerRoman"/>
      <w:lvlText w:val="%6."/>
      <w:lvlJc w:val="right"/>
      <w:pPr>
        <w:tabs>
          <w:tab w:pos="4694" w:val="num"/>
        </w:tabs>
        <w:ind w:hanging="180" w:left="4694"/>
      </w:pPr>
    </w:lvl>
    <w:lvl w:tentative="true" w:tplc="0409000F" w:ilvl="6">
      <w:start w:val="1"/>
      <w:numFmt w:val="decimal"/>
      <w:lvlText w:val="%7."/>
      <w:lvlJc w:val="left"/>
      <w:pPr>
        <w:tabs>
          <w:tab w:pos="5414" w:val="num"/>
        </w:tabs>
        <w:ind w:hanging="360" w:left="5414"/>
      </w:pPr>
    </w:lvl>
    <w:lvl w:tentative="true" w:tplc="04090019" w:ilvl="7">
      <w:start w:val="1"/>
      <w:numFmt w:val="lowerLetter"/>
      <w:lvlText w:val="%8."/>
      <w:lvlJc w:val="left"/>
      <w:pPr>
        <w:tabs>
          <w:tab w:pos="6134" w:val="num"/>
        </w:tabs>
        <w:ind w:hanging="360" w:left="6134"/>
      </w:pPr>
    </w:lvl>
    <w:lvl w:tentative="true" w:tplc="0409001B" w:ilvl="8">
      <w:start w:val="1"/>
      <w:numFmt w:val="lowerRoman"/>
      <w:lvlText w:val="%9."/>
      <w:lvlJc w:val="right"/>
      <w:pPr>
        <w:tabs>
          <w:tab w:pos="6854" w:val="num"/>
        </w:tabs>
        <w:ind w:hanging="180" w:left="6854"/>
      </w:pPr>
    </w:lvl>
  </w:abstractNum>
  <w:abstractNum w:abstractNumId="2">
    <w:nsid w:val="0E423D3F"/>
    <w:multiLevelType w:val="hybridMultilevel"/>
    <w:tmpl w:val="8EC0F66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3">
    <w:nsid w:val="0E504AC0"/>
    <w:multiLevelType w:val="hybridMultilevel"/>
    <w:tmpl w:val="FD8695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F212890"/>
    <w:multiLevelType w:val="hybridMultilevel"/>
    <w:tmpl w:val="D10682B2"/>
    <w:lvl w:tplc="62C6B33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u w:val="none"/>
      </w:rPr>
    </w:lvl>
    <w:lvl w:tplc="04090001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0E183F"/>
    <w:multiLevelType w:val="hybridMultilevel"/>
    <w:tmpl w:val="E3EA430E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Bookman Old Style" w:ascii="Bookman Old Style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05B0433"/>
    <w:multiLevelType w:val="hybridMultilevel"/>
    <w:tmpl w:val="88A6BC16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35A5C4A"/>
    <w:multiLevelType w:val="hybridMultilevel"/>
    <w:tmpl w:val="F9864708"/>
    <w:lvl w:tplc="2C949BD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cs="Wingdings"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cs="Symbol"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cs="Wingdings"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cs="Symbol"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cs="Wingdings" w:hAnsi="Wingdings" w:ascii="Wingdings" w:hint="default"/>
      </w:rPr>
    </w:lvl>
  </w:abstractNum>
  <w:abstractNum w:abstractNumId="8">
    <w:nsid w:val="2D8A36E2"/>
    <w:multiLevelType w:val="hybridMultilevel"/>
    <w:tmpl w:val="6822642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8B120E1"/>
    <w:multiLevelType w:val="hybridMultilevel"/>
    <w:tmpl w:val="5A9687F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05" w:ilvl="1">
      <w:start w:val="1"/>
      <w:numFmt w:val="bullet"/>
      <w:lvlText w:val=""/>
      <w:lvlJc w:val="left"/>
      <w:pPr>
        <w:tabs>
          <w:tab w:pos="1440" w:val="num"/>
        </w:tabs>
        <w:ind w:hanging="360" w:left="1440"/>
      </w:pPr>
      <w:rPr>
        <w:rFonts w:hAnsi="Wingdings" w:ascii="Wingdings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0">
    <w:nsid w:val="397F0A77"/>
    <w:multiLevelType w:val="hybridMultilevel"/>
    <w:tmpl w:val="00DC68D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F3475D9"/>
    <w:multiLevelType w:val="hybridMultilevel"/>
    <w:tmpl w:val="CF98A3C8"/>
    <w:lvl w:tplc="0409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22D0B9B"/>
    <w:multiLevelType w:val="hybridMultilevel"/>
    <w:tmpl w:val="D47672E2"/>
    <w:lvl w:tplc="AF42FAD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4507241"/>
    <w:multiLevelType w:val="hybridMultilevel"/>
    <w:tmpl w:val="17A0A922"/>
    <w:lvl w:tplc="4BBCD59A" w:ilvl="0">
      <w:start w:val="4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eastAsia="Times New Roman" w:hAnsi="Bookman Old Style" w:ascii="Bookman Old Style" w:hint="default"/>
      </w:rPr>
    </w:lvl>
    <w:lvl w:tplc="2C949BD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A2D1D22"/>
    <w:multiLevelType w:val="hybridMultilevel"/>
    <w:tmpl w:val="7208299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B044FA4"/>
    <w:multiLevelType w:val="hybridMultilevel"/>
    <w:tmpl w:val="3A426E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DE7082"/>
    <w:multiLevelType w:val="hybridMultilevel"/>
    <w:tmpl w:val="D5E8D5A0"/>
    <w:lvl w:tplc="2C949BDE" w:ilvl="0">
      <w:start w:val="13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3"/>
  </w:num>
  <w:num w:numId="3">
    <w:abstractNumId w:val="9"/>
  </w:num>
  <w:num w:numId="4">
    <w:abstractNumId w:val="2"/>
  </w:num>
  <w:num w:numId="5">
    <w:abstractNumId w:val="7"/>
  </w:num>
  <w:num w:numId="6">
    <w:abstractNumId w:val="12"/>
  </w:num>
  <w:num w:numId="7">
    <w:abstractNumId w:val="11"/>
  </w:num>
  <w:num w:numId="8">
    <w:abstractNumId w:val="15"/>
  </w:num>
  <w:num w:numId="9">
    <w:abstractNumId w:val="10"/>
  </w:num>
  <w:num w:numId="10">
    <w:abstractNumId w:val="14"/>
  </w:num>
  <w:num w:numId="11">
    <w:abstractNumId w:val="1"/>
  </w:num>
  <w:num w:numId="12">
    <w:abstractNumId w:val="8"/>
  </w:num>
  <w:num w:numId="13">
    <w:abstractNumId w:val="4"/>
  </w:num>
  <w:num w:numId="14">
    <w:abstractNumId w:val="6"/>
  </w:num>
  <w:num w:numId="15">
    <w:abstractNumId w:val="16"/>
  </w:num>
  <w:num w:numId="16">
    <w:abstractNumId w:val="3"/>
  </w:num>
  <w:num w:numId="1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87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2D31"/>
    <w:rsid w:val="000234C5"/>
    <w:rsid w:val="000236A1"/>
    <w:rsid w:val="00027F82"/>
    <w:rsid w:val="000363ED"/>
    <w:rsid w:val="00037F28"/>
    <w:rsid w:val="00047B73"/>
    <w:rsid w:val="00052438"/>
    <w:rsid w:val="00054866"/>
    <w:rsid w:val="00056A69"/>
    <w:rsid w:val="00057228"/>
    <w:rsid w:val="000606F2"/>
    <w:rsid w:val="0006212D"/>
    <w:rsid w:val="00072C24"/>
    <w:rsid w:val="00072F6E"/>
    <w:rsid w:val="00073EBE"/>
    <w:rsid w:val="000820C5"/>
    <w:rsid w:val="00085AA7"/>
    <w:rsid w:val="00085DFB"/>
    <w:rsid w:val="00090661"/>
    <w:rsid w:val="0009183A"/>
    <w:rsid w:val="0009323D"/>
    <w:rsid w:val="000953CB"/>
    <w:rsid w:val="0009707F"/>
    <w:rsid w:val="000A60D9"/>
    <w:rsid w:val="000A63BC"/>
    <w:rsid w:val="000B29B7"/>
    <w:rsid w:val="000C0D54"/>
    <w:rsid w:val="000C7C7F"/>
    <w:rsid w:val="000D3445"/>
    <w:rsid w:val="000E12E0"/>
    <w:rsid w:val="000E3E58"/>
    <w:rsid w:val="000E40D5"/>
    <w:rsid w:val="000E4FE4"/>
    <w:rsid w:val="000E6993"/>
    <w:rsid w:val="000F7F5E"/>
    <w:rsid w:val="00100462"/>
    <w:rsid w:val="001043E3"/>
    <w:rsid w:val="00105DD7"/>
    <w:rsid w:val="001071E9"/>
    <w:rsid w:val="00120346"/>
    <w:rsid w:val="001262C1"/>
    <w:rsid w:val="0013776F"/>
    <w:rsid w:val="00140D85"/>
    <w:rsid w:val="001420D3"/>
    <w:rsid w:val="00142787"/>
    <w:rsid w:val="00142EAE"/>
    <w:rsid w:val="0015409F"/>
    <w:rsid w:val="00160C1B"/>
    <w:rsid w:val="00161B8E"/>
    <w:rsid w:val="00174815"/>
    <w:rsid w:val="00176C5E"/>
    <w:rsid w:val="00177250"/>
    <w:rsid w:val="00181811"/>
    <w:rsid w:val="00183EC1"/>
    <w:rsid w:val="00185612"/>
    <w:rsid w:val="00195C73"/>
    <w:rsid w:val="00197530"/>
    <w:rsid w:val="0019798C"/>
    <w:rsid w:val="00197FDC"/>
    <w:rsid w:val="001A25C4"/>
    <w:rsid w:val="001A634B"/>
    <w:rsid w:val="001B6891"/>
    <w:rsid w:val="001C1F3E"/>
    <w:rsid w:val="001E03D4"/>
    <w:rsid w:val="001F05D6"/>
    <w:rsid w:val="001F36F4"/>
    <w:rsid w:val="001F6AD8"/>
    <w:rsid w:val="00205C5E"/>
    <w:rsid w:val="00216289"/>
    <w:rsid w:val="00216E89"/>
    <w:rsid w:val="002201A8"/>
    <w:rsid w:val="00222C5C"/>
    <w:rsid w:val="00226DD7"/>
    <w:rsid w:val="00233A2A"/>
    <w:rsid w:val="00247DE9"/>
    <w:rsid w:val="00253DDB"/>
    <w:rsid w:val="00253F14"/>
    <w:rsid w:val="00260A6E"/>
    <w:rsid w:val="0026500E"/>
    <w:rsid w:val="00266DE5"/>
    <w:rsid w:val="00267DBF"/>
    <w:rsid w:val="00271074"/>
    <w:rsid w:val="00271878"/>
    <w:rsid w:val="00275E5D"/>
    <w:rsid w:val="00277040"/>
    <w:rsid w:val="002833F5"/>
    <w:rsid w:val="002834F4"/>
    <w:rsid w:val="00286E7C"/>
    <w:rsid w:val="00294648"/>
    <w:rsid w:val="00294A92"/>
    <w:rsid w:val="002963BA"/>
    <w:rsid w:val="002978D3"/>
    <w:rsid w:val="002A5C2A"/>
    <w:rsid w:val="002B4D7D"/>
    <w:rsid w:val="002C0665"/>
    <w:rsid w:val="002D353A"/>
    <w:rsid w:val="002D3B10"/>
    <w:rsid w:val="002D4AB1"/>
    <w:rsid w:val="002E6E57"/>
    <w:rsid w:val="002E76B8"/>
    <w:rsid w:val="002F49A3"/>
    <w:rsid w:val="003072B8"/>
    <w:rsid w:val="00312D97"/>
    <w:rsid w:val="00313B04"/>
    <w:rsid w:val="0031551F"/>
    <w:rsid w:val="00317A89"/>
    <w:rsid w:val="00325A1F"/>
    <w:rsid w:val="00327368"/>
    <w:rsid w:val="00330E12"/>
    <w:rsid w:val="003317E0"/>
    <w:rsid w:val="00333588"/>
    <w:rsid w:val="00333E5B"/>
    <w:rsid w:val="00334A06"/>
    <w:rsid w:val="00335C39"/>
    <w:rsid w:val="00340E18"/>
    <w:rsid w:val="00341120"/>
    <w:rsid w:val="00344813"/>
    <w:rsid w:val="00346824"/>
    <w:rsid w:val="0034705F"/>
    <w:rsid w:val="00347836"/>
    <w:rsid w:val="0036019D"/>
    <w:rsid w:val="00363A9E"/>
    <w:rsid w:val="00365BE2"/>
    <w:rsid w:val="00370097"/>
    <w:rsid w:val="00374483"/>
    <w:rsid w:val="0038062C"/>
    <w:rsid w:val="0038282F"/>
    <w:rsid w:val="00382BA4"/>
    <w:rsid w:val="00385378"/>
    <w:rsid w:val="00387306"/>
    <w:rsid w:val="003935D1"/>
    <w:rsid w:val="003939AB"/>
    <w:rsid w:val="0039479D"/>
    <w:rsid w:val="003A2016"/>
    <w:rsid w:val="003B32FC"/>
    <w:rsid w:val="003B3B22"/>
    <w:rsid w:val="003B3D5F"/>
    <w:rsid w:val="003C26F8"/>
    <w:rsid w:val="003C7A7E"/>
    <w:rsid w:val="003D0480"/>
    <w:rsid w:val="003D5FEF"/>
    <w:rsid w:val="003F0CAF"/>
    <w:rsid w:val="004010B1"/>
    <w:rsid w:val="00410E10"/>
    <w:rsid w:val="00412285"/>
    <w:rsid w:val="00415156"/>
    <w:rsid w:val="0043583C"/>
    <w:rsid w:val="00441A03"/>
    <w:rsid w:val="004510F7"/>
    <w:rsid w:val="00454C03"/>
    <w:rsid w:val="004618A6"/>
    <w:rsid w:val="0046205F"/>
    <w:rsid w:val="00471012"/>
    <w:rsid w:val="00471C01"/>
    <w:rsid w:val="004741EC"/>
    <w:rsid w:val="00474430"/>
    <w:rsid w:val="00476468"/>
    <w:rsid w:val="00477DAB"/>
    <w:rsid w:val="0048623A"/>
    <w:rsid w:val="00490910"/>
    <w:rsid w:val="00491882"/>
    <w:rsid w:val="00492F8F"/>
    <w:rsid w:val="004A0864"/>
    <w:rsid w:val="004B1909"/>
    <w:rsid w:val="004D37A2"/>
    <w:rsid w:val="004E0300"/>
    <w:rsid w:val="004E33A9"/>
    <w:rsid w:val="004E50B8"/>
    <w:rsid w:val="004F05DA"/>
    <w:rsid w:val="00501CB6"/>
    <w:rsid w:val="005048A2"/>
    <w:rsid w:val="00512F89"/>
    <w:rsid w:val="00513922"/>
    <w:rsid w:val="00515116"/>
    <w:rsid w:val="00530487"/>
    <w:rsid w:val="00535AE0"/>
    <w:rsid w:val="00540149"/>
    <w:rsid w:val="00551E28"/>
    <w:rsid w:val="005556DA"/>
    <w:rsid w:val="00560777"/>
    <w:rsid w:val="0056389D"/>
    <w:rsid w:val="00570660"/>
    <w:rsid w:val="00574A3D"/>
    <w:rsid w:val="005763D3"/>
    <w:rsid w:val="00586D66"/>
    <w:rsid w:val="00587E0E"/>
    <w:rsid w:val="005915CF"/>
    <w:rsid w:val="005915F9"/>
    <w:rsid w:val="00593322"/>
    <w:rsid w:val="00596F9C"/>
    <w:rsid w:val="005A13B4"/>
    <w:rsid w:val="005A79F7"/>
    <w:rsid w:val="005B398E"/>
    <w:rsid w:val="005C04DC"/>
    <w:rsid w:val="005C23C4"/>
    <w:rsid w:val="005C336C"/>
    <w:rsid w:val="005D3DF7"/>
    <w:rsid w:val="005D6331"/>
    <w:rsid w:val="005D6A36"/>
    <w:rsid w:val="005E0059"/>
    <w:rsid w:val="005E14BE"/>
    <w:rsid w:val="005F483D"/>
    <w:rsid w:val="005F6F74"/>
    <w:rsid w:val="006058E8"/>
    <w:rsid w:val="00610805"/>
    <w:rsid w:val="00623E47"/>
    <w:rsid w:val="006270A1"/>
    <w:rsid w:val="006271E1"/>
    <w:rsid w:val="00630FDF"/>
    <w:rsid w:val="00634D17"/>
    <w:rsid w:val="0063757D"/>
    <w:rsid w:val="00641071"/>
    <w:rsid w:val="006416F5"/>
    <w:rsid w:val="00642075"/>
    <w:rsid w:val="00642DDF"/>
    <w:rsid w:val="006438C8"/>
    <w:rsid w:val="006442BF"/>
    <w:rsid w:val="006471F4"/>
    <w:rsid w:val="00656068"/>
    <w:rsid w:val="00657182"/>
    <w:rsid w:val="00663EF8"/>
    <w:rsid w:val="00681410"/>
    <w:rsid w:val="00683EB1"/>
    <w:rsid w:val="00684F75"/>
    <w:rsid w:val="006870A1"/>
    <w:rsid w:val="006911FB"/>
    <w:rsid w:val="006B221C"/>
    <w:rsid w:val="006C2352"/>
    <w:rsid w:val="006C6A6E"/>
    <w:rsid w:val="006D422C"/>
    <w:rsid w:val="006D7628"/>
    <w:rsid w:val="006E5EFC"/>
    <w:rsid w:val="006F1131"/>
    <w:rsid w:val="006F5C71"/>
    <w:rsid w:val="006F679F"/>
    <w:rsid w:val="00704B2F"/>
    <w:rsid w:val="00705974"/>
    <w:rsid w:val="007102D2"/>
    <w:rsid w:val="00712278"/>
    <w:rsid w:val="00714821"/>
    <w:rsid w:val="007150DB"/>
    <w:rsid w:val="007177F7"/>
    <w:rsid w:val="00724913"/>
    <w:rsid w:val="007303F0"/>
    <w:rsid w:val="00732F7A"/>
    <w:rsid w:val="00733773"/>
    <w:rsid w:val="00733D28"/>
    <w:rsid w:val="007349BD"/>
    <w:rsid w:val="00740FA3"/>
    <w:rsid w:val="00742984"/>
    <w:rsid w:val="007449AF"/>
    <w:rsid w:val="00745239"/>
    <w:rsid w:val="007526A1"/>
    <w:rsid w:val="00753994"/>
    <w:rsid w:val="00762698"/>
    <w:rsid w:val="007668FB"/>
    <w:rsid w:val="007776BF"/>
    <w:rsid w:val="00781668"/>
    <w:rsid w:val="007818E3"/>
    <w:rsid w:val="0078290D"/>
    <w:rsid w:val="00784024"/>
    <w:rsid w:val="00784EEA"/>
    <w:rsid w:val="00785206"/>
    <w:rsid w:val="00786A21"/>
    <w:rsid w:val="00787ADB"/>
    <w:rsid w:val="00795170"/>
    <w:rsid w:val="007A2D31"/>
    <w:rsid w:val="007A49BA"/>
    <w:rsid w:val="007B19C2"/>
    <w:rsid w:val="007B1F02"/>
    <w:rsid w:val="007B569F"/>
    <w:rsid w:val="007C0A09"/>
    <w:rsid w:val="007C677C"/>
    <w:rsid w:val="007C70A4"/>
    <w:rsid w:val="007D0B8A"/>
    <w:rsid w:val="007D1689"/>
    <w:rsid w:val="007D51EE"/>
    <w:rsid w:val="007D78D1"/>
    <w:rsid w:val="007E0A48"/>
    <w:rsid w:val="007E17EE"/>
    <w:rsid w:val="007E2673"/>
    <w:rsid w:val="007E7171"/>
    <w:rsid w:val="007F1054"/>
    <w:rsid w:val="007F1E53"/>
    <w:rsid w:val="008013D4"/>
    <w:rsid w:val="008022C3"/>
    <w:rsid w:val="008028E5"/>
    <w:rsid w:val="0080386A"/>
    <w:rsid w:val="008046D4"/>
    <w:rsid w:val="008215A3"/>
    <w:rsid w:val="00822717"/>
    <w:rsid w:val="0082388A"/>
    <w:rsid w:val="00826A27"/>
    <w:rsid w:val="0083488B"/>
    <w:rsid w:val="00837E2F"/>
    <w:rsid w:val="008412ED"/>
    <w:rsid w:val="008453F8"/>
    <w:rsid w:val="00850816"/>
    <w:rsid w:val="00865657"/>
    <w:rsid w:val="0088341E"/>
    <w:rsid w:val="00883E59"/>
    <w:rsid w:val="00886C6F"/>
    <w:rsid w:val="008A04DC"/>
    <w:rsid w:val="008A3053"/>
    <w:rsid w:val="008B0F51"/>
    <w:rsid w:val="008B15B2"/>
    <w:rsid w:val="008B1CC8"/>
    <w:rsid w:val="008B3981"/>
    <w:rsid w:val="008C09C0"/>
    <w:rsid w:val="008C2D2C"/>
    <w:rsid w:val="008C7BAD"/>
    <w:rsid w:val="008E0EFA"/>
    <w:rsid w:val="008E6201"/>
    <w:rsid w:val="008F3599"/>
    <w:rsid w:val="008F4E71"/>
    <w:rsid w:val="008F58A1"/>
    <w:rsid w:val="008F6BDE"/>
    <w:rsid w:val="009047FA"/>
    <w:rsid w:val="00906696"/>
    <w:rsid w:val="00911AB8"/>
    <w:rsid w:val="00916344"/>
    <w:rsid w:val="00921461"/>
    <w:rsid w:val="00925B29"/>
    <w:rsid w:val="00926684"/>
    <w:rsid w:val="00931DD9"/>
    <w:rsid w:val="009371B6"/>
    <w:rsid w:val="00942BFB"/>
    <w:rsid w:val="00943D31"/>
    <w:rsid w:val="00944C35"/>
    <w:rsid w:val="00946673"/>
    <w:rsid w:val="00947E9D"/>
    <w:rsid w:val="00947F37"/>
    <w:rsid w:val="0095042A"/>
    <w:rsid w:val="00951C9B"/>
    <w:rsid w:val="00952143"/>
    <w:rsid w:val="00952F86"/>
    <w:rsid w:val="00977848"/>
    <w:rsid w:val="009879F0"/>
    <w:rsid w:val="00987E7B"/>
    <w:rsid w:val="009945B1"/>
    <w:rsid w:val="00996919"/>
    <w:rsid w:val="009A04D8"/>
    <w:rsid w:val="009A1D4C"/>
    <w:rsid w:val="009B02FA"/>
    <w:rsid w:val="009B3AFD"/>
    <w:rsid w:val="009B4F76"/>
    <w:rsid w:val="009B7DB9"/>
    <w:rsid w:val="009C22D6"/>
    <w:rsid w:val="009C26D9"/>
    <w:rsid w:val="009C57AC"/>
    <w:rsid w:val="009C5FB1"/>
    <w:rsid w:val="009D34AF"/>
    <w:rsid w:val="009D6AC5"/>
    <w:rsid w:val="009D7EE0"/>
    <w:rsid w:val="009E0A6D"/>
    <w:rsid w:val="009E52A7"/>
    <w:rsid w:val="009E7436"/>
    <w:rsid w:val="009F4DFF"/>
    <w:rsid w:val="00A0326B"/>
    <w:rsid w:val="00A05A4B"/>
    <w:rsid w:val="00A1443D"/>
    <w:rsid w:val="00A232C1"/>
    <w:rsid w:val="00A23703"/>
    <w:rsid w:val="00A25D2F"/>
    <w:rsid w:val="00A266C7"/>
    <w:rsid w:val="00A34D12"/>
    <w:rsid w:val="00A42399"/>
    <w:rsid w:val="00A47168"/>
    <w:rsid w:val="00A50557"/>
    <w:rsid w:val="00A61F44"/>
    <w:rsid w:val="00A626CB"/>
    <w:rsid w:val="00A64068"/>
    <w:rsid w:val="00A64386"/>
    <w:rsid w:val="00A70F39"/>
    <w:rsid w:val="00A73D8E"/>
    <w:rsid w:val="00A7420A"/>
    <w:rsid w:val="00A840E8"/>
    <w:rsid w:val="00A87C14"/>
    <w:rsid w:val="00A90851"/>
    <w:rsid w:val="00A93418"/>
    <w:rsid w:val="00AA274C"/>
    <w:rsid w:val="00AA5FD6"/>
    <w:rsid w:val="00AA6940"/>
    <w:rsid w:val="00AA764D"/>
    <w:rsid w:val="00AB6AFF"/>
    <w:rsid w:val="00AC6182"/>
    <w:rsid w:val="00AD1875"/>
    <w:rsid w:val="00AE36FE"/>
    <w:rsid w:val="00AF3BD1"/>
    <w:rsid w:val="00AF59DC"/>
    <w:rsid w:val="00B0416E"/>
    <w:rsid w:val="00B059B0"/>
    <w:rsid w:val="00B07E6A"/>
    <w:rsid w:val="00B14DD4"/>
    <w:rsid w:val="00B268B1"/>
    <w:rsid w:val="00B35F10"/>
    <w:rsid w:val="00B42186"/>
    <w:rsid w:val="00B43FA2"/>
    <w:rsid w:val="00B50298"/>
    <w:rsid w:val="00B515E4"/>
    <w:rsid w:val="00B54E13"/>
    <w:rsid w:val="00B55B6F"/>
    <w:rsid w:val="00B60B95"/>
    <w:rsid w:val="00B612C7"/>
    <w:rsid w:val="00B70533"/>
    <w:rsid w:val="00B7279B"/>
    <w:rsid w:val="00B72E46"/>
    <w:rsid w:val="00B77D72"/>
    <w:rsid w:val="00B87704"/>
    <w:rsid w:val="00B90CD3"/>
    <w:rsid w:val="00B97AC4"/>
    <w:rsid w:val="00BA36A8"/>
    <w:rsid w:val="00BA50AE"/>
    <w:rsid w:val="00BA6E53"/>
    <w:rsid w:val="00BB16A0"/>
    <w:rsid w:val="00BB2D80"/>
    <w:rsid w:val="00BB2DD8"/>
    <w:rsid w:val="00BB366D"/>
    <w:rsid w:val="00BC2F9F"/>
    <w:rsid w:val="00BE32A6"/>
    <w:rsid w:val="00BE5642"/>
    <w:rsid w:val="00BE7204"/>
    <w:rsid w:val="00C008C8"/>
    <w:rsid w:val="00C00D07"/>
    <w:rsid w:val="00C05094"/>
    <w:rsid w:val="00C102DF"/>
    <w:rsid w:val="00C106D0"/>
    <w:rsid w:val="00C11F4B"/>
    <w:rsid w:val="00C228B2"/>
    <w:rsid w:val="00C267F3"/>
    <w:rsid w:val="00C34025"/>
    <w:rsid w:val="00C5355B"/>
    <w:rsid w:val="00C62848"/>
    <w:rsid w:val="00C737A6"/>
    <w:rsid w:val="00C80CEF"/>
    <w:rsid w:val="00C8429C"/>
    <w:rsid w:val="00C905F7"/>
    <w:rsid w:val="00C91855"/>
    <w:rsid w:val="00CA6DD3"/>
    <w:rsid w:val="00CB24B2"/>
    <w:rsid w:val="00CB5F22"/>
    <w:rsid w:val="00CC6171"/>
    <w:rsid w:val="00CC66D4"/>
    <w:rsid w:val="00CD7A77"/>
    <w:rsid w:val="00CE1591"/>
    <w:rsid w:val="00CE57CF"/>
    <w:rsid w:val="00CE58E5"/>
    <w:rsid w:val="00CF4759"/>
    <w:rsid w:val="00D00709"/>
    <w:rsid w:val="00D01F61"/>
    <w:rsid w:val="00D05E2B"/>
    <w:rsid w:val="00D13D6D"/>
    <w:rsid w:val="00D1461D"/>
    <w:rsid w:val="00D15CD7"/>
    <w:rsid w:val="00D16848"/>
    <w:rsid w:val="00D20208"/>
    <w:rsid w:val="00D255BA"/>
    <w:rsid w:val="00D36F9A"/>
    <w:rsid w:val="00D4591D"/>
    <w:rsid w:val="00D600C3"/>
    <w:rsid w:val="00D606E8"/>
    <w:rsid w:val="00D71428"/>
    <w:rsid w:val="00D748F2"/>
    <w:rsid w:val="00D86389"/>
    <w:rsid w:val="00D914C6"/>
    <w:rsid w:val="00DA359C"/>
    <w:rsid w:val="00DB1506"/>
    <w:rsid w:val="00DB1DE3"/>
    <w:rsid w:val="00DB2F82"/>
    <w:rsid w:val="00DB5620"/>
    <w:rsid w:val="00DC04C1"/>
    <w:rsid w:val="00DC0D04"/>
    <w:rsid w:val="00DC6388"/>
    <w:rsid w:val="00DD1ACF"/>
    <w:rsid w:val="00DD2F87"/>
    <w:rsid w:val="00DD5EF0"/>
    <w:rsid w:val="00DE31B2"/>
    <w:rsid w:val="00DE7FEF"/>
    <w:rsid w:val="00DF0389"/>
    <w:rsid w:val="00E0546B"/>
    <w:rsid w:val="00E111F8"/>
    <w:rsid w:val="00E11EFD"/>
    <w:rsid w:val="00E157BD"/>
    <w:rsid w:val="00E22288"/>
    <w:rsid w:val="00E2667F"/>
    <w:rsid w:val="00E377D9"/>
    <w:rsid w:val="00E42C97"/>
    <w:rsid w:val="00E51E15"/>
    <w:rsid w:val="00E5437A"/>
    <w:rsid w:val="00E55CAC"/>
    <w:rsid w:val="00E6029C"/>
    <w:rsid w:val="00E630D0"/>
    <w:rsid w:val="00E76403"/>
    <w:rsid w:val="00E7769F"/>
    <w:rsid w:val="00E82F34"/>
    <w:rsid w:val="00E83951"/>
    <w:rsid w:val="00E915B7"/>
    <w:rsid w:val="00E96A3E"/>
    <w:rsid w:val="00E97537"/>
    <w:rsid w:val="00EA0242"/>
    <w:rsid w:val="00EA1577"/>
    <w:rsid w:val="00EA3C51"/>
    <w:rsid w:val="00EA545B"/>
    <w:rsid w:val="00EA69DF"/>
    <w:rsid w:val="00EB02B9"/>
    <w:rsid w:val="00EB2EEC"/>
    <w:rsid w:val="00EB7169"/>
    <w:rsid w:val="00EC2578"/>
    <w:rsid w:val="00EC3C15"/>
    <w:rsid w:val="00ED2FE4"/>
    <w:rsid w:val="00ED4BA5"/>
    <w:rsid w:val="00ED7177"/>
    <w:rsid w:val="00ED7857"/>
    <w:rsid w:val="00EE18BD"/>
    <w:rsid w:val="00F1192C"/>
    <w:rsid w:val="00F13A47"/>
    <w:rsid w:val="00F13B7D"/>
    <w:rsid w:val="00F27D3D"/>
    <w:rsid w:val="00F3754B"/>
    <w:rsid w:val="00F40DDF"/>
    <w:rsid w:val="00F41B5D"/>
    <w:rsid w:val="00F45080"/>
    <w:rsid w:val="00F51452"/>
    <w:rsid w:val="00F5672D"/>
    <w:rsid w:val="00F640F5"/>
    <w:rsid w:val="00F67836"/>
    <w:rsid w:val="00F71119"/>
    <w:rsid w:val="00F72B1E"/>
    <w:rsid w:val="00FA1642"/>
    <w:rsid w:val="00FA4E9C"/>
    <w:rsid w:val="00FB3F2B"/>
    <w:rsid w:val="00FB4402"/>
    <w:rsid w:val="00FB6275"/>
    <w:rsid w:val="00FB7B66"/>
    <w:rsid w:val="00FC0688"/>
    <w:rsid w:val="00FC62ED"/>
    <w:rsid w:val="00FC797F"/>
    <w:rsid w:val="00FD0626"/>
    <w:rsid w:val="00FD3548"/>
    <w:rsid w:val="00FE5FBE"/>
    <w:rsid w:val="00FF4EA7"/>
    <w:rsid w:val="00FF68FD"/>
    <w:rsid w:val="00FF6A5B"/>
    <w:rsid w:val="00FF7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time" w:namespaceuri="urn:schemas-microsoft-com:office:smarttags"/>
  <w:smartTagType w:name="metricconverter" w:namespaceuri="urn:schemas-microsoft-com:office:smarttags"/>
  <w:smartTagType w:name="dat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A2D31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rsid w:val="007A2D31"/>
    <w:pPr>
      <w:spacing w:lineRule="auto" w:line="276" w:after="200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true" w:styleId="Bezproreda1" w:type="paragraph">
    <w:name w:val="Bez proreda1"/>
    <w:rsid w:val="007303F0"/>
    <w:pPr>
      <w:spacing w:after="80"/>
    </w:pPr>
    <w:rPr>
      <w:rFonts w:cs="Calibri" w:eastAsia="SimSun" w:hAnsi="Calibri" w:asci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76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76B8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76B8"/>
    <w:rPr>
      <w:rFonts w:cs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6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6B8"/>
    <w:rPr>
      <w:rFonts w:cs="Times New Roman" w:hAnsi="Times New Roman" w:ascii="Times New Roman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A2D31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rsid w:val="007A2D31"/>
    <w:pPr>
      <w:spacing w:after="200" w:line="276" w:lineRule="auto"/>
      <w:ind w:left="720"/>
    </w:pPr>
  </w:style>
  <w:style w:styleId="Podnoje" w:type="paragraph">
    <w:name w:val="footer"/>
    <w:basedOn w:val="Normal"/>
    <w:rsid w:val="007A2D31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7A2D31"/>
  </w:style>
  <w:style w:customStyle="1" w:styleId="Bezproreda1" w:type="paragraph">
    <w:name w:val="Bez proreda1"/>
    <w:rsid w:val="007303F0"/>
    <w:pPr>
      <w:spacing w:after="80"/>
    </w:pPr>
    <w:rPr>
      <w:rFonts w:ascii="Calibri" w:cs="Calibri" w:eastAsia="SimSun" w:hAnsi="Calibri"/>
      <w:sz w:val="22"/>
      <w:szCs w:val="22"/>
      <w:lang w:eastAsia="en-US"/>
    </w:rPr>
  </w:style>
  <w:style w:styleId="Reetkatablice" w:type="table">
    <w:name w:val="Table Grid"/>
    <w:basedOn w:val="Obinatablica"/>
    <w:rsid w:val="00BA6E53"/>
    <w:pPr>
      <w:spacing w:after="8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E76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76B8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76B8"/>
    <w:rPr>
      <w:rFonts w:cs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6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6B8"/>
    <w:rPr>
      <w:rFonts w:ascii="Times New Roman" w:cs="Times New Roman" w:hAnsi="Times New Roman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404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7686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0377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847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8860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0363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503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473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865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911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5304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842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42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8851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1084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498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70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699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794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5439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701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568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103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8026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669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437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stecaj</properties:Company>
  <properties:Pages>4</properties:Pages>
  <properties:Words>1244</properties:Words>
  <properties:Characters>6658</properties:Characters>
  <properties:Lines>300</properties:Lines>
  <properties:Paragraphs>199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Obrazac 20</vt:lpstr>
    </vt:vector>
  </properties:TitlesOfParts>
  <properties:LinksUpToDate>false</properties:LinksUpToDate>
  <properties:CharactersWithSpaces>8431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2019-07-10T07:06:00Z</dcterms:created>
  <dc:creator>nada</dc:creator>
  <cp:lastModifiedBy>Kristina Švajger</cp:lastModifiedBy>
  <cp:lastPrinted>2019-07-04T06:55:00Z</cp:lastPrinted>
  <dcterms:modified xmlns:xsi="http://www.w3.org/2001/XMLSchema-instance" xsi:type="dcterms:W3CDTF">2019-07-10T07:07:00Z</dcterms:modified>
  <cp:revision>3</cp:revision>
  <dc:title>Obrazac 20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St-5856/2016-49 / Podnesak - Izvješće stečajnog upravitelja (izvješće stečajnog upravitelja, 8. 7. 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