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e5ca" w14:paraId="071e5ca" w:rsidRDefault="007F0A20" w:rsidP="007F0A20" w:rsidR="007F0A20">
      <w:pPr>
        <w:pBdr>
          <w:bottom w:space="1" w:sz="4" w:color="auto" w:val="single"/>
        </w:pBd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E6D4F">
        <w:rPr>
          <w:rFonts w:hAnsi="Times New Roman" w:ascii="Times New Roman"/>
          <w:sz w:val="28"/>
        </w:rPr>
        <w:t>Biserka Šmit-Sabolić, stečajna</w:t>
      </w:r>
      <w:r>
        <w:rPr>
          <w:rFonts w:hAnsi="Times New Roman" w:ascii="Times New Roman"/>
          <w:b/>
          <w:sz w:val="28"/>
        </w:rPr>
        <w:t xml:space="preserve"> </w:t>
      </w:r>
      <w:r w:rsidRPr="00DE6D4F">
        <w:rPr>
          <w:rFonts w:hAnsi="Times New Roman" w:ascii="Times New Roman"/>
          <w:sz w:val="28"/>
        </w:rPr>
        <w:t>upraviteljica</w:t>
      </w:r>
      <w:r>
        <w:rPr>
          <w:rFonts w:hAnsi="Times New Roman" w:ascii="Times New Roman"/>
          <w:b/>
          <w:sz w:val="28"/>
        </w:rPr>
        <w:t xml:space="preserve"> MABA- PRINT d.d. za grafičko izdavačku djelatnost u stečaju, Sveta Nedelja,  Brezje, Brezjanski put, OIB 12687282181</w:t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</w:p>
    <w:p w:rsidRDefault="007F0A20" w:rsidP="007F0A20" w:rsidR="007F0A20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 w:rsidRPr="00E804A5">
        <w:rPr>
          <w:rFonts w:hAnsi="Times New Roman" w:ascii="Times New Roman"/>
          <w:b/>
          <w:sz w:val="24"/>
          <w:szCs w:val="24"/>
          <w:lang w:val="pl-PL"/>
        </w:rPr>
        <w:t>47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DE6D4F">
        <w:rPr>
          <w:rFonts w:hAnsi="Times New Roman" w:ascii="Times New Roman"/>
          <w:b/>
          <w:sz w:val="24"/>
          <w:szCs w:val="24"/>
          <w:lang w:val="pl-PL"/>
        </w:rPr>
        <w:t>St.6797/16</w:t>
      </w:r>
      <w:r>
        <w:rPr>
          <w:rFonts w:hAnsi="Times New Roman" w:ascii="Times New Roman"/>
          <w:b/>
          <w:sz w:val="24"/>
          <w:szCs w:val="24"/>
          <w:lang w:val="pl-PL"/>
        </w:rPr>
        <w:t>-12</w:t>
      </w:r>
    </w:p>
    <w:p w:rsidRDefault="007F0A20" w:rsidP="007F0A20" w:rsidR="007F0A20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  <w:lang w:val="pl-PL"/>
        </w:rPr>
      </w:pPr>
    </w:p>
    <w:p w:rsidRDefault="007F0A20" w:rsidP="007F0A20" w:rsidR="007F0A20" w:rsidRPr="000379EF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</w:t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</w:t>
      </w:r>
      <w:r w:rsidRPr="000379EF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7F0A20" w:rsidP="007F0A20" w:rsidR="007F0A20" w:rsidRPr="000379EF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 w:rsidRPr="000379EF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7F0A20" w:rsidP="007F0A20" w:rsidR="007F0A20" w:rsidRPr="000379EF">
      <w:pPr>
        <w:pBdr>
          <w:bottom w:space="1" w:sz="4" w:color="auto" w:val="single"/>
        </w:pBdr>
        <w:rPr>
          <w:rFonts w:hAnsi="Times New Roman" w:ascii="Times New Roman"/>
          <w:sz w:val="28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</w:t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  </w:t>
      </w:r>
      <w:r w:rsidRPr="000379EF">
        <w:rPr>
          <w:rFonts w:hAnsi="Times New Roman" w:ascii="Times New Roman"/>
          <w:sz w:val="24"/>
          <w:szCs w:val="24"/>
          <w:lang w:val="pl-PL"/>
        </w:rPr>
        <w:t>Zagreb, Amruševa 2/II</w:t>
      </w:r>
    </w:p>
    <w:p w:rsidRDefault="007F0A20" w:rsidP="007F0A20" w:rsidR="007F0A20">
      <w:pPr>
        <w:pBdr>
          <w:bottom w:space="1" w:sz="4" w:color="auto" w:val="single"/>
        </w:pBdr>
        <w:rPr>
          <w:rFonts w:hAnsi="Times New Roman" w:ascii="Times New Roman"/>
          <w:b/>
          <w:sz w:val="28"/>
        </w:rPr>
      </w:pPr>
    </w:p>
    <w:p w:rsidRDefault="007F0A20" w:rsidP="007F0A20" w:rsidR="007F0A20">
      <w:pPr>
        <w:jc w:val="center"/>
        <w:rPr>
          <w:rFonts w:hAnsi="Times New Roman" w:ascii="Times New Roman"/>
          <w:b/>
          <w:sz w:val="28"/>
        </w:rPr>
      </w:pPr>
    </w:p>
    <w:p w:rsidRDefault="007F0A20" w:rsidP="007F0A20" w:rsidR="007F0A20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7F0A20" w:rsidP="007F0A20" w:rsidR="007F0A20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  .</w:t>
      </w:r>
    </w:p>
    <w:p w:rsidRDefault="007F0A20" w:rsidP="007F0A20" w:rsidR="007F0A20" w:rsidRPr="003726DD">
      <w:pPr>
        <w:jc w:val="center"/>
        <w:rPr>
          <w:rFonts w:hAnsi="Times New Roman" w:ascii="Times New Roman"/>
          <w:sz w:val="24"/>
        </w:rPr>
      </w:pPr>
    </w:p>
    <w:p w:rsidRDefault="007F0A20" w:rsidP="007F0A20" w:rsidR="007F0A20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DE6D4F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7F0A20" w:rsidP="007F0A20" w:rsidR="007F0A20" w:rsidRPr="00DE6D4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E804A5">
        <w:rPr>
          <w:rFonts w:hAnsi="Times New Roman" w:ascii="Times New Roman"/>
          <w:b/>
          <w:sz w:val="24"/>
          <w:szCs w:val="24"/>
          <w:lang w:val="pl-PL"/>
        </w:rPr>
        <w:t>47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DE6D4F">
        <w:rPr>
          <w:rFonts w:hAnsi="Times New Roman" w:ascii="Times New Roman"/>
          <w:b/>
          <w:sz w:val="24"/>
          <w:szCs w:val="24"/>
          <w:lang w:val="pl-PL"/>
        </w:rPr>
        <w:t>St.6797/16</w:t>
      </w:r>
      <w:r>
        <w:rPr>
          <w:rFonts w:hAnsi="Times New Roman" w:ascii="Times New Roman"/>
          <w:b/>
          <w:sz w:val="24"/>
          <w:szCs w:val="24"/>
          <w:lang w:val="pl-PL"/>
        </w:rPr>
        <w:t>-12</w:t>
      </w:r>
    </w:p>
    <w:p w:rsidRDefault="007F0A20" w:rsidP="007F0A20" w:rsidR="007F0A20" w:rsidRPr="00897FB1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 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7F0A20" w:rsidP="007F0A20" w:rsidR="007F0A20">
      <w:pPr>
        <w:rPr>
          <w:rFonts w:hAnsi="Times New Roman" w:ascii="Times New Roman"/>
          <w:b/>
          <w:sz w:val="24"/>
          <w:szCs w:val="24"/>
          <w:lang w:val="pl-PL"/>
        </w:rPr>
      </w:pPr>
      <w:r w:rsidRPr="00897FB1">
        <w:rPr>
          <w:rFonts w:hAnsi="Times New Roman" w:ascii="Times New Roman"/>
          <w:b/>
          <w:sz w:val="24"/>
          <w:szCs w:val="24"/>
          <w:lang w:val="pl-PL"/>
        </w:rPr>
        <w:t xml:space="preserve">MABA- PRINT d.d. u stečaju, </w:t>
      </w:r>
    </w:p>
    <w:p w:rsidRDefault="007F0A20" w:rsidP="007F0A20" w:rsidR="007F0A20">
      <w:pPr>
        <w:rPr>
          <w:rFonts w:hAnsi="Times New Roman" w:ascii="Times New Roman"/>
          <w:b/>
          <w:sz w:val="24"/>
          <w:szCs w:val="24"/>
          <w:lang w:val="pl-PL"/>
        </w:rPr>
      </w:pPr>
      <w:r w:rsidRPr="00897FB1">
        <w:rPr>
          <w:rFonts w:hAnsi="Times New Roman" w:ascii="Times New Roman"/>
          <w:b/>
          <w:sz w:val="24"/>
          <w:szCs w:val="24"/>
          <w:lang w:val="pl-PL"/>
        </w:rPr>
        <w:t xml:space="preserve">OIB 12687282181 , </w:t>
      </w:r>
    </w:p>
    <w:p w:rsidRDefault="007F0A20" w:rsidP="007F0A20" w:rsidR="007F0A20">
      <w:pPr>
        <w:rPr>
          <w:rFonts w:hAnsi="Times New Roman" w:ascii="Times New Roman"/>
          <w:b/>
          <w:sz w:val="24"/>
          <w:szCs w:val="24"/>
          <w:lang w:val="pl-PL"/>
        </w:rPr>
      </w:pPr>
      <w:r w:rsidRPr="00897FB1">
        <w:rPr>
          <w:rFonts w:hAnsi="Times New Roman" w:ascii="Times New Roman"/>
          <w:b/>
          <w:sz w:val="24"/>
          <w:szCs w:val="24"/>
          <w:lang w:val="pl-PL"/>
        </w:rPr>
        <w:t xml:space="preserve">Sveta Nedelja, Brezje, </w:t>
      </w:r>
      <w:r w:rsidRPr="00CD0F22">
        <w:rPr>
          <w:rFonts w:hAnsi="Times New Roman" w:ascii="Times New Roman"/>
          <w:b/>
          <w:sz w:val="24"/>
          <w:szCs w:val="24"/>
          <w:lang w:val="pl-PL"/>
        </w:rPr>
        <w:t>Brezjanski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D0F22">
        <w:rPr>
          <w:rFonts w:hAnsi="Times New Roman" w:ascii="Times New Roman"/>
          <w:b/>
          <w:sz w:val="24"/>
          <w:szCs w:val="24"/>
          <w:lang w:val="pl-PL"/>
        </w:rPr>
        <w:t>put 33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F0A20">
      <w:pPr>
        <w:rPr>
          <w:rFonts w:hAnsi="Times New Roman" w:ascii="Times New Roman"/>
          <w:b/>
          <w:sz w:val="24"/>
          <w:szCs w:val="24"/>
          <w:lang w:val="pl-PL"/>
        </w:rPr>
      </w:pPr>
      <w:r w:rsidRPr="007F0A20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7F0A20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F0A20" w:rsidP="000E1F39" w:rsidR="00843FDC" w:rsidRPr="007F0A20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</w:t>
      </w:r>
      <w:r w:rsidRPr="007F0A20">
        <w:rPr>
          <w:rFonts w:hAnsi="Times New Roman" w:ascii="Times New Roman"/>
          <w:b/>
          <w:sz w:val="24"/>
          <w:szCs w:val="24"/>
          <w:lang w:val="pl-PL"/>
        </w:rPr>
        <w:t xml:space="preserve">01.02.2018.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7F0A20"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7F0A20">
        <w:rPr>
          <w:rFonts w:hAnsi="Times New Roman" w:ascii="Times New Roman"/>
          <w:b/>
          <w:sz w:val="24"/>
          <w:szCs w:val="24"/>
          <w:lang w:val="pl-PL"/>
        </w:rPr>
        <w:t>15.05.2018.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66088F" w:rsidP="000E1F39" w:rsidR="0066088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Radnje koje je poduzeo stečajni upravitelj:</w:t>
      </w:r>
    </w:p>
    <w:p w:rsidRDefault="0066088F" w:rsidP="00DF6790" w:rsidR="00DF6790">
      <w:pPr>
        <w:pStyle w:val="Odlomakpopisa"/>
        <w:numPr>
          <w:ilvl w:val="1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B73562">
        <w:rPr>
          <w:rFonts w:hAnsi="Times New Roman" w:ascii="Times New Roman"/>
          <w:sz w:val="24"/>
          <w:szCs w:val="24"/>
          <w:lang w:val="pl-PL"/>
        </w:rPr>
        <w:t xml:space="preserve">Zaključen je Ugovor o obavljanju knjigovodstvenih susluga br. 13/2018 sa knjigovodstvenim servisom RESSO d.o.o., Samobor, OIB 28355487455 za izradu financijskih izvještaja </w:t>
      </w:r>
      <w:r w:rsidR="00DF6790" w:rsidRPr="00B73562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7F0A20" w:rsidRPr="00B7356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F6790" w:rsidRPr="00B73562">
        <w:rPr>
          <w:rFonts w:hAnsi="Times New Roman" w:ascii="Times New Roman"/>
          <w:sz w:val="24"/>
          <w:szCs w:val="24"/>
          <w:lang w:val="pl-PL"/>
        </w:rPr>
        <w:t xml:space="preserve">prijavu </w:t>
      </w:r>
      <w:r w:rsidR="00B53E15">
        <w:rPr>
          <w:rFonts w:hAnsi="Times New Roman" w:ascii="Times New Roman"/>
          <w:sz w:val="24"/>
          <w:szCs w:val="24"/>
          <w:lang w:val="pl-PL"/>
        </w:rPr>
        <w:t xml:space="preserve">poreza na dobit za 2017. godinu za razdoblje od 01.01.2017. do dana otvaranja stečajnog postupka i od dana otvaranja stečajnog postupka do 31.12.2017. </w:t>
      </w:r>
    </w:p>
    <w:p w:rsidRDefault="00B73562" w:rsidP="00B73562" w:rsidR="00B73562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B73562" w:rsidP="00B73562" w:rsidR="00B73562">
      <w:pPr>
        <w:pStyle w:val="Odlomakpopisa"/>
        <w:numPr>
          <w:ilvl w:val="1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U izvješću od 31.01.2018.  u dijelu 3. SUDSKI, UPRAVNI I DRUGI POSTUPCI </w:t>
      </w:r>
    </w:p>
    <w:p w:rsidRDefault="00B73562" w:rsidP="00B73562" w:rsidR="00B73562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Točka 2 navedeno je da se pred Upravnim sudom u Zagrebu vodi upravni spor pod poslovnim brojem Usl-3422/12 radi izvlaštenja. Dana 06. veljače 2018. godine   Owens i Houška, odvjetničko društvo d.o.o.  izvijestili su me da upravni spor koji se vodio pred uredom državne uprave u Zagrebačkoj županiji, Službe za imovinsko pravne poslove, ispostava Samobor, Klasa: UP/I-943-04/97-01/03, o poništenju rješenja o eksproprijaciji konačno je i pravomoćno okončan u korist MABE. Dostavili su Rješenje Ministarstva pravosuđa Klasa UP/II-943-06/11-01/50, Ur.broj: 514-04-02-01-01-12-9 od 09. </w:t>
      </w:r>
      <w:r w:rsidR="00843FDC">
        <w:rPr>
          <w:rFonts w:hAnsi="Times New Roman" w:ascii="Times New Roman"/>
          <w:sz w:val="24"/>
          <w:szCs w:val="24"/>
          <w:lang w:val="pl-PL"/>
        </w:rPr>
        <w:t>k</w:t>
      </w:r>
      <w:r>
        <w:rPr>
          <w:rFonts w:hAnsi="Times New Roman" w:ascii="Times New Roman"/>
          <w:sz w:val="24"/>
          <w:szCs w:val="24"/>
          <w:lang w:val="pl-PL"/>
        </w:rPr>
        <w:t>olovoza 2012</w:t>
      </w:r>
      <w:r w:rsidR="00843FDC">
        <w:rPr>
          <w:rFonts w:hAnsi="Times New Roman" w:ascii="Times New Roman"/>
          <w:sz w:val="24"/>
          <w:szCs w:val="24"/>
          <w:lang w:val="pl-PL"/>
        </w:rPr>
        <w:t>. i Presudu Upravnog suda u Zagrebu Poslovni broj: Usl-3422/12-14 od 26. ožujka 2013., pravomoćna  07.lipnja 2013.</w:t>
      </w:r>
    </w:p>
    <w:p w:rsidRDefault="00843FDC" w:rsidP="00B73562" w:rsidR="00843FDC" w:rsidRPr="00B73562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B73562" w:rsidP="00843FDC" w:rsidR="00B73562" w:rsidRPr="00B73562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E1F39" w:rsidP="00DF6790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DF6790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C056D2" w:rsidP="00DF6790" w:rsidR="00C056D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C056D2" w:rsidP="00DF6790" w:rsidR="009E22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Novac na računu i blagajni na dan </w:t>
      </w:r>
    </w:p>
    <w:p w:rsidRDefault="009E222D" w:rsidP="00DF6790" w:rsidR="009E222D" w:rsidRPr="00295592">
      <w:pPr>
        <w:rPr>
          <w:rFonts w:hAnsi="Times New Roman" w:ascii="Times New Roman"/>
          <w:b/>
          <w:sz w:val="24"/>
          <w:szCs w:val="24"/>
          <w:lang w:val="pl-PL"/>
        </w:rPr>
      </w:pPr>
      <w:r w:rsidRPr="009E222D">
        <w:rPr>
          <w:rFonts w:hAnsi="Times New Roman" w:ascii="Times New Roman"/>
          <w:sz w:val="24"/>
          <w:szCs w:val="24"/>
          <w:lang w:val="pl-PL"/>
        </w:rPr>
        <w:t xml:space="preserve">Stanje računa na dan </w:t>
      </w:r>
      <w:r w:rsidRPr="00CB1837">
        <w:rPr>
          <w:rFonts w:hAnsi="Times New Roman" w:ascii="Times New Roman"/>
          <w:b/>
          <w:sz w:val="24"/>
          <w:szCs w:val="24"/>
          <w:lang w:val="pl-PL"/>
        </w:rPr>
        <w:t>31.01.2018.</w:t>
      </w:r>
      <w:r w:rsidRPr="009E222D">
        <w:rPr>
          <w:rFonts w:hAnsi="Times New Roman" w:ascii="Times New Roman"/>
          <w:sz w:val="24"/>
          <w:szCs w:val="24"/>
          <w:lang w:val="pl-PL"/>
        </w:rPr>
        <w:tab/>
      </w:r>
      <w:r w:rsidRPr="009E222D">
        <w:rPr>
          <w:rFonts w:hAnsi="Times New Roman" w:ascii="Times New Roman"/>
          <w:sz w:val="24"/>
          <w:szCs w:val="24"/>
          <w:lang w:val="pl-PL"/>
        </w:rPr>
        <w:tab/>
      </w:r>
      <w:r w:rsidR="00295592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95592">
        <w:rPr>
          <w:rFonts w:hAnsi="Times New Roman" w:ascii="Times New Roman"/>
          <w:b/>
          <w:sz w:val="24"/>
          <w:szCs w:val="24"/>
          <w:lang w:val="pl-PL"/>
        </w:rPr>
        <w:t>32.822,88 kn</w:t>
      </w:r>
    </w:p>
    <w:p w:rsidRDefault="00295592" w:rsidP="00DF6790" w:rsidR="009E222D" w:rsidRPr="00295592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295592">
        <w:rPr>
          <w:rFonts w:hAnsi="Times New Roman" w:ascii="Times New Roman"/>
          <w:sz w:val="24"/>
          <w:szCs w:val="24"/>
          <w:u w:val="single"/>
          <w:lang w:val="pl-PL"/>
        </w:rPr>
        <w:t>Priliv na žiro račun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                                       </w:t>
      </w:r>
      <w:r w:rsidRPr="00295592">
        <w:rPr>
          <w:rFonts w:hAnsi="Times New Roman" w:ascii="Times New Roman"/>
          <w:b/>
          <w:sz w:val="24"/>
          <w:szCs w:val="24"/>
          <w:u w:val="single"/>
          <w:lang w:val="pl-PL"/>
        </w:rPr>
        <w:t>6,05 kn</w:t>
      </w:r>
    </w:p>
    <w:p w:rsidRDefault="00295592" w:rsidP="00DF6790" w:rsidR="002955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Kamata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6,05 kn</w:t>
      </w:r>
    </w:p>
    <w:p w:rsidRDefault="00295592" w:rsidP="00DF6790" w:rsidR="00295592">
      <w:pPr>
        <w:rPr>
          <w:rFonts w:hAnsi="Times New Roman" w:ascii="Times New Roman"/>
          <w:sz w:val="24"/>
          <w:szCs w:val="24"/>
          <w:lang w:val="pl-PL"/>
        </w:rPr>
      </w:pPr>
    </w:p>
    <w:p w:rsidRDefault="009E222D" w:rsidP="00DF6790" w:rsidR="009E222D" w:rsidRPr="00295592">
      <w:pPr>
        <w:rPr>
          <w:rFonts w:hAnsi="Times New Roman" w:ascii="Times New Roman"/>
          <w:b/>
          <w:sz w:val="24"/>
          <w:szCs w:val="24"/>
          <w:lang w:val="pl-PL"/>
        </w:rPr>
      </w:pPr>
      <w:r w:rsidRPr="00295592">
        <w:rPr>
          <w:rFonts w:hAnsi="Times New Roman" w:ascii="Times New Roman"/>
          <w:sz w:val="24"/>
          <w:szCs w:val="24"/>
          <w:u w:val="single"/>
          <w:lang w:val="pl-PL"/>
        </w:rPr>
        <w:t>Odliv sa žiro računa:</w:t>
      </w:r>
      <w:r w:rsidR="00295592">
        <w:rPr>
          <w:rFonts w:hAnsi="Times New Roman" w:ascii="Times New Roman"/>
          <w:sz w:val="24"/>
          <w:szCs w:val="24"/>
          <w:u w:val="single"/>
          <w:lang w:val="pl-PL"/>
        </w:rPr>
        <w:tab/>
      </w:r>
      <w:r w:rsidR="00295592">
        <w:rPr>
          <w:rFonts w:hAnsi="Times New Roman" w:ascii="Times New Roman"/>
          <w:sz w:val="24"/>
          <w:szCs w:val="24"/>
          <w:u w:val="single"/>
          <w:lang w:val="pl-PL"/>
        </w:rPr>
        <w:tab/>
      </w:r>
      <w:r w:rsidR="00295592">
        <w:rPr>
          <w:rFonts w:hAnsi="Times New Roman" w:ascii="Times New Roman"/>
          <w:sz w:val="24"/>
          <w:szCs w:val="24"/>
          <w:u w:val="single"/>
          <w:lang w:val="pl-PL"/>
        </w:rPr>
        <w:tab/>
      </w:r>
      <w:r w:rsidR="00295592">
        <w:rPr>
          <w:rFonts w:hAnsi="Times New Roman" w:ascii="Times New Roman"/>
          <w:sz w:val="24"/>
          <w:szCs w:val="24"/>
          <w:u w:val="single"/>
          <w:lang w:val="pl-PL"/>
        </w:rPr>
        <w:tab/>
      </w:r>
      <w:r w:rsidR="00295592" w:rsidRPr="00295592">
        <w:rPr>
          <w:rFonts w:hAnsi="Times New Roman" w:ascii="Times New Roman"/>
          <w:b/>
          <w:sz w:val="24"/>
          <w:szCs w:val="24"/>
          <w:u w:val="single"/>
          <w:lang w:val="pl-PL"/>
        </w:rPr>
        <w:t>11.549,15 kn</w:t>
      </w:r>
    </w:p>
    <w:p w:rsidRDefault="009E222D" w:rsidP="00DF6790" w:rsidR="009E222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Naknada banci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95592">
        <w:rPr>
          <w:rFonts w:hAnsi="Times New Roman" w:ascii="Times New Roman"/>
          <w:sz w:val="24"/>
          <w:szCs w:val="24"/>
          <w:lang w:val="pl-PL"/>
        </w:rPr>
        <w:tab/>
        <w:t xml:space="preserve">     182,70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9E222D" w:rsidP="00DF6790" w:rsidR="009E222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Doprinosi iz i na plaću </w:t>
      </w:r>
      <w:r w:rsidR="0044224E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601870">
        <w:rPr>
          <w:rFonts w:hAnsi="Times New Roman" w:ascii="Times New Roman"/>
          <w:sz w:val="24"/>
          <w:szCs w:val="24"/>
          <w:lang w:val="pl-PL"/>
        </w:rPr>
        <w:t>otkazni rok</w:t>
      </w:r>
    </w:p>
    <w:p w:rsidRDefault="009E222D" w:rsidP="00DF6790" w:rsidR="009E222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16.11.2017.do </w:t>
      </w:r>
      <w:r w:rsidR="00295592">
        <w:rPr>
          <w:rFonts w:hAnsi="Times New Roman" w:ascii="Times New Roman"/>
          <w:sz w:val="24"/>
          <w:szCs w:val="24"/>
          <w:lang w:val="pl-PL"/>
        </w:rPr>
        <w:t>23.01.2018.</w:t>
      </w:r>
      <w:r w:rsidR="00295592">
        <w:rPr>
          <w:rFonts w:hAnsi="Times New Roman" w:ascii="Times New Roman"/>
          <w:sz w:val="24"/>
          <w:szCs w:val="24"/>
          <w:lang w:val="pl-PL"/>
        </w:rPr>
        <w:tab/>
      </w:r>
      <w:r w:rsidR="00295592">
        <w:rPr>
          <w:rFonts w:hAnsi="Times New Roman" w:ascii="Times New Roman"/>
          <w:sz w:val="24"/>
          <w:szCs w:val="24"/>
          <w:lang w:val="pl-PL"/>
        </w:rPr>
        <w:tab/>
        <w:t xml:space="preserve">               6.991,45 kn</w:t>
      </w:r>
    </w:p>
    <w:p w:rsidRDefault="00295592" w:rsidP="00DF6790" w:rsidR="002955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Plaćeni računi knjig servisu</w:t>
      </w:r>
    </w:p>
    <w:p w:rsidRDefault="00295592" w:rsidP="00DF6790" w:rsidR="002955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RESSO d.o.o. Samobor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4.375,00 kn</w:t>
      </w:r>
    </w:p>
    <w:p w:rsidRDefault="00CB1837" w:rsidP="00CB1837" w:rsidR="00CB1837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Stanje računa na dan 02.05.2018.       </w:t>
      </w:r>
      <w:r w:rsidRPr="009E222D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104F">
        <w:rPr>
          <w:rFonts w:hAnsi="Times New Roman" w:ascii="Times New Roman"/>
          <w:b/>
          <w:sz w:val="24"/>
          <w:szCs w:val="24"/>
          <w:lang w:val="pl-PL"/>
        </w:rPr>
        <w:t>21.279,78 kn</w:t>
      </w:r>
    </w:p>
    <w:p w:rsidRDefault="005D104F" w:rsidP="00CB1837" w:rsidR="005D104F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5D104F" w:rsidP="00DF6790" w:rsidR="00AE53EC" w:rsidRPr="009E222D">
      <w:pPr>
        <w:rPr>
          <w:rFonts w:hAnsi="Times New Roman" w:ascii="Times New Roman"/>
          <w:sz w:val="24"/>
          <w:szCs w:val="24"/>
          <w:lang w:val="pl-PL"/>
        </w:rPr>
      </w:pPr>
      <w:r w:rsidRPr="005D104F">
        <w:rPr>
          <w:rFonts w:hAnsi="Times New Roman" w:ascii="Times New Roman"/>
          <w:sz w:val="24"/>
          <w:szCs w:val="24"/>
          <w:lang w:val="pl-PL"/>
        </w:rPr>
        <w:t xml:space="preserve">Trošak neto plaće nije isplaćen radniku Draženu Ilekoviću </w:t>
      </w:r>
      <w:r>
        <w:rPr>
          <w:rFonts w:hAnsi="Times New Roman" w:ascii="Times New Roman"/>
          <w:sz w:val="24"/>
          <w:szCs w:val="24"/>
          <w:lang w:val="pl-PL"/>
        </w:rPr>
        <w:t xml:space="preserve">jer je </w:t>
      </w:r>
      <w:r w:rsidR="002553F2">
        <w:rPr>
          <w:rFonts w:hAnsi="Times New Roman" w:ascii="Times New Roman"/>
          <w:sz w:val="24"/>
          <w:szCs w:val="24"/>
          <w:lang w:val="pl-PL"/>
        </w:rPr>
        <w:t xml:space="preserve">za neto plaću na </w:t>
      </w:r>
      <w:r>
        <w:rPr>
          <w:rFonts w:hAnsi="Times New Roman" w:ascii="Times New Roman"/>
          <w:sz w:val="24"/>
          <w:szCs w:val="24"/>
          <w:lang w:val="pl-PL"/>
        </w:rPr>
        <w:t xml:space="preserve">iznos od </w:t>
      </w:r>
      <w:r w:rsidR="002553F2">
        <w:rPr>
          <w:rFonts w:hAnsi="Times New Roman" w:ascii="Times New Roman"/>
          <w:sz w:val="24"/>
          <w:szCs w:val="24"/>
          <w:lang w:val="pl-PL"/>
        </w:rPr>
        <w:t xml:space="preserve"> 12.158,73</w:t>
      </w:r>
      <w:r w:rsidR="00447FB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553F2">
        <w:rPr>
          <w:rFonts w:hAnsi="Times New Roman" w:ascii="Times New Roman"/>
          <w:sz w:val="24"/>
          <w:szCs w:val="24"/>
          <w:lang w:val="pl-PL"/>
        </w:rPr>
        <w:t xml:space="preserve"> izvršen prijeboj zbog obveza</w:t>
      </w:r>
      <w:r w:rsidR="00447FBA" w:rsidRPr="00447FB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47FBA">
        <w:rPr>
          <w:rFonts w:hAnsi="Times New Roman" w:ascii="Times New Roman"/>
          <w:sz w:val="24"/>
          <w:szCs w:val="24"/>
          <w:lang w:val="pl-PL"/>
        </w:rPr>
        <w:t>Dražena Ilekovića</w:t>
      </w:r>
      <w:r w:rsidR="002553F2">
        <w:rPr>
          <w:rFonts w:hAnsi="Times New Roman" w:ascii="Times New Roman"/>
          <w:sz w:val="24"/>
          <w:szCs w:val="24"/>
          <w:lang w:val="pl-PL"/>
        </w:rPr>
        <w:t xml:space="preserve">   prema stečajnom dužniku.  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843FDC">
      <w:pPr>
        <w:rPr>
          <w:rFonts w:hAnsi="Times New Roman" w:ascii="Times New Roman"/>
          <w:b/>
          <w:sz w:val="24"/>
          <w:szCs w:val="24"/>
          <w:lang w:val="pl-PL"/>
        </w:rPr>
      </w:pPr>
      <w:r w:rsidRPr="00843FDC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B53E15" w:rsidP="00B53E15" w:rsidR="00843FDC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  <w:lang w:val="pl-PL"/>
        </w:rPr>
      </w:pPr>
      <w:r w:rsidRPr="00B53E15">
        <w:rPr>
          <w:rFonts w:hAnsi="Times New Roman" w:ascii="Times New Roman"/>
          <w:sz w:val="24"/>
          <w:szCs w:val="24"/>
          <w:lang w:val="pl-PL"/>
        </w:rPr>
        <w:t xml:space="preserve">U izvješću od 31.01.2018.   u dijelu 6.  Točka 3 tražena je suglasnost stečajnom upravitelju za nastavak postupka koji se vodi pred Upravnim sudom.  </w:t>
      </w:r>
      <w:r w:rsidR="00843FDC" w:rsidRPr="00B53E15">
        <w:rPr>
          <w:rFonts w:hAnsi="Times New Roman" w:ascii="Times New Roman"/>
          <w:sz w:val="24"/>
          <w:szCs w:val="24"/>
          <w:lang w:val="pl-PL"/>
        </w:rPr>
        <w:t>Obzirom na okolnost pravomoćnosti Presude  Upravnog suda u Zagrebu Poslovni broj: Usl-3422/12-14 od 26. ožujka 2013.,  nema potrebe za davanje suglasnosti stečajnom upravitelju da opunomoći Owens i Houška, odvjetničko društvo d.o.o.  za nastavak postupka koje se vodi pred Upravnim sudom u Zagrebu.</w:t>
      </w:r>
    </w:p>
    <w:p w:rsidRDefault="00B53E15" w:rsidP="00B53E15" w:rsidR="00B53E15" w:rsidRPr="00B53E1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Ostale točke o radnjama koje će se poduzeti u narednom razdoblju  iz izvješća od 31.01.2018. se ne mijenjaju.</w:t>
      </w:r>
    </w:p>
    <w:p w:rsidRDefault="00843FDC" w:rsidP="00843FDC" w:rsidR="00843FDC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843FDC" w:rsidP="00843FDC" w:rsidR="00843FDC" w:rsidRPr="00B73562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601870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01870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Kutina, 23.05.2018.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Biserka Šmit-Sabolić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210140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E4867"/>
    <w:multiLevelType w:val="multilevel"/>
    <w:tmpl w:val="D0C8224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">
    <w:nsid w:val="3D287127"/>
    <w:multiLevelType w:val="hybridMultilevel"/>
    <w:tmpl w:val="2B20D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BD66FB9"/>
    <w:multiLevelType w:val="hybridMultilevel"/>
    <w:tmpl w:val="DCF2C15A"/>
    <w:lvl w:tplc="9B22EBF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10140"/>
    <w:rsid w:val="00254A8A"/>
    <w:rsid w:val="002553F2"/>
    <w:rsid w:val="002769B0"/>
    <w:rsid w:val="00295592"/>
    <w:rsid w:val="0044224E"/>
    <w:rsid w:val="00447FBA"/>
    <w:rsid w:val="005D104F"/>
    <w:rsid w:val="00601870"/>
    <w:rsid w:val="0066088F"/>
    <w:rsid w:val="007F0A20"/>
    <w:rsid w:val="00843FDC"/>
    <w:rsid w:val="008512FB"/>
    <w:rsid w:val="008B570B"/>
    <w:rsid w:val="009A3F0B"/>
    <w:rsid w:val="009E222D"/>
    <w:rsid w:val="00AE53EC"/>
    <w:rsid w:val="00B53E15"/>
    <w:rsid w:val="00B73562"/>
    <w:rsid w:val="00C05301"/>
    <w:rsid w:val="00C056D2"/>
    <w:rsid w:val="00C61F72"/>
    <w:rsid w:val="00CB1837"/>
    <w:rsid w:val="00DE1776"/>
    <w:rsid w:val="00DF6790"/>
    <w:rsid w:val="00F86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608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F0B"/>
    <w:rPr>
      <w:rFonts w:hAnsi="Times New Roman" w:ascii="Times New Roman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F0B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F0B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608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F0B"/>
    <w:rPr>
      <w:rFonts w:ascii="Times New Roman" w:hAnsi="Times New Roman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F0B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F0B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448</properties:Words>
  <properties:Characters>2618</properties:Characters>
  <properties:Lines>77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2018-05-25T06:33:00Z</dcterms:created>
  <dc:creator>ADMINIBM</dc:creator>
  <cp:lastModifiedBy>Renata Klokočki</cp:lastModifiedBy>
  <cp:lastPrinted>2018-05-25T06:30:00Z</cp:lastPrinted>
  <dcterms:modified xmlns:xsi="http://www.w3.org/2001/XMLSchema-instance" xsi:type="dcterms:W3CDTF">2018-05-25T06:47:00Z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(MABA PRINT 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