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407EB" w:rsidRPr="00C61EDF">
        <w:trPr>
          <w:trHeight w:val="2231"/>
        </w:trPr>
        <w:tc>
          <w:tcPr>
            <w:tcW w:type="dxa" w:w="3369"/>
            <w:vAlign w:val="center"/>
          </w:tcPr>
          <w:p w:rsidRDefault="00D407EB" w:rsidP="00A66C00" w:rsidR="00D407EB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407EB" w:rsidP="00A66C00" w:rsidR="00D407EB" w:rsidRPr="00F24FD8">
            <w:pPr>
              <w:spacing w:before="100"/>
            </w:pPr>
            <w:r w:rsidRPr="00F24FD8">
              <w:t>REPUBLIKA HRVATSKA</w:t>
            </w:r>
          </w:p>
          <w:p w:rsidRDefault="00D407EB" w:rsidP="00A66C00" w:rsidR="00D407EB" w:rsidRPr="00F24FD8">
            <w:r w:rsidRPr="00F24FD8">
              <w:t>TRGOVAČKI SUD U SPLITU</w:t>
            </w:r>
          </w:p>
          <w:p w:rsidRDefault="00D407EB" w:rsidP="00DA5B9D" w:rsidR="00D407E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right"/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561768" w:rsidR="00D407E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561768">
              <w:rPr>
                <w:noProof/>
              </w:rPr>
              <w:t>1971/2016-8</w:t>
            </w:r>
            <w:r w:rsidR="00EA3C60">
              <w:rPr>
                <w:noProof/>
              </w:rPr>
              <w:t>1</w:t>
            </w:r>
          </w:p>
        </w:tc>
      </w:tr>
    </w:tbl>
    <w:p w14:textId="990456b" w14:paraId="990456b" w:rsidRDefault="00E14926" w:rsidP="00EA3C60" w:rsidR="00E14926" w:rsidRPr="00E14926">
      <w:pPr>
        <w:spacing w:after="240" w:before="240"/>
        <w:jc w:val="center"/>
        <w15:collapsed w:val="false"/>
        <w:rPr>
          <w:rFonts w:eastAsia="Times New Roman"/>
          <w:spacing w:val="60"/>
          <w:lang w:eastAsia="hr-HR"/>
        </w:rPr>
      </w:pPr>
      <w:r w:rsidRPr="00E14926">
        <w:rPr>
          <w:rFonts w:eastAsia="Times New Roman"/>
          <w:spacing w:val="60"/>
          <w:lang w:eastAsia="hr-HR"/>
        </w:rPr>
        <w:t>REPUBLIKA HRVATSKA</w:t>
      </w:r>
    </w:p>
    <w:p w:rsidRDefault="00E14926" w:rsidP="00EA3C60" w:rsidR="00E14926" w:rsidRPr="00E14926">
      <w:pPr>
        <w:spacing w:after="240" w:before="240"/>
        <w:jc w:val="center"/>
        <w:rPr>
          <w:rFonts w:eastAsia="Calibri"/>
        </w:rPr>
      </w:pPr>
      <w:r w:rsidRPr="00E14926">
        <w:rPr>
          <w:rFonts w:eastAsia="Calibri"/>
        </w:rPr>
        <w:t>Z A K L J U Č A K</w:t>
      </w:r>
    </w:p>
    <w:p w:rsidRDefault="00557DDC" w:rsidP="008E7868" w:rsidR="00557DDC">
      <w:pPr>
        <w:spacing w:before="200"/>
        <w:ind w:firstLine="709"/>
        <w:jc w:val="both"/>
      </w:pPr>
      <w:r w:rsidRPr="00BE3146">
        <w:t>Trgovački sud u S</w:t>
      </w:r>
      <w:r>
        <w:t>plitu, po sutkinji An</w:t>
      </w:r>
      <w:r w:rsidRPr="00BE3146">
        <w:t xml:space="preserve">i Golub Gruić, </w:t>
      </w:r>
      <w:r w:rsidR="00561768">
        <w:t>u</w:t>
      </w:r>
      <w:r w:rsidR="00561768" w:rsidRPr="00561768">
        <w:t xml:space="preserve"> stečajnom postupku nad dužnikom BEDEM d.o.o. u stečaju, OIB: 90384953525, Split, Zrinsko Frankopanska 64</w:t>
      </w:r>
      <w:r w:rsidR="00561768">
        <w:t>, 2</w:t>
      </w:r>
      <w:r w:rsidR="00CD55DC">
        <w:t>7</w:t>
      </w:r>
      <w:r w:rsidR="00561768">
        <w:t xml:space="preserve">. studenog </w:t>
      </w:r>
      <w:r w:rsidR="00EA3C60" w:rsidRPr="00EA3C60">
        <w:t>2018.</w:t>
      </w:r>
    </w:p>
    <w:p w:rsidRDefault="00557DDC" w:rsidP="00E113A8" w:rsidR="00B8168C">
      <w:pPr>
        <w:spacing w:after="200" w:before="100"/>
        <w:jc w:val="center"/>
      </w:pPr>
      <w:r>
        <w:t>z a k l j u č i o  j e</w:t>
      </w:r>
    </w:p>
    <w:p w:rsidRDefault="00561768" w:rsidP="00D06BC0" w:rsidR="00D06BC0" w:rsidRPr="00D06BC0">
      <w:pPr>
        <w:pStyle w:val="Tijeloteksta"/>
        <w:spacing w:before="10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="00D06BC0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D06BC0" w:rsidRPr="00D06B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alaže se Financijskoj agenciji vraćanje novčanih sredstava uplaćenih s osnova jamčevine (identifikator predmeta prodaje: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4452</w:t>
      </w:r>
      <w:r w:rsidR="00D06BC0" w:rsidRPr="00D06B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identifikator nadmetanja: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9124</w:t>
      </w:r>
      <w:r w:rsidR="00D06BC0" w:rsidRPr="00D06BC0">
        <w:rPr>
          <w:rFonts w:cs="Times New Roman" w:eastAsia="Times New Roman" w:hAnsi="Times New Roman" w:ascii="Times New Roman"/>
          <w:sz w:val="24"/>
          <w:szCs w:val="24"/>
          <w:lang w:eastAsia="hr-HR"/>
        </w:rPr>
        <w:t>) kako slijedi:</w:t>
      </w:r>
    </w:p>
    <w:p w:rsidRDefault="00D06BC0" w:rsidP="00EA3C60" w:rsidR="00D06BC0" w:rsidRPr="00D06BC0">
      <w:pPr>
        <w:spacing w:before="100"/>
        <w:ind w:firstLine="709"/>
        <w:jc w:val="both"/>
        <w:rPr>
          <w:rFonts w:eastAsia="Times New Roman"/>
          <w:lang w:eastAsia="hr-HR"/>
        </w:rPr>
      </w:pPr>
      <w:r w:rsidRPr="00D06BC0">
        <w:rPr>
          <w:rFonts w:eastAsia="Times New Roman"/>
          <w:lang w:eastAsia="hr-HR"/>
        </w:rPr>
        <w:t>1. Ponuditelju</w:t>
      </w:r>
      <w:r w:rsidR="00EA3C60" w:rsidRPr="00EA3C60">
        <w:rPr>
          <w:rFonts w:eastAsia="Times New Roman"/>
          <w:lang w:eastAsia="hr-HR"/>
        </w:rPr>
        <w:t xml:space="preserve"> </w:t>
      </w:r>
      <w:r w:rsidR="00561768">
        <w:rPr>
          <w:rFonts w:eastAsia="Times New Roman"/>
          <w:lang w:eastAsia="hr-HR"/>
        </w:rPr>
        <w:t>Ivan Norac-Kevo, Priblaće 94, Otok, OIB: 66149972246</w:t>
      </w:r>
      <w:r w:rsidRPr="00D06BC0">
        <w:rPr>
          <w:rFonts w:eastAsia="Times New Roman"/>
          <w:lang w:eastAsia="hr-HR"/>
        </w:rPr>
        <w:t xml:space="preserve">, u iznosu od </w:t>
      </w:r>
      <w:r w:rsidR="00561768">
        <w:rPr>
          <w:rFonts w:eastAsia="Times New Roman"/>
          <w:lang w:eastAsia="hr-HR"/>
        </w:rPr>
        <w:t>12.650</w:t>
      </w:r>
      <w:r>
        <w:rPr>
          <w:rFonts w:eastAsia="Times New Roman"/>
          <w:lang w:eastAsia="hr-HR"/>
        </w:rPr>
        <w:t>,00</w:t>
      </w:r>
      <w:r w:rsidRPr="00D06BC0">
        <w:rPr>
          <w:rFonts w:eastAsia="Times New Roman"/>
          <w:lang w:eastAsia="hr-HR"/>
        </w:rPr>
        <w:t xml:space="preserve"> kn</w:t>
      </w:r>
      <w:r>
        <w:rPr>
          <w:rFonts w:eastAsia="Times New Roman"/>
          <w:lang w:eastAsia="hr-HR"/>
        </w:rPr>
        <w:t>,</w:t>
      </w:r>
      <w:r w:rsidRPr="00D06BC0">
        <w:rPr>
          <w:rFonts w:eastAsia="Times New Roman"/>
          <w:lang w:eastAsia="hr-HR"/>
        </w:rPr>
        <w:t xml:space="preserve"> na broj računa </w:t>
      </w:r>
      <w:r w:rsidR="00561768">
        <w:rPr>
          <w:rFonts w:eastAsia="Times New Roman"/>
          <w:lang w:eastAsia="hr-HR"/>
        </w:rPr>
        <w:t>IBAN: HR7023300033253503961</w:t>
      </w:r>
      <w:r w:rsidRPr="00D06BC0">
        <w:rPr>
          <w:rFonts w:eastAsia="Times New Roman"/>
          <w:lang w:eastAsia="hr-HR"/>
        </w:rPr>
        <w:t xml:space="preserve"> </w:t>
      </w:r>
    </w:p>
    <w:p w:rsidRDefault="00D06BC0" w:rsidP="00EA3C60" w:rsidR="00EA3C60">
      <w:pPr>
        <w:spacing w:before="100"/>
        <w:ind w:firstLine="709"/>
        <w:jc w:val="both"/>
        <w:rPr>
          <w:rFonts w:eastAsia="Times New Roman"/>
          <w:lang w:eastAsia="hr-HR"/>
        </w:rPr>
      </w:pPr>
      <w:r w:rsidRPr="00D06BC0">
        <w:rPr>
          <w:rFonts w:eastAsia="Times New Roman"/>
          <w:lang w:eastAsia="hr-HR"/>
        </w:rPr>
        <w:t>2. Ponuditelju</w:t>
      </w:r>
      <w:r w:rsidR="00EA3C60">
        <w:rPr>
          <w:rFonts w:eastAsia="Times New Roman"/>
          <w:lang w:eastAsia="hr-HR"/>
        </w:rPr>
        <w:t xml:space="preserve"> </w:t>
      </w:r>
      <w:r w:rsidR="00561768">
        <w:rPr>
          <w:rFonts w:eastAsia="Times New Roman"/>
          <w:lang w:eastAsia="hr-HR"/>
        </w:rPr>
        <w:t>Luxury fashion j.d.o.o., Mile Gojsalić 67, Podstrana, OIB: 16883620373</w:t>
      </w:r>
      <w:r w:rsidR="007625A1">
        <w:rPr>
          <w:rFonts w:eastAsia="Times New Roman"/>
          <w:lang w:eastAsia="hr-HR"/>
        </w:rPr>
        <w:t>,</w:t>
      </w:r>
      <w:r w:rsidRPr="00D06BC0">
        <w:rPr>
          <w:rFonts w:eastAsia="Times New Roman"/>
          <w:lang w:eastAsia="hr-HR"/>
        </w:rPr>
        <w:t xml:space="preserve"> u iznosu od </w:t>
      </w:r>
      <w:r w:rsidR="00561768">
        <w:rPr>
          <w:rFonts w:eastAsia="Times New Roman"/>
          <w:lang w:eastAsia="hr-HR"/>
        </w:rPr>
        <w:t>12.650</w:t>
      </w:r>
      <w:r>
        <w:rPr>
          <w:rFonts w:eastAsia="Times New Roman"/>
          <w:lang w:eastAsia="hr-HR"/>
        </w:rPr>
        <w:t>,00</w:t>
      </w:r>
      <w:r w:rsidRPr="00D06BC0">
        <w:rPr>
          <w:rFonts w:eastAsia="Times New Roman"/>
          <w:lang w:eastAsia="hr-HR"/>
        </w:rPr>
        <w:t xml:space="preserve"> kn na broj računa IBAN: </w:t>
      </w:r>
      <w:r w:rsidR="00EA3C60">
        <w:rPr>
          <w:rFonts w:eastAsia="Times New Roman"/>
          <w:lang w:eastAsia="hr-HR"/>
        </w:rPr>
        <w:t>HR</w:t>
      </w:r>
      <w:r w:rsidR="00561768">
        <w:rPr>
          <w:rFonts w:eastAsia="Times New Roman"/>
          <w:lang w:eastAsia="hr-HR"/>
        </w:rPr>
        <w:t>2125030071148001428</w:t>
      </w:r>
    </w:p>
    <w:p w:rsidRDefault="00561768" w:rsidP="00EA3C60" w:rsidR="00561768">
      <w:pPr>
        <w:spacing w:before="100"/>
        <w:ind w:firstLine="709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3. Ponuditelju Credo banka d.d. u stečaju Split, Zrinjsko-Frankopanska 58, OIB: 94141384086, u iznosu od 12.650,00 kn na broj računa IBAN: HR6324850031100278205.</w:t>
      </w:r>
    </w:p>
    <w:p w:rsidRDefault="00561768" w:rsidP="00561768" w:rsidR="00561768" w:rsidRPr="00D06BC0">
      <w:pPr>
        <w:pStyle w:val="Tijeloteksta"/>
        <w:spacing w:before="300"/>
        <w:ind w:firstLine="709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II. N</w:t>
      </w:r>
      <w:r w:rsidRPr="00D06B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alaže se Financijskoj agenciji vraćanje novčanih sredstava uplaćenih s osnova jamčevine (identifikator predmeta prodaje: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4451</w:t>
      </w:r>
      <w:r w:rsidRPr="00D06B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identifikator nadmetanja: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9121</w:t>
      </w:r>
      <w:r w:rsidRPr="00D06BC0">
        <w:rPr>
          <w:rFonts w:cs="Times New Roman" w:eastAsia="Times New Roman" w:hAnsi="Times New Roman" w:ascii="Times New Roman"/>
          <w:sz w:val="24"/>
          <w:szCs w:val="24"/>
          <w:lang w:eastAsia="hr-HR"/>
        </w:rPr>
        <w:t>) kako slijedi:</w:t>
      </w:r>
    </w:p>
    <w:p w:rsidRDefault="00561768" w:rsidP="00561768" w:rsidR="00561768">
      <w:pPr>
        <w:spacing w:before="100"/>
        <w:ind w:firstLine="709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1. Ponuditelju Igoru Jurišiću, Lozica 70, Lozica, OIB: 93996920299, u iznosu od 13.655,00 kn, na broj računa IBAN: HR8724070003262524520</w:t>
      </w:r>
    </w:p>
    <w:p w:rsidRDefault="00561768" w:rsidP="00561768" w:rsidR="00561768" w:rsidRPr="00D06BC0">
      <w:pPr>
        <w:spacing w:before="100"/>
        <w:ind w:firstLine="709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2</w:t>
      </w:r>
      <w:r w:rsidRPr="00D06BC0">
        <w:rPr>
          <w:rFonts w:eastAsia="Times New Roman"/>
          <w:lang w:eastAsia="hr-HR"/>
        </w:rPr>
        <w:t>. Ponuditelju</w:t>
      </w:r>
      <w:r w:rsidRPr="00EA3C60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Ivan Norac-Kevo, Priblaće 94, Otok, OIB: 66149972246</w:t>
      </w:r>
      <w:r w:rsidRPr="00D06BC0">
        <w:rPr>
          <w:rFonts w:eastAsia="Times New Roman"/>
          <w:lang w:eastAsia="hr-HR"/>
        </w:rPr>
        <w:t xml:space="preserve">, u iznosu od </w:t>
      </w:r>
      <w:r w:rsidRPr="00561768">
        <w:rPr>
          <w:rFonts w:eastAsia="Times New Roman"/>
          <w:lang w:eastAsia="hr-HR"/>
        </w:rPr>
        <w:t>13.655,</w:t>
      </w:r>
      <w:r>
        <w:rPr>
          <w:rFonts w:eastAsia="Times New Roman"/>
          <w:lang w:eastAsia="hr-HR"/>
        </w:rPr>
        <w:t>00</w:t>
      </w:r>
      <w:r w:rsidRPr="00D06BC0">
        <w:rPr>
          <w:rFonts w:eastAsia="Times New Roman"/>
          <w:lang w:eastAsia="hr-HR"/>
        </w:rPr>
        <w:t xml:space="preserve"> kn</w:t>
      </w:r>
      <w:r>
        <w:rPr>
          <w:rFonts w:eastAsia="Times New Roman"/>
          <w:lang w:eastAsia="hr-HR"/>
        </w:rPr>
        <w:t>,</w:t>
      </w:r>
      <w:r w:rsidRPr="00D06BC0">
        <w:rPr>
          <w:rFonts w:eastAsia="Times New Roman"/>
          <w:lang w:eastAsia="hr-HR"/>
        </w:rPr>
        <w:t xml:space="preserve"> na broj računa </w:t>
      </w:r>
      <w:r>
        <w:rPr>
          <w:rFonts w:eastAsia="Times New Roman"/>
          <w:lang w:eastAsia="hr-HR"/>
        </w:rPr>
        <w:t>IBAN: HR7023300033253503961</w:t>
      </w:r>
      <w:r w:rsidRPr="00D06BC0">
        <w:rPr>
          <w:rFonts w:eastAsia="Times New Roman"/>
          <w:lang w:eastAsia="hr-HR"/>
        </w:rPr>
        <w:t xml:space="preserve"> </w:t>
      </w:r>
    </w:p>
    <w:p w:rsidRDefault="00561768" w:rsidP="00561768" w:rsidR="00561768">
      <w:pPr>
        <w:spacing w:before="100"/>
        <w:ind w:firstLine="709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3</w:t>
      </w:r>
      <w:r w:rsidRPr="00D06BC0">
        <w:rPr>
          <w:rFonts w:eastAsia="Times New Roman"/>
          <w:lang w:eastAsia="hr-HR"/>
        </w:rPr>
        <w:t>. Ponuditelju</w:t>
      </w:r>
      <w:r>
        <w:rPr>
          <w:rFonts w:eastAsia="Times New Roman"/>
          <w:lang w:eastAsia="hr-HR"/>
        </w:rPr>
        <w:t xml:space="preserve"> Luxury fashion j.d.o.o., Mile Gojsalić 67, Podstrana, OIB: 16883620373,</w:t>
      </w:r>
      <w:r w:rsidRPr="00D06BC0">
        <w:rPr>
          <w:rFonts w:eastAsia="Times New Roman"/>
          <w:lang w:eastAsia="hr-HR"/>
        </w:rPr>
        <w:t xml:space="preserve"> u iznosu od </w:t>
      </w:r>
      <w:r w:rsidRPr="00561768">
        <w:rPr>
          <w:rFonts w:eastAsia="Times New Roman"/>
          <w:lang w:eastAsia="hr-HR"/>
        </w:rPr>
        <w:t>13.655,</w:t>
      </w:r>
      <w:r>
        <w:rPr>
          <w:rFonts w:eastAsia="Times New Roman"/>
          <w:lang w:eastAsia="hr-HR"/>
        </w:rPr>
        <w:t>00</w:t>
      </w:r>
      <w:r w:rsidRPr="00D06BC0">
        <w:rPr>
          <w:rFonts w:eastAsia="Times New Roman"/>
          <w:lang w:eastAsia="hr-HR"/>
        </w:rPr>
        <w:t xml:space="preserve"> kn na broj računa IBAN: </w:t>
      </w:r>
      <w:r>
        <w:rPr>
          <w:rFonts w:eastAsia="Times New Roman"/>
          <w:lang w:eastAsia="hr-HR"/>
        </w:rPr>
        <w:t>HR2125030071148001428</w:t>
      </w:r>
    </w:p>
    <w:p w:rsidRDefault="00561768" w:rsidP="00EA3C60" w:rsidR="00561768">
      <w:pPr>
        <w:spacing w:before="100"/>
        <w:ind w:firstLine="709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4. Ponuditelju Credo banka d.d. u stečaju Split, Zrinjsko-Frankopanska 58, OIB: 94141384086, u iznosu od </w:t>
      </w:r>
      <w:r w:rsidRPr="00561768">
        <w:rPr>
          <w:rFonts w:eastAsia="Times New Roman"/>
          <w:lang w:eastAsia="hr-HR"/>
        </w:rPr>
        <w:t>13.655,</w:t>
      </w:r>
      <w:r>
        <w:rPr>
          <w:rFonts w:eastAsia="Times New Roman"/>
          <w:lang w:eastAsia="hr-HR"/>
        </w:rPr>
        <w:t>00 kn na broj računa IBAN: HR6324850031100278205.</w:t>
      </w:r>
    </w:p>
    <w:p w:rsidRDefault="007625A1" w:rsidP="007625A1" w:rsidR="007625A1">
      <w:pPr>
        <w:spacing w:after="120" w:before="24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7625A1" w:rsidP="00EA3C60" w:rsidR="007F58A6">
      <w:pPr>
        <w:jc w:val="both"/>
        <w:rPr>
          <w:rFonts w:eastAsia="Times New Roman"/>
          <w:lang w:eastAsia="hr-HR"/>
        </w:rPr>
      </w:pPr>
      <w:r w:rsidRPr="007625A1">
        <w:rPr>
          <w:rFonts w:eastAsia="Times New Roman"/>
          <w:lang w:eastAsia="hr-HR"/>
        </w:rPr>
        <w:tab/>
        <w:t xml:space="preserve">U stečajnom postupku koji se nad dužnikom </w:t>
      </w:r>
      <w:r w:rsidR="00561768" w:rsidRPr="00561768">
        <w:rPr>
          <w:rFonts w:eastAsia="Times New Roman"/>
          <w:lang w:eastAsia="hr-HR"/>
        </w:rPr>
        <w:t>BEDEM d.o.o. u stečaju</w:t>
      </w:r>
      <w:r w:rsidR="00561768">
        <w:rPr>
          <w:rFonts w:eastAsia="Times New Roman"/>
          <w:lang w:eastAsia="hr-HR"/>
        </w:rPr>
        <w:t xml:space="preserve"> Split </w:t>
      </w:r>
      <w:r w:rsidRPr="007625A1">
        <w:rPr>
          <w:rFonts w:eastAsia="Times New Roman"/>
          <w:lang w:eastAsia="hr-HR"/>
        </w:rPr>
        <w:t>vodi kod ovog suda pod brojem St-</w:t>
      </w:r>
      <w:r w:rsidR="00561768">
        <w:rPr>
          <w:rFonts w:eastAsia="Times New Roman"/>
          <w:lang w:eastAsia="hr-HR"/>
        </w:rPr>
        <w:t>1971</w:t>
      </w:r>
      <w:r w:rsidR="00EA3C60">
        <w:rPr>
          <w:rFonts w:eastAsia="Times New Roman"/>
          <w:lang w:eastAsia="hr-HR"/>
        </w:rPr>
        <w:t>/2016</w:t>
      </w:r>
      <w:r>
        <w:rPr>
          <w:rFonts w:eastAsia="Times New Roman"/>
          <w:lang w:eastAsia="hr-HR"/>
        </w:rPr>
        <w:t xml:space="preserve"> određena je prodaja nekretnin</w:t>
      </w:r>
      <w:r w:rsidR="00EA3C60">
        <w:rPr>
          <w:rFonts w:eastAsia="Times New Roman"/>
          <w:lang w:eastAsia="hr-HR"/>
        </w:rPr>
        <w:t xml:space="preserve">e u vlasništvu </w:t>
      </w:r>
      <w:r w:rsidRPr="007625A1">
        <w:rPr>
          <w:rFonts w:eastAsia="Times New Roman"/>
          <w:lang w:eastAsia="hr-HR"/>
        </w:rPr>
        <w:t xml:space="preserve">stečajnog dužnika </w:t>
      </w:r>
      <w:r w:rsidR="007F58A6">
        <w:rPr>
          <w:rFonts w:eastAsia="Times New Roman"/>
          <w:lang w:eastAsia="hr-HR"/>
        </w:rPr>
        <w:t>označenih kao:</w:t>
      </w:r>
    </w:p>
    <w:p w:rsidRDefault="007F58A6" w:rsidP="007F58A6" w:rsidR="007F58A6">
      <w:pPr>
        <w:spacing w:before="60"/>
        <w:ind w:firstLine="709"/>
        <w:jc w:val="both"/>
      </w:pPr>
      <w:r>
        <w:t xml:space="preserve">  a) 869/10000 dijela nekretnine označene kao kat. čest. 335/19 Z.U. 2866 K.O. Sinj nedjeljivo povezuje vlasništvo poslovnog prostora P1 u prizemlju, ukupne površine 154,21 m</w:t>
      </w:r>
      <w:r w:rsidRPr="008E586E">
        <w:rPr>
          <w:vertAlign w:val="superscript"/>
        </w:rPr>
        <w:t>2</w:t>
      </w:r>
      <w:r>
        <w:t xml:space="preserve"> u etažnom nacrtu označeno ciklama bojom</w:t>
      </w:r>
    </w:p>
    <w:p w:rsidRDefault="007F58A6" w:rsidP="007F58A6" w:rsidR="007F58A6">
      <w:pPr>
        <w:spacing w:before="60"/>
        <w:ind w:firstLine="709"/>
        <w:jc w:val="both"/>
      </w:pPr>
      <w:r>
        <w:lastRenderedPageBreak/>
        <w:t xml:space="preserve">  b) 829/10000 dijela nekretnine označene kao kat. čest. 335/19 Z.U. 2866 K.O. Sinj nedjeljivo povezuje vlasništvo poslovnog prostora P2 u prizemlju, ukupne površine 147,10 m</w:t>
      </w:r>
      <w:r w:rsidRPr="008E586E">
        <w:rPr>
          <w:vertAlign w:val="superscript"/>
        </w:rPr>
        <w:t>2</w:t>
      </w:r>
      <w:r>
        <w:t xml:space="preserve"> u etažnom nacrtu označeno modrom bojom.</w:t>
      </w:r>
    </w:p>
    <w:p w:rsidRDefault="007625A1" w:rsidP="009C76A1" w:rsidR="007625A1" w:rsidRPr="007625A1">
      <w:pPr>
        <w:spacing w:before="200"/>
        <w:jc w:val="both"/>
        <w:rPr>
          <w:rFonts w:eastAsia="Times New Roman"/>
          <w:lang w:eastAsia="hr-HR"/>
        </w:rPr>
      </w:pPr>
      <w:r w:rsidRPr="007625A1">
        <w:rPr>
          <w:rFonts w:eastAsia="Times New Roman"/>
          <w:lang w:eastAsia="hr-HR"/>
        </w:rPr>
        <w:tab/>
        <w:t>Financijska agencija je dostavila ovom sudu izvještaj</w:t>
      </w:r>
      <w:r w:rsidR="007F58A6">
        <w:rPr>
          <w:rFonts w:eastAsia="Times New Roman"/>
          <w:lang w:eastAsia="hr-HR"/>
        </w:rPr>
        <w:t>e</w:t>
      </w:r>
      <w:r w:rsidRPr="007625A1">
        <w:rPr>
          <w:rFonts w:eastAsia="Times New Roman"/>
          <w:lang w:eastAsia="hr-HR"/>
        </w:rPr>
        <w:t xml:space="preserve"> o proveden</w:t>
      </w:r>
      <w:r w:rsidR="007F58A6">
        <w:rPr>
          <w:rFonts w:eastAsia="Times New Roman"/>
          <w:lang w:eastAsia="hr-HR"/>
        </w:rPr>
        <w:t xml:space="preserve">oj elektroničkoj javnoj dražbi - </w:t>
      </w:r>
      <w:r w:rsidRPr="007625A1">
        <w:rPr>
          <w:rFonts w:eastAsia="Times New Roman"/>
          <w:lang w:eastAsia="hr-HR"/>
        </w:rPr>
        <w:t xml:space="preserve">identifikator nadmetanja: </w:t>
      </w:r>
      <w:r w:rsidR="007F58A6">
        <w:rPr>
          <w:rFonts w:eastAsia="Times New Roman"/>
          <w:lang w:eastAsia="hr-HR"/>
        </w:rPr>
        <w:t>9</w:t>
      </w:r>
      <w:r w:rsidR="00EA3C60">
        <w:rPr>
          <w:rFonts w:eastAsia="Times New Roman"/>
          <w:lang w:eastAsia="hr-HR"/>
        </w:rPr>
        <w:t>1</w:t>
      </w:r>
      <w:r w:rsidR="007F58A6">
        <w:rPr>
          <w:rFonts w:eastAsia="Times New Roman"/>
          <w:lang w:eastAsia="hr-HR"/>
        </w:rPr>
        <w:t>24,</w:t>
      </w:r>
      <w:r>
        <w:rPr>
          <w:rFonts w:eastAsia="Times New Roman"/>
          <w:lang w:eastAsia="hr-HR"/>
        </w:rPr>
        <w:t xml:space="preserve"> K</w:t>
      </w:r>
      <w:r w:rsidRPr="007625A1">
        <w:rPr>
          <w:rFonts w:eastAsia="Times New Roman"/>
          <w:lang w:eastAsia="hr-HR"/>
        </w:rPr>
        <w:t>lase: O/110-10/1</w:t>
      </w:r>
      <w:r w:rsidR="00EA3C60">
        <w:rPr>
          <w:rFonts w:eastAsia="Times New Roman"/>
          <w:lang w:eastAsia="hr-HR"/>
        </w:rPr>
        <w:t>7</w:t>
      </w:r>
      <w:r w:rsidRPr="007625A1">
        <w:rPr>
          <w:rFonts w:eastAsia="Times New Roman"/>
          <w:lang w:eastAsia="hr-HR"/>
        </w:rPr>
        <w:t>-01/</w:t>
      </w:r>
      <w:r w:rsidR="007F58A6">
        <w:rPr>
          <w:rFonts w:eastAsia="Times New Roman"/>
          <w:lang w:eastAsia="hr-HR"/>
        </w:rPr>
        <w:t>1494</w:t>
      </w:r>
      <w:r w:rsidRPr="007625A1">
        <w:rPr>
          <w:rFonts w:eastAsia="Times New Roman"/>
          <w:lang w:eastAsia="hr-HR"/>
        </w:rPr>
        <w:t xml:space="preserve">, </w:t>
      </w:r>
      <w:r>
        <w:rPr>
          <w:rFonts w:eastAsia="Times New Roman"/>
          <w:lang w:eastAsia="hr-HR"/>
        </w:rPr>
        <w:t>U</w:t>
      </w:r>
      <w:r w:rsidRPr="007625A1">
        <w:rPr>
          <w:rFonts w:eastAsia="Times New Roman"/>
          <w:lang w:eastAsia="hr-HR"/>
        </w:rPr>
        <w:t>r. br</w:t>
      </w:r>
      <w:r>
        <w:rPr>
          <w:rFonts w:eastAsia="Times New Roman"/>
          <w:lang w:eastAsia="hr-HR"/>
        </w:rPr>
        <w:t>oj: 07</w:t>
      </w:r>
      <w:r w:rsidRPr="007625A1">
        <w:rPr>
          <w:rFonts w:eastAsia="Times New Roman"/>
          <w:lang w:eastAsia="hr-HR"/>
        </w:rPr>
        <w:t>-0</w:t>
      </w:r>
      <w:r>
        <w:rPr>
          <w:rFonts w:eastAsia="Times New Roman"/>
          <w:lang w:eastAsia="hr-HR"/>
        </w:rPr>
        <w:t>1</w:t>
      </w:r>
      <w:r w:rsidR="00EA3C60">
        <w:rPr>
          <w:rFonts w:eastAsia="Times New Roman"/>
          <w:lang w:eastAsia="hr-HR"/>
        </w:rPr>
        <w:t>-18-</w:t>
      </w:r>
      <w:r w:rsidR="007F58A6">
        <w:rPr>
          <w:rFonts w:eastAsia="Times New Roman"/>
          <w:lang w:eastAsia="hr-HR"/>
        </w:rPr>
        <w:t>26</w:t>
      </w:r>
      <w:r w:rsidRPr="007625A1">
        <w:rPr>
          <w:rFonts w:eastAsia="Times New Roman"/>
          <w:lang w:eastAsia="hr-HR"/>
        </w:rPr>
        <w:t xml:space="preserve"> od </w:t>
      </w:r>
      <w:r w:rsidR="007F58A6">
        <w:rPr>
          <w:rFonts w:eastAsia="Times New Roman"/>
          <w:lang w:eastAsia="hr-HR"/>
        </w:rPr>
        <w:t>24</w:t>
      </w:r>
      <w:r w:rsidR="00EA3C60">
        <w:rPr>
          <w:rFonts w:eastAsia="Times New Roman"/>
          <w:lang w:eastAsia="hr-HR"/>
        </w:rPr>
        <w:t>. listopada 2018.</w:t>
      </w:r>
      <w:r w:rsidR="007F58A6">
        <w:rPr>
          <w:rFonts w:eastAsia="Times New Roman"/>
          <w:lang w:eastAsia="hr-HR"/>
        </w:rPr>
        <w:t xml:space="preserve"> i </w:t>
      </w:r>
      <w:r w:rsidR="007F58A6" w:rsidRPr="007625A1">
        <w:rPr>
          <w:rFonts w:eastAsia="Times New Roman"/>
          <w:lang w:eastAsia="hr-HR"/>
        </w:rPr>
        <w:t xml:space="preserve">identifikator nadmetanja: </w:t>
      </w:r>
      <w:r w:rsidR="007F58A6">
        <w:rPr>
          <w:rFonts w:eastAsia="Times New Roman"/>
          <w:lang w:eastAsia="hr-HR"/>
        </w:rPr>
        <w:t>9121, K</w:t>
      </w:r>
      <w:r w:rsidR="007F58A6" w:rsidRPr="007625A1">
        <w:rPr>
          <w:rFonts w:eastAsia="Times New Roman"/>
          <w:lang w:eastAsia="hr-HR"/>
        </w:rPr>
        <w:t>lase: O/110-10/1</w:t>
      </w:r>
      <w:r w:rsidR="007F58A6">
        <w:rPr>
          <w:rFonts w:eastAsia="Times New Roman"/>
          <w:lang w:eastAsia="hr-HR"/>
        </w:rPr>
        <w:t>7</w:t>
      </w:r>
      <w:r w:rsidR="007F58A6" w:rsidRPr="007625A1">
        <w:rPr>
          <w:rFonts w:eastAsia="Times New Roman"/>
          <w:lang w:eastAsia="hr-HR"/>
        </w:rPr>
        <w:t>-01/</w:t>
      </w:r>
      <w:r w:rsidR="007F58A6">
        <w:rPr>
          <w:rFonts w:eastAsia="Times New Roman"/>
          <w:lang w:eastAsia="hr-HR"/>
        </w:rPr>
        <w:t>1494</w:t>
      </w:r>
      <w:r w:rsidR="007F58A6" w:rsidRPr="007625A1">
        <w:rPr>
          <w:rFonts w:eastAsia="Times New Roman"/>
          <w:lang w:eastAsia="hr-HR"/>
        </w:rPr>
        <w:t xml:space="preserve">, </w:t>
      </w:r>
      <w:r w:rsidR="007F58A6">
        <w:rPr>
          <w:rFonts w:eastAsia="Times New Roman"/>
          <w:lang w:eastAsia="hr-HR"/>
        </w:rPr>
        <w:t>U</w:t>
      </w:r>
      <w:r w:rsidR="007F58A6" w:rsidRPr="007625A1">
        <w:rPr>
          <w:rFonts w:eastAsia="Times New Roman"/>
          <w:lang w:eastAsia="hr-HR"/>
        </w:rPr>
        <w:t>r. br</w:t>
      </w:r>
      <w:r w:rsidR="007F58A6">
        <w:rPr>
          <w:rFonts w:eastAsia="Times New Roman"/>
          <w:lang w:eastAsia="hr-HR"/>
        </w:rPr>
        <w:t>oj: 07</w:t>
      </w:r>
      <w:r w:rsidR="007F58A6" w:rsidRPr="007625A1">
        <w:rPr>
          <w:rFonts w:eastAsia="Times New Roman"/>
          <w:lang w:eastAsia="hr-HR"/>
        </w:rPr>
        <w:t>-0</w:t>
      </w:r>
      <w:r w:rsidR="007F58A6">
        <w:rPr>
          <w:rFonts w:eastAsia="Times New Roman"/>
          <w:lang w:eastAsia="hr-HR"/>
        </w:rPr>
        <w:t>1-18-27</w:t>
      </w:r>
      <w:r w:rsidR="007F58A6" w:rsidRPr="007625A1">
        <w:rPr>
          <w:rFonts w:eastAsia="Times New Roman"/>
          <w:lang w:eastAsia="hr-HR"/>
        </w:rPr>
        <w:t xml:space="preserve"> od </w:t>
      </w:r>
      <w:r w:rsidR="007F58A6">
        <w:rPr>
          <w:rFonts w:eastAsia="Times New Roman"/>
          <w:lang w:eastAsia="hr-HR"/>
        </w:rPr>
        <w:t>24. listopada 2018</w:t>
      </w:r>
      <w:r w:rsidR="00EA3C60">
        <w:rPr>
          <w:rFonts w:eastAsia="Times New Roman"/>
          <w:lang w:eastAsia="hr-HR"/>
        </w:rPr>
        <w:t xml:space="preserve">, </w:t>
      </w:r>
      <w:r>
        <w:rPr>
          <w:rFonts w:eastAsia="Times New Roman"/>
          <w:lang w:eastAsia="hr-HR"/>
        </w:rPr>
        <w:t>prema koj</w:t>
      </w:r>
      <w:r w:rsidR="007F58A6">
        <w:rPr>
          <w:rFonts w:eastAsia="Times New Roman"/>
          <w:lang w:eastAsia="hr-HR"/>
        </w:rPr>
        <w:t>i</w:t>
      </w:r>
      <w:r>
        <w:rPr>
          <w:rFonts w:eastAsia="Times New Roman"/>
          <w:lang w:eastAsia="hr-HR"/>
        </w:rPr>
        <w:t>m</w:t>
      </w:r>
      <w:r w:rsidRPr="007625A1">
        <w:rPr>
          <w:rFonts w:eastAsia="Times New Roman"/>
          <w:lang w:eastAsia="hr-HR"/>
        </w:rPr>
        <w:t xml:space="preserve"> izvještaj</w:t>
      </w:r>
      <w:r w:rsidR="007F58A6">
        <w:rPr>
          <w:rFonts w:eastAsia="Times New Roman"/>
          <w:lang w:eastAsia="hr-HR"/>
        </w:rPr>
        <w:t>ima</w:t>
      </w:r>
      <w:r w:rsidRPr="007625A1">
        <w:rPr>
          <w:rFonts w:eastAsia="Times New Roman"/>
          <w:lang w:eastAsia="hr-HR"/>
        </w:rPr>
        <w:t xml:space="preserve"> su ponuditelji navedeni u izreci ovog zaključka uplatili jamčevine za sudjelovanje u javnoj dražbi</w:t>
      </w:r>
      <w:r>
        <w:rPr>
          <w:rFonts w:eastAsia="Times New Roman"/>
          <w:lang w:eastAsia="hr-HR"/>
        </w:rPr>
        <w:t>.</w:t>
      </w:r>
      <w:r w:rsidRPr="007625A1">
        <w:rPr>
          <w:rFonts w:eastAsia="Times New Roman"/>
          <w:lang w:eastAsia="hr-HR"/>
        </w:rPr>
        <w:t xml:space="preserve"> </w:t>
      </w:r>
    </w:p>
    <w:p w:rsidRDefault="007625A1" w:rsidP="009C76A1" w:rsidR="007625A1">
      <w:pPr>
        <w:spacing w:before="200"/>
        <w:jc w:val="both"/>
        <w:rPr>
          <w:rFonts w:eastAsia="Times New Roman"/>
          <w:lang w:eastAsia="hr-HR"/>
        </w:rPr>
      </w:pPr>
      <w:r w:rsidRPr="007625A1">
        <w:rPr>
          <w:rFonts w:eastAsia="Times New Roman"/>
          <w:lang w:eastAsia="hr-HR"/>
        </w:rPr>
        <w:tab/>
        <w:t xml:space="preserve">Iz </w:t>
      </w:r>
      <w:r>
        <w:rPr>
          <w:rFonts w:eastAsia="Times New Roman"/>
          <w:lang w:eastAsia="hr-HR"/>
        </w:rPr>
        <w:t>dostavljenog</w:t>
      </w:r>
      <w:r w:rsidRPr="007625A1">
        <w:rPr>
          <w:rFonts w:eastAsia="Times New Roman"/>
          <w:lang w:eastAsia="hr-HR"/>
        </w:rPr>
        <w:t xml:space="preserve"> izvještaja Financijske agencije</w:t>
      </w:r>
      <w:r>
        <w:rPr>
          <w:rFonts w:eastAsia="Times New Roman"/>
          <w:lang w:eastAsia="hr-HR"/>
        </w:rPr>
        <w:t xml:space="preserve"> (identifikator nadmetanja: </w:t>
      </w:r>
      <w:r w:rsidR="007F58A6">
        <w:rPr>
          <w:rFonts w:eastAsia="Times New Roman"/>
          <w:lang w:eastAsia="hr-HR"/>
        </w:rPr>
        <w:t>9124</w:t>
      </w:r>
      <w:r>
        <w:rPr>
          <w:rFonts w:eastAsia="Times New Roman"/>
          <w:lang w:eastAsia="hr-HR"/>
        </w:rPr>
        <w:t>)</w:t>
      </w:r>
      <w:r w:rsidRPr="007625A1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razvidno je</w:t>
      </w:r>
      <w:r w:rsidRPr="007625A1">
        <w:rPr>
          <w:rFonts w:eastAsia="Times New Roman"/>
          <w:lang w:eastAsia="hr-HR"/>
        </w:rPr>
        <w:t xml:space="preserve"> da je do završetka dražbovanja</w:t>
      </w:r>
      <w:r>
        <w:rPr>
          <w:rFonts w:eastAsia="Times New Roman"/>
          <w:lang w:eastAsia="hr-HR"/>
        </w:rPr>
        <w:t xml:space="preserve"> za </w:t>
      </w:r>
      <w:r w:rsidRPr="007625A1">
        <w:rPr>
          <w:rFonts w:eastAsia="Times New Roman"/>
          <w:lang w:eastAsia="hr-HR"/>
        </w:rPr>
        <w:t xml:space="preserve">identifikator predmeta prodaje: </w:t>
      </w:r>
      <w:r w:rsidR="007F58A6">
        <w:rPr>
          <w:rFonts w:eastAsia="Times New Roman"/>
          <w:lang w:eastAsia="hr-HR"/>
        </w:rPr>
        <w:t>4452</w:t>
      </w:r>
      <w:r w:rsidR="009C76A1">
        <w:rPr>
          <w:rFonts w:eastAsia="Times New Roman"/>
          <w:lang w:eastAsia="hr-HR"/>
        </w:rPr>
        <w:t>,</w:t>
      </w:r>
      <w:r w:rsidRPr="007625A1">
        <w:rPr>
          <w:rFonts w:eastAsia="Times New Roman"/>
          <w:lang w:eastAsia="hr-HR"/>
        </w:rPr>
        <w:t xml:space="preserve"> kao zadnja najviša valjana ponuda zabilježena ponuda ponuditelja </w:t>
      </w:r>
      <w:r w:rsidR="007F58A6">
        <w:rPr>
          <w:rFonts w:eastAsia="Times New Roman"/>
          <w:lang w:eastAsia="hr-HR"/>
        </w:rPr>
        <w:t>Holz j.d.o.o. Split</w:t>
      </w:r>
      <w:r w:rsidR="00A21CF2">
        <w:rPr>
          <w:rFonts w:eastAsia="Times New Roman"/>
          <w:lang w:eastAsia="hr-HR"/>
        </w:rPr>
        <w:t xml:space="preserve"> </w:t>
      </w:r>
      <w:r w:rsidRPr="007625A1">
        <w:rPr>
          <w:rFonts w:eastAsia="Times New Roman"/>
          <w:lang w:eastAsia="hr-HR"/>
        </w:rPr>
        <w:t>pa</w:t>
      </w:r>
      <w:r>
        <w:rPr>
          <w:rFonts w:eastAsia="Times New Roman"/>
          <w:lang w:eastAsia="hr-HR"/>
        </w:rPr>
        <w:t xml:space="preserve"> mu</w:t>
      </w:r>
      <w:r w:rsidRPr="007625A1">
        <w:rPr>
          <w:rFonts w:eastAsia="Times New Roman"/>
          <w:lang w:eastAsia="hr-HR"/>
        </w:rPr>
        <w:t xml:space="preserve"> je stoga ovaj sud rješenjem o dosudi broj </w:t>
      </w:r>
      <w:r>
        <w:rPr>
          <w:rFonts w:eastAsia="Times New Roman"/>
          <w:lang w:eastAsia="hr-HR"/>
        </w:rPr>
        <w:t>11.</w:t>
      </w:r>
      <w:r w:rsidRPr="007625A1">
        <w:rPr>
          <w:rFonts w:eastAsia="Times New Roman"/>
          <w:lang w:eastAsia="hr-HR"/>
        </w:rPr>
        <w:t>St-</w:t>
      </w:r>
      <w:r w:rsidR="007F58A6">
        <w:rPr>
          <w:rFonts w:eastAsia="Times New Roman"/>
          <w:lang w:eastAsia="hr-HR"/>
        </w:rPr>
        <w:t>1971</w:t>
      </w:r>
      <w:r w:rsidR="00415036">
        <w:rPr>
          <w:rFonts w:eastAsia="Times New Roman"/>
          <w:lang w:eastAsia="hr-HR"/>
        </w:rPr>
        <w:t>/2016</w:t>
      </w:r>
      <w:r>
        <w:rPr>
          <w:rFonts w:eastAsia="Times New Roman"/>
          <w:lang w:eastAsia="hr-HR"/>
        </w:rPr>
        <w:t>-</w:t>
      </w:r>
      <w:r w:rsidR="007F58A6">
        <w:rPr>
          <w:rFonts w:eastAsia="Times New Roman"/>
          <w:lang w:eastAsia="hr-HR"/>
        </w:rPr>
        <w:t>75</w:t>
      </w:r>
      <w:r>
        <w:rPr>
          <w:rFonts w:eastAsia="Times New Roman"/>
          <w:lang w:eastAsia="hr-HR"/>
        </w:rPr>
        <w:t xml:space="preserve"> od </w:t>
      </w:r>
      <w:r w:rsidR="007F58A6">
        <w:rPr>
          <w:rFonts w:eastAsia="Times New Roman"/>
          <w:lang w:eastAsia="hr-HR"/>
        </w:rPr>
        <w:t>30</w:t>
      </w:r>
      <w:r w:rsidR="00415036">
        <w:rPr>
          <w:rFonts w:eastAsia="Times New Roman"/>
          <w:lang w:eastAsia="hr-HR"/>
        </w:rPr>
        <w:t>. listopada</w:t>
      </w:r>
      <w:r w:rsidRPr="007625A1">
        <w:rPr>
          <w:rFonts w:eastAsia="Times New Roman"/>
          <w:lang w:eastAsia="hr-HR"/>
        </w:rPr>
        <w:t xml:space="preserve"> 2018. dosudio </w:t>
      </w:r>
      <w:r>
        <w:rPr>
          <w:rFonts w:eastAsia="Times New Roman"/>
          <w:lang w:eastAsia="hr-HR"/>
        </w:rPr>
        <w:t>predmetnu nekretninu.</w:t>
      </w:r>
    </w:p>
    <w:p w:rsidRDefault="007F58A6" w:rsidP="007F58A6" w:rsidR="007F58A6">
      <w:pPr>
        <w:spacing w:before="200"/>
        <w:ind w:firstLine="708"/>
        <w:jc w:val="both"/>
        <w:rPr>
          <w:rFonts w:eastAsia="Times New Roman"/>
          <w:lang w:eastAsia="hr-HR"/>
        </w:rPr>
      </w:pPr>
      <w:r w:rsidRPr="007625A1">
        <w:rPr>
          <w:rFonts w:eastAsia="Times New Roman"/>
          <w:lang w:eastAsia="hr-HR"/>
        </w:rPr>
        <w:t xml:space="preserve">Iz </w:t>
      </w:r>
      <w:r>
        <w:rPr>
          <w:rFonts w:eastAsia="Times New Roman"/>
          <w:lang w:eastAsia="hr-HR"/>
        </w:rPr>
        <w:t>dostavljenog</w:t>
      </w:r>
      <w:r w:rsidRPr="007625A1">
        <w:rPr>
          <w:rFonts w:eastAsia="Times New Roman"/>
          <w:lang w:eastAsia="hr-HR"/>
        </w:rPr>
        <w:t xml:space="preserve"> izvještaja Financijske agencije</w:t>
      </w:r>
      <w:r>
        <w:rPr>
          <w:rFonts w:eastAsia="Times New Roman"/>
          <w:lang w:eastAsia="hr-HR"/>
        </w:rPr>
        <w:t xml:space="preserve"> (identifikator nadmetanja: 9121)</w:t>
      </w:r>
      <w:r w:rsidRPr="007625A1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razvidno je</w:t>
      </w:r>
      <w:r w:rsidRPr="007625A1">
        <w:rPr>
          <w:rFonts w:eastAsia="Times New Roman"/>
          <w:lang w:eastAsia="hr-HR"/>
        </w:rPr>
        <w:t xml:space="preserve"> da je do završetka dražbovanja</w:t>
      </w:r>
      <w:r>
        <w:rPr>
          <w:rFonts w:eastAsia="Times New Roman"/>
          <w:lang w:eastAsia="hr-HR"/>
        </w:rPr>
        <w:t xml:space="preserve"> za </w:t>
      </w:r>
      <w:r w:rsidRPr="007625A1">
        <w:rPr>
          <w:rFonts w:eastAsia="Times New Roman"/>
          <w:lang w:eastAsia="hr-HR"/>
        </w:rPr>
        <w:t xml:space="preserve">identifikator predmeta prodaje: </w:t>
      </w:r>
      <w:r>
        <w:rPr>
          <w:rFonts w:eastAsia="Times New Roman"/>
          <w:lang w:eastAsia="hr-HR"/>
        </w:rPr>
        <w:t>4451,</w:t>
      </w:r>
      <w:r w:rsidRPr="007625A1">
        <w:rPr>
          <w:rFonts w:eastAsia="Times New Roman"/>
          <w:lang w:eastAsia="hr-HR"/>
        </w:rPr>
        <w:t xml:space="preserve"> kao zadnja najviša valjana ponuda zabilježena ponuda ponuditelja </w:t>
      </w:r>
      <w:r>
        <w:rPr>
          <w:rFonts w:eastAsia="Times New Roman"/>
          <w:lang w:eastAsia="hr-HR"/>
        </w:rPr>
        <w:t xml:space="preserve">Igora </w:t>
      </w:r>
      <w:r w:rsidRPr="00EA3C60">
        <w:rPr>
          <w:rFonts w:eastAsia="Times New Roman"/>
          <w:lang w:eastAsia="hr-HR"/>
        </w:rPr>
        <w:t>J</w:t>
      </w:r>
      <w:r>
        <w:rPr>
          <w:rFonts w:eastAsia="Times New Roman"/>
          <w:lang w:eastAsia="hr-HR"/>
        </w:rPr>
        <w:t xml:space="preserve">urišića </w:t>
      </w:r>
      <w:r w:rsidRPr="007625A1">
        <w:rPr>
          <w:rFonts w:eastAsia="Times New Roman"/>
          <w:lang w:eastAsia="hr-HR"/>
        </w:rPr>
        <w:t>pa</w:t>
      </w:r>
      <w:r>
        <w:rPr>
          <w:rFonts w:eastAsia="Times New Roman"/>
          <w:lang w:eastAsia="hr-HR"/>
        </w:rPr>
        <w:t xml:space="preserve"> mu</w:t>
      </w:r>
      <w:r w:rsidRPr="007625A1">
        <w:rPr>
          <w:rFonts w:eastAsia="Times New Roman"/>
          <w:lang w:eastAsia="hr-HR"/>
        </w:rPr>
        <w:t xml:space="preserve"> je stoga ovaj sud rješenjem o dosudi broj </w:t>
      </w:r>
      <w:r>
        <w:rPr>
          <w:rFonts w:eastAsia="Times New Roman"/>
          <w:lang w:eastAsia="hr-HR"/>
        </w:rPr>
        <w:t>11.</w:t>
      </w:r>
      <w:r w:rsidRPr="007625A1">
        <w:rPr>
          <w:rFonts w:eastAsia="Times New Roman"/>
          <w:lang w:eastAsia="hr-HR"/>
        </w:rPr>
        <w:t>St-</w:t>
      </w:r>
      <w:r>
        <w:rPr>
          <w:rFonts w:eastAsia="Times New Roman"/>
          <w:lang w:eastAsia="hr-HR"/>
        </w:rPr>
        <w:t>1971/2016-74 od 30. listopada</w:t>
      </w:r>
      <w:r w:rsidRPr="007625A1">
        <w:rPr>
          <w:rFonts w:eastAsia="Times New Roman"/>
          <w:lang w:eastAsia="hr-HR"/>
        </w:rPr>
        <w:t xml:space="preserve"> 2018. dosudio </w:t>
      </w:r>
      <w:r>
        <w:rPr>
          <w:rFonts w:eastAsia="Times New Roman"/>
          <w:lang w:eastAsia="hr-HR"/>
        </w:rPr>
        <w:t>predmetnu nekretninu.</w:t>
      </w:r>
    </w:p>
    <w:p w:rsidRDefault="007625A1" w:rsidP="007625A1" w:rsidR="007625A1" w:rsidRPr="007625A1">
      <w:pPr>
        <w:spacing w:before="200"/>
        <w:jc w:val="both"/>
        <w:rPr>
          <w:rFonts w:eastAsia="Times New Roman"/>
          <w:lang w:eastAsia="hr-HR"/>
        </w:rPr>
      </w:pPr>
      <w:r w:rsidRPr="007625A1">
        <w:rPr>
          <w:rFonts w:eastAsia="Times New Roman"/>
          <w:lang w:eastAsia="hr-HR"/>
        </w:rPr>
        <w:tab/>
        <w:t xml:space="preserve">Slijedom navedenog, a sukladno odredbama </w:t>
      </w:r>
      <w:r w:rsidR="00415036">
        <w:rPr>
          <w:rFonts w:eastAsia="Times New Roman"/>
          <w:lang w:eastAsia="hr-HR"/>
        </w:rPr>
        <w:t>članka</w:t>
      </w:r>
      <w:r w:rsidRPr="007625A1">
        <w:rPr>
          <w:rFonts w:eastAsia="Times New Roman"/>
          <w:lang w:eastAsia="hr-HR"/>
        </w:rPr>
        <w:t xml:space="preserve"> 99. </w:t>
      </w:r>
      <w:r w:rsidR="00415036">
        <w:rPr>
          <w:rFonts w:eastAsia="Times New Roman"/>
          <w:lang w:eastAsia="hr-HR"/>
        </w:rPr>
        <w:t>stavka</w:t>
      </w:r>
      <w:r w:rsidRPr="007625A1">
        <w:rPr>
          <w:rFonts w:eastAsia="Times New Roman"/>
          <w:lang w:eastAsia="hr-HR"/>
        </w:rPr>
        <w:t xml:space="preserve"> 4. i </w:t>
      </w:r>
      <w:r w:rsidR="00415036">
        <w:rPr>
          <w:rFonts w:eastAsia="Times New Roman"/>
          <w:lang w:eastAsia="hr-HR"/>
        </w:rPr>
        <w:t>članka</w:t>
      </w:r>
      <w:r w:rsidRPr="007625A1">
        <w:rPr>
          <w:rFonts w:eastAsia="Times New Roman"/>
          <w:lang w:eastAsia="hr-HR"/>
        </w:rPr>
        <w:t xml:space="preserve"> 132.e </w:t>
      </w:r>
      <w:r w:rsidR="00415036">
        <w:rPr>
          <w:rFonts w:eastAsia="Times New Roman"/>
          <w:lang w:eastAsia="hr-HR"/>
        </w:rPr>
        <w:t>stavka</w:t>
      </w:r>
      <w:r w:rsidRPr="007625A1">
        <w:rPr>
          <w:rFonts w:eastAsia="Times New Roman"/>
          <w:lang w:eastAsia="hr-HR"/>
        </w:rPr>
        <w:t xml:space="preserve"> 4. i 5. </w:t>
      </w:r>
      <w:r w:rsidR="009C76A1" w:rsidRPr="009C76A1">
        <w:rPr>
          <w:rFonts w:eastAsia="Times New Roman"/>
          <w:lang w:eastAsia="hr-HR"/>
        </w:rPr>
        <w:t>Ovršnog zakona (˝Narodne novine˝ 112/12, 25/13, 93/14, 55/16 i 73/17; dalje: OZ)</w:t>
      </w:r>
      <w:r w:rsidR="009C76A1">
        <w:rPr>
          <w:rFonts w:eastAsia="Times New Roman"/>
          <w:lang w:eastAsia="hr-HR"/>
        </w:rPr>
        <w:t xml:space="preserve"> </w:t>
      </w:r>
      <w:r w:rsidRPr="007625A1">
        <w:rPr>
          <w:rFonts w:eastAsia="Times New Roman"/>
          <w:lang w:eastAsia="hr-HR"/>
        </w:rPr>
        <w:t>u vezi s</w:t>
      </w:r>
      <w:r w:rsidR="00415036">
        <w:rPr>
          <w:rFonts w:eastAsia="Times New Roman"/>
          <w:lang w:eastAsia="hr-HR"/>
        </w:rPr>
        <w:t>a</w:t>
      </w:r>
      <w:r w:rsidRPr="007625A1">
        <w:rPr>
          <w:rFonts w:eastAsia="Times New Roman"/>
          <w:lang w:eastAsia="hr-HR"/>
        </w:rPr>
        <w:t xml:space="preserve"> </w:t>
      </w:r>
      <w:r w:rsidR="00415036">
        <w:rPr>
          <w:rFonts w:eastAsia="Times New Roman"/>
          <w:lang w:eastAsia="hr-HR"/>
        </w:rPr>
        <w:t>člankom</w:t>
      </w:r>
      <w:r w:rsidRPr="007625A1">
        <w:rPr>
          <w:rFonts w:eastAsia="Times New Roman"/>
          <w:lang w:eastAsia="hr-HR"/>
        </w:rPr>
        <w:t xml:space="preserve"> 13. Pravilnika o načinu i postupku provedbe prodaje nekretnina i pokretnina u ovršnom postupku (</w:t>
      </w:r>
      <w:r w:rsidR="009C76A1">
        <w:rPr>
          <w:rFonts w:eastAsia="Times New Roman"/>
          <w:lang w:eastAsia="hr-HR"/>
        </w:rPr>
        <w:t>˝</w:t>
      </w:r>
      <w:r w:rsidRPr="007625A1">
        <w:rPr>
          <w:rFonts w:eastAsia="Times New Roman"/>
          <w:lang w:eastAsia="hr-HR"/>
        </w:rPr>
        <w:t>Narodne novine</w:t>
      </w:r>
      <w:r w:rsidR="009C76A1">
        <w:rPr>
          <w:rFonts w:eastAsia="Times New Roman"/>
          <w:lang w:eastAsia="hr-HR"/>
        </w:rPr>
        <w:t>˝</w:t>
      </w:r>
      <w:r w:rsidRPr="007625A1">
        <w:rPr>
          <w:rFonts w:eastAsia="Times New Roman"/>
          <w:lang w:eastAsia="hr-HR"/>
        </w:rPr>
        <w:t xml:space="preserve"> 156/14), odlučeno kao u izreci ovog zaključka.</w:t>
      </w:r>
    </w:p>
    <w:p w:rsidRDefault="00D06BC0" w:rsidP="00D06BC0" w:rsidR="00D06BC0">
      <w:pPr>
        <w:jc w:val="center"/>
      </w:pPr>
    </w:p>
    <w:p w:rsidRDefault="00557DDC" w:rsidP="00D06BC0" w:rsidR="00BB7454">
      <w:pPr>
        <w:jc w:val="center"/>
      </w:pPr>
      <w:r>
        <w:t>U Splitu</w:t>
      </w:r>
      <w:r w:rsidR="008E7868">
        <w:t xml:space="preserve"> </w:t>
      </w:r>
      <w:r w:rsidR="007F58A6">
        <w:t>2</w:t>
      </w:r>
      <w:r w:rsidR="00CD55DC">
        <w:t>7</w:t>
      </w:r>
      <w:r w:rsidR="00415036">
        <w:t xml:space="preserve">. </w:t>
      </w:r>
      <w:r w:rsidR="007F58A6">
        <w:t>studenog</w:t>
      </w:r>
      <w:r w:rsidR="00415036">
        <w:t xml:space="preserve"> </w:t>
      </w:r>
      <w:r w:rsidR="008E7868">
        <w:t>2018.</w:t>
      </w:r>
    </w:p>
    <w:p w:rsidRDefault="00B44D35" w:rsidP="00B44D35" w:rsidR="00B44D35">
      <w:pPr>
        <w:ind w:firstLine="708"/>
        <w:jc w:val="center"/>
      </w:pPr>
    </w:p>
    <w:p w:rsidRDefault="008E7868" w:rsidP="00E14926" w:rsidR="00BB7454">
      <w:pPr>
        <w:ind w:left="6372"/>
        <w:jc w:val="center"/>
      </w:pPr>
      <w:r>
        <w:t>Sutkinja</w:t>
      </w:r>
    </w:p>
    <w:p w:rsidRDefault="008E7868" w:rsidP="0094096C" w:rsidR="00772399">
      <w:pPr>
        <w:ind w:left="6372"/>
        <w:jc w:val="center"/>
      </w:pPr>
      <w:r>
        <w:t>Ana Golub Gruić</w:t>
      </w:r>
      <w:r w:rsidR="00772399">
        <w:t>, v.r.</w:t>
      </w:r>
    </w:p>
    <w:p w:rsidRDefault="00772399" w:rsidP="008832A6" w:rsidR="00772399">
      <w:pPr>
        <w:jc w:val="right"/>
      </w:pPr>
      <w:r>
        <w:t>za točnost otpravka – ovlašteni službenik</w:t>
      </w:r>
    </w:p>
    <w:p w:rsidRDefault="00772399" w:rsidP="008832A6" w:rsidR="00772399">
      <w:pPr>
        <w:ind w:firstLine="708" w:left="4956"/>
        <w:jc w:val="center"/>
      </w:pPr>
      <w:r>
        <w:t>Ana Bosančić</w:t>
      </w:r>
    </w:p>
    <w:p w:rsidRDefault="00BB7454" w:rsidP="00E14926" w:rsidR="00BB7454">
      <w:pPr>
        <w:ind w:left="6372"/>
        <w:jc w:val="center"/>
      </w:pPr>
    </w:p>
    <w:p w:rsidRDefault="00BB7454" w:rsidP="00BB7454" w:rsidR="00BB7454">
      <w:pPr>
        <w:jc w:val="right"/>
      </w:pPr>
    </w:p>
    <w:p w:rsidRDefault="0000130D" w:rsidP="003E1CF6" w:rsidR="0000130D"/>
    <w:p w:rsidRDefault="008E7868" w:rsidP="003E1CF6" w:rsidR="003E1CF6">
      <w:r>
        <w:t>Uputa o pravnom lijeku</w:t>
      </w:r>
      <w:r w:rsidR="003E1CF6" w:rsidRPr="00BE3146">
        <w:t>:</w:t>
      </w:r>
      <w:r>
        <w:t xml:space="preserve"> </w:t>
      </w:r>
      <w:r w:rsidR="003E1CF6" w:rsidRPr="00BE3146">
        <w:t>Protiv ovog zaključka nije dopuštena žalba</w:t>
      </w:r>
      <w:r w:rsidR="003E1CF6">
        <w:t>.</w:t>
      </w:r>
    </w:p>
    <w:p w:rsidRDefault="003E1CF6" w:rsidP="00BB7454" w:rsidR="003E1CF6"/>
    <w:sectPr w:rsidSect="00E14926" w:rsidR="003E1CF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14AE" w:rsidP="00070C41" w:rsidR="006014AE">
      <w:r>
        <w:separator/>
      </w:r>
    </w:p>
  </w:endnote>
  <w:endnote w:id="0" w:type="continuationSeparator">
    <w:p w:rsidRDefault="006014AE" w:rsidP="00070C41" w:rsidR="00601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TimesNewRoman,Bold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14AE" w:rsidP="00070C41" w:rsidR="006014AE">
      <w:r>
        <w:separator/>
      </w:r>
    </w:p>
  </w:footnote>
  <w:footnote w:id="0" w:type="continuationSeparator">
    <w:p w:rsidRDefault="006014AE" w:rsidP="00070C41" w:rsidR="00601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2399" w:rsidP="009C76A1" w:rsidR="00070C41">
    <w:pPr>
      <w:pStyle w:val="Zaglavlje"/>
      <w:ind w:firstLine="2124"/>
      <w:jc w:val="right"/>
    </w:pPr>
    <w:sdt>
      <w:sdtPr>
        <w:id w:val="1077860722"/>
        <w:docPartObj>
          <w:docPartGallery w:val="Page Numbers (Top of Page)"/>
          <w:docPartUnique/>
        </w:docPartObj>
      </w:sdtPr>
      <w:sdtEndPr/>
      <w:sdtContent>
        <w:r w:rsidR="00342D09">
          <w:fldChar w:fldCharType="begin"/>
        </w:r>
        <w:r w:rsidR="00342D09">
          <w:instrText xml:space="preserve"> PAGE   \* MERGEFORMAT </w:instrText>
        </w:r>
        <w:r w:rsidR="00342D09">
          <w:fldChar w:fldCharType="separate"/>
        </w:r>
        <w:r>
          <w:rPr>
            <w:noProof/>
          </w:rPr>
          <w:t>2</w:t>
        </w:r>
        <w:r w:rsidR="00342D09">
          <w:rPr>
            <w:noProof/>
          </w:rPr>
          <w:fldChar w:fldCharType="end"/>
        </w:r>
        <w:r w:rsidR="009C76A1">
          <w:rPr>
            <w:noProof/>
          </w:rPr>
          <w:tab/>
        </w:r>
      </w:sdtContent>
    </w:sdt>
    <w:r w:rsidR="009C76A1">
      <w:t xml:space="preserve">Poslovni broj: </w:t>
    </w:r>
    <w:r w:rsidR="00E14926">
      <w:t>11.St-</w:t>
    </w:r>
    <w:r w:rsidR="00561768">
      <w:t>1971</w:t>
    </w:r>
    <w:r w:rsidR="00415036" w:rsidRPr="00415036">
      <w:t>/2016-</w:t>
    </w:r>
    <w:r w:rsidR="00561768">
      <w:t>8</w:t>
    </w:r>
    <w:r w:rsidR="00415036" w:rsidRPr="00415036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E5C71"/>
    <w:multiLevelType w:val="hybridMultilevel"/>
    <w:tmpl w:val="610440AC"/>
    <w:lvl w:tplc="22B0451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2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562FE2"/>
    <w:multiLevelType w:val="hybridMultilevel"/>
    <w:tmpl w:val="64A2F5DE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4">
    <w:nsid w:val="25654877"/>
    <w:multiLevelType w:val="hybridMultilevel"/>
    <w:tmpl w:val="A830E20A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5">
    <w:nsid w:val="32715CC5"/>
    <w:multiLevelType w:val="hybridMultilevel"/>
    <w:tmpl w:val="84B812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803E91"/>
    <w:multiLevelType w:val="multilevel"/>
    <w:tmpl w:val="A6B62E9C"/>
    <w:lvl w:ilvl="0">
      <w:start w:val="9"/>
      <w:numFmt w:val="decimal"/>
      <w:lvlText w:val="%1."/>
      <w:lvlJc w:val="left"/>
      <w:pPr>
        <w:tabs>
          <w:tab w:pos="525" w:val="num"/>
        </w:tabs>
        <w:ind w:hanging="525" w:left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7">
    <w:nsid w:val="42724488"/>
    <w:multiLevelType w:val="hybridMultilevel"/>
    <w:tmpl w:val="B7FCBE7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5E5F3002"/>
    <w:multiLevelType w:val="hybridMultilevel"/>
    <w:tmpl w:val="E2903200"/>
    <w:lvl w:tplc="AF725776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5E95FBD"/>
    <w:multiLevelType w:val="hybridMultilevel"/>
    <w:tmpl w:val="FECEB318"/>
    <w:lvl w:tplc="EC2025EA" w:ilvl="0">
      <w:start w:val="1"/>
      <w:numFmt w:val="decimal"/>
      <w:lvlText w:val="(%1)"/>
      <w:lvlJc w:val="left"/>
      <w:pPr>
        <w:ind w:hanging="360" w:left="720"/>
      </w:pPr>
      <w:rPr>
        <w:rFonts w:hint="default"/>
        <w:color w:val="333333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975ACE"/>
    <w:multiLevelType w:val="hybridMultilevel"/>
    <w:tmpl w:val="477A720C"/>
    <w:lvl w:tplc="B64631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abstractNum w:abstractNumId="12">
    <w:nsid w:val="6E015D2D"/>
    <w:multiLevelType w:val="hybridMultilevel"/>
    <w:tmpl w:val="A50A1058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12"/>
  </w:num>
  <w:num w:numId="5">
    <w:abstractNumId w:val="6"/>
  </w:num>
  <w:num w:numId="6">
    <w:abstractNumId w:val="9"/>
  </w:num>
  <w:num w:numId="7">
    <w:abstractNumId w:val="3"/>
  </w:num>
  <w:num w:numId="8">
    <w:abstractNumId w:val="4"/>
  </w:num>
  <w:num w:numId="9">
    <w:abstractNumId w:val="7"/>
  </w:num>
  <w:num w:numId="10">
    <w:abstractNumId w:val="8"/>
  </w:num>
  <w:num w:numId="11">
    <w:abstractNumId w:val="0"/>
  </w:num>
  <w:num w:numId="12">
    <w:abstractNumId w:val="5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0130D"/>
    <w:rsid w:val="00025F97"/>
    <w:rsid w:val="00045E30"/>
    <w:rsid w:val="00070C41"/>
    <w:rsid w:val="000949EB"/>
    <w:rsid w:val="000B4B20"/>
    <w:rsid w:val="001024CF"/>
    <w:rsid w:val="00113EF6"/>
    <w:rsid w:val="00117B6B"/>
    <w:rsid w:val="00136155"/>
    <w:rsid w:val="00136D48"/>
    <w:rsid w:val="00155EF7"/>
    <w:rsid w:val="001657C9"/>
    <w:rsid w:val="00173037"/>
    <w:rsid w:val="00184485"/>
    <w:rsid w:val="00190259"/>
    <w:rsid w:val="001B1A7E"/>
    <w:rsid w:val="001F1B19"/>
    <w:rsid w:val="0025454E"/>
    <w:rsid w:val="0026445A"/>
    <w:rsid w:val="002764EB"/>
    <w:rsid w:val="002B054C"/>
    <w:rsid w:val="002C4693"/>
    <w:rsid w:val="002E407E"/>
    <w:rsid w:val="00342D09"/>
    <w:rsid w:val="00345B5D"/>
    <w:rsid w:val="003474A7"/>
    <w:rsid w:val="0037652F"/>
    <w:rsid w:val="00387E25"/>
    <w:rsid w:val="00387FB7"/>
    <w:rsid w:val="00391E15"/>
    <w:rsid w:val="00392CE9"/>
    <w:rsid w:val="003954A3"/>
    <w:rsid w:val="003D1234"/>
    <w:rsid w:val="003D61B5"/>
    <w:rsid w:val="003D6B57"/>
    <w:rsid w:val="003D6ED1"/>
    <w:rsid w:val="003E1CF6"/>
    <w:rsid w:val="0041124A"/>
    <w:rsid w:val="00415036"/>
    <w:rsid w:val="00430328"/>
    <w:rsid w:val="00473447"/>
    <w:rsid w:val="004C3F3C"/>
    <w:rsid w:val="004C4C12"/>
    <w:rsid w:val="004E0106"/>
    <w:rsid w:val="0050767A"/>
    <w:rsid w:val="00525D86"/>
    <w:rsid w:val="00557DDC"/>
    <w:rsid w:val="00561768"/>
    <w:rsid w:val="00561E67"/>
    <w:rsid w:val="005C0DE9"/>
    <w:rsid w:val="005D131F"/>
    <w:rsid w:val="005D7C85"/>
    <w:rsid w:val="006014AE"/>
    <w:rsid w:val="006116B4"/>
    <w:rsid w:val="00616CEF"/>
    <w:rsid w:val="006221DC"/>
    <w:rsid w:val="0063362D"/>
    <w:rsid w:val="006627C1"/>
    <w:rsid w:val="00662D6D"/>
    <w:rsid w:val="0066673C"/>
    <w:rsid w:val="006732D9"/>
    <w:rsid w:val="006A54BC"/>
    <w:rsid w:val="006E6143"/>
    <w:rsid w:val="006F4D12"/>
    <w:rsid w:val="00705464"/>
    <w:rsid w:val="00706C8F"/>
    <w:rsid w:val="00712E4B"/>
    <w:rsid w:val="00722BD7"/>
    <w:rsid w:val="007400CF"/>
    <w:rsid w:val="00740F6F"/>
    <w:rsid w:val="00757A03"/>
    <w:rsid w:val="007625A1"/>
    <w:rsid w:val="00764D97"/>
    <w:rsid w:val="00772399"/>
    <w:rsid w:val="00777490"/>
    <w:rsid w:val="007774F2"/>
    <w:rsid w:val="007957C9"/>
    <w:rsid w:val="007B052A"/>
    <w:rsid w:val="007C3C1F"/>
    <w:rsid w:val="007D0D39"/>
    <w:rsid w:val="007E7707"/>
    <w:rsid w:val="007F1736"/>
    <w:rsid w:val="007F58A6"/>
    <w:rsid w:val="0081256E"/>
    <w:rsid w:val="00842C35"/>
    <w:rsid w:val="00866B33"/>
    <w:rsid w:val="00867FCC"/>
    <w:rsid w:val="00880DC1"/>
    <w:rsid w:val="008835B2"/>
    <w:rsid w:val="008901CA"/>
    <w:rsid w:val="008A5AF8"/>
    <w:rsid w:val="008B178C"/>
    <w:rsid w:val="008E5A54"/>
    <w:rsid w:val="008E7868"/>
    <w:rsid w:val="009164C4"/>
    <w:rsid w:val="00964C5F"/>
    <w:rsid w:val="009672FB"/>
    <w:rsid w:val="00994781"/>
    <w:rsid w:val="009A0D0A"/>
    <w:rsid w:val="009C2142"/>
    <w:rsid w:val="009C3FFF"/>
    <w:rsid w:val="009C76A1"/>
    <w:rsid w:val="009D04E6"/>
    <w:rsid w:val="009F5FD3"/>
    <w:rsid w:val="00A0219A"/>
    <w:rsid w:val="00A050DB"/>
    <w:rsid w:val="00A1156D"/>
    <w:rsid w:val="00A21CF2"/>
    <w:rsid w:val="00A41B27"/>
    <w:rsid w:val="00A636E5"/>
    <w:rsid w:val="00A637EC"/>
    <w:rsid w:val="00A71998"/>
    <w:rsid w:val="00A94047"/>
    <w:rsid w:val="00A97304"/>
    <w:rsid w:val="00AB6EF4"/>
    <w:rsid w:val="00B05BB7"/>
    <w:rsid w:val="00B1646A"/>
    <w:rsid w:val="00B44D35"/>
    <w:rsid w:val="00B46F33"/>
    <w:rsid w:val="00B52ED8"/>
    <w:rsid w:val="00B8168C"/>
    <w:rsid w:val="00B8194F"/>
    <w:rsid w:val="00B85524"/>
    <w:rsid w:val="00B86121"/>
    <w:rsid w:val="00B92CC2"/>
    <w:rsid w:val="00B95E3B"/>
    <w:rsid w:val="00BA56D9"/>
    <w:rsid w:val="00BA77AF"/>
    <w:rsid w:val="00BA7B2D"/>
    <w:rsid w:val="00BB7454"/>
    <w:rsid w:val="00BC22A1"/>
    <w:rsid w:val="00BE388B"/>
    <w:rsid w:val="00BF13CE"/>
    <w:rsid w:val="00C00ABF"/>
    <w:rsid w:val="00C31B07"/>
    <w:rsid w:val="00C60F50"/>
    <w:rsid w:val="00C75A78"/>
    <w:rsid w:val="00C75C65"/>
    <w:rsid w:val="00CA3869"/>
    <w:rsid w:val="00CA40B6"/>
    <w:rsid w:val="00CB1101"/>
    <w:rsid w:val="00CB64CC"/>
    <w:rsid w:val="00CD55DC"/>
    <w:rsid w:val="00CD6A44"/>
    <w:rsid w:val="00CE1E24"/>
    <w:rsid w:val="00CF6774"/>
    <w:rsid w:val="00D01FB0"/>
    <w:rsid w:val="00D06BC0"/>
    <w:rsid w:val="00D407EB"/>
    <w:rsid w:val="00D625E6"/>
    <w:rsid w:val="00D71110"/>
    <w:rsid w:val="00D72488"/>
    <w:rsid w:val="00D725A2"/>
    <w:rsid w:val="00D86429"/>
    <w:rsid w:val="00DC1602"/>
    <w:rsid w:val="00E00757"/>
    <w:rsid w:val="00E01225"/>
    <w:rsid w:val="00E01C6E"/>
    <w:rsid w:val="00E113A8"/>
    <w:rsid w:val="00E14926"/>
    <w:rsid w:val="00E1647E"/>
    <w:rsid w:val="00E23E95"/>
    <w:rsid w:val="00E2666E"/>
    <w:rsid w:val="00E32052"/>
    <w:rsid w:val="00E3734F"/>
    <w:rsid w:val="00E412ED"/>
    <w:rsid w:val="00E47203"/>
    <w:rsid w:val="00E81DD3"/>
    <w:rsid w:val="00E92241"/>
    <w:rsid w:val="00E92B0D"/>
    <w:rsid w:val="00EA3C60"/>
    <w:rsid w:val="00EB64F7"/>
    <w:rsid w:val="00ED0534"/>
    <w:rsid w:val="00ED1D83"/>
    <w:rsid w:val="00EE03A2"/>
    <w:rsid w:val="00EF33CC"/>
    <w:rsid w:val="00EF64FD"/>
    <w:rsid w:val="00F153CA"/>
    <w:rsid w:val="00FB790D"/>
    <w:rsid w:val="00FD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0C41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0C41"/>
    <w:rPr>
      <w:rFonts w:cs="Times New Roman" w:hAnsi="Times New Roman" w:asci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Autospacing="true" w:after="100" w:beforeAutospacing="true" w:before="100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true" w:styleId="TekstfusnoteChar" w:type="character">
    <w:name w:val="Tekst fusnote Char"/>
    <w:basedOn w:val="Zadanifontodlomka"/>
    <w:link w:val="Tekstfusnote"/>
    <w:semiHidden/>
    <w:rsid w:val="009672FB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true" w:styleId="Clanak" w:type="paragraph">
    <w:name w:val="Clanak"/>
    <w:next w:val="Normal"/>
    <w:rsid w:val="009672FB"/>
    <w:pPr>
      <w:widowControl w:val="false"/>
      <w:autoSpaceDE w:val="false"/>
      <w:autoSpaceDN w:val="false"/>
      <w:adjustRightInd w:val="false"/>
      <w:spacing w:lineRule="auto" w:line="240" w:after="43" w:before="86"/>
      <w:jc w:val="center"/>
    </w:pPr>
    <w:rPr>
      <w:rFonts w:cs="Times New Roman" w:eastAsia="Times New Roman" w:hAnsi="Times-NewRoman" w:ascii="Times-NewRoman"/>
      <w:sz w:val="19"/>
      <w:szCs w:val="19"/>
      <w:lang w:val="en-US"/>
    </w:rPr>
  </w:style>
  <w:style w:customStyle="true" w:styleId="Default" w:type="paragraph">
    <w:name w:val="Default"/>
    <w:rsid w:val="009672FB"/>
    <w:pPr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NewRoman,Bold" w:ascii="TimesNewRoman,Bold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B64F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D407E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723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39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72399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72399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72399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C4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C41"/>
    <w:rPr>
      <w:rFonts w:ascii="Times New Roman" w:cs="Times New Roman" w:hAns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="100" w:afterAutospacing="1" w:before="100" w:beforeAutospacing="1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semiHidden/>
    <w:rsid w:val="009672F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1" w:styleId="Clanak" w:type="paragraph">
    <w:name w:val="Clanak"/>
    <w:next w:val="Normal"/>
    <w:rsid w:val="009672FB"/>
    <w:pPr>
      <w:widowControl w:val="0"/>
      <w:autoSpaceDE w:val="0"/>
      <w:autoSpaceDN w:val="0"/>
      <w:adjustRightInd w:val="0"/>
      <w:spacing w:after="43" w:before="86" w:line="240" w:lineRule="auto"/>
      <w:jc w:val="center"/>
    </w:pPr>
    <w:rPr>
      <w:rFonts w:ascii="Times-NewRoman" w:cs="Times New Roman" w:eastAsia="Times New Roman" w:hAnsi="Times-NewRoman"/>
      <w:sz w:val="19"/>
      <w:szCs w:val="19"/>
      <w:lang w:val="en-US"/>
    </w:rPr>
  </w:style>
  <w:style w:customStyle="1" w:styleId="Default" w:type="paragraph">
    <w:name w:val="Default"/>
    <w:rsid w:val="009672FB"/>
    <w:pPr>
      <w:autoSpaceDE w:val="0"/>
      <w:autoSpaceDN w:val="0"/>
      <w:adjustRightInd w:val="0"/>
      <w:spacing w:after="0" w:line="240" w:lineRule="auto"/>
    </w:pPr>
    <w:rPr>
      <w:rFonts w:ascii="TimesNewRoman,Bold" w:cs="Times New Roman" w:eastAsia="Times New Roman" w:hAnsi="TimesNewRoman,Bold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B64F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D407E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723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39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72399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7239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7239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1971</izvorni_sadrzaj>
    <derivirana_varijabla naziv="DomainObject.Predmet.Broj_1">1971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St-1971/2016</izvorni_sadrzaj>
    <derivirana_varijabla naziv="DomainObject.Predmet.OznakaBroj_1">St-1971/2016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BEDEM d.o.o. za nekretnine, marketing, turizam i putnička agencija u stečaju</izvorni_sadrzaj>
    <derivirana_varijabla naziv="DomainObject.Predmet.ProtustrankaFormated_1">  BEDEM d.o.o. za nekretnine, marketing, turizam i putnička agencija u stečaju</derivirana_varijabla>
  </DomainObject.Predmet.ProtustrankaFormated>
  <DomainObject.Predmet.ProtustrankaFormatedOIB>
    <izvorni_sadrzaj>  BEDEM d.o.o. za nekretnine, marketing, turizam i putnička agencija u stečaju, OIB 90384953525</izvorni_sadrzaj>
    <derivirana_varijabla naziv="DomainObject.Predmet.ProtustrankaFormatedOIB_1">  BEDEM d.o.o. za nekretnine, marketing, turizam i putnička agencija u stečaju, OIB 90384953525</derivirana_varijabla>
  </DomainObject.Predmet.ProtustrankaFormatedOIB>
  <DomainObject.Predmet.ProtustrankaFormatedWithAdress>
    <izvorni_sadrzaj> BEDEM d.o.o. za nekretnine, marketing, turizam i putnička agencija u stečaju, Zrinsko Frankopanska 64, 21000 Split</izvorni_sadrzaj>
    <derivirana_varijabla naziv="DomainObject.Predmet.ProtustrankaFormatedWithAdress_1"> BEDEM d.o.o. za nekretnine, marketing, turizam i putnička agencija u stečaju, Zrinsko Frankopanska 64, 21000 Split</derivirana_varijabla>
  </DomainObject.Predmet.ProtustrankaFormatedWithAdress>
  <DomainObject.Predmet.ProtustrankaFormatedWithAdressOIB>
    <izvorni_sadrzaj> BEDEM d.o.o. za nekretnine, marketing, turizam i putnička agencija u stečaju, OIB 90384953525, Zrinsko Frankopanska 64, 21000 Split</izvorni_sadrzaj>
    <derivirana_varijabla naziv="DomainObject.Predmet.ProtustrankaFormatedWithAdressOIB_1"> BEDEM d.o.o. za nekretnine, marketing, turizam i putnička agencija u stečaju, OIB 90384953525, Zrinsko Frankopanska 64, 21000 Split</derivirana_varijabla>
  </DomainObject.Predmet.ProtustrankaFormatedWithAdressOIB>
  <DomainObject.Predmet.ProtustrankaWithAdress>
    <izvorni_sadrzaj>BEDEM d.o.o. za nekretnine, marketing, turizam i putnička agencija u stečaju Zrinsko Frankopanska 64, 21000 Split</izvorni_sadrzaj>
    <derivirana_varijabla naziv="DomainObject.Predmet.ProtustrankaWithAdress_1">BEDEM d.o.o. za nekretnine, marketing, turizam i putnička agencija u stečaju Zrinsko Frankopanska 64, 21000 Split</derivirana_varijabla>
  </DomainObject.Predmet.ProtustrankaWithAdress>
  <DomainObject.Predmet.ProtustrankaWithAdressOIB>
    <izvorni_sadrzaj>BEDEM d.o.o. za nekretnine, marketing, turizam i putnička agencija u stečaju, OIB 90384953525, Zrinsko Frankopanska 64, 21000 Split</izvorni_sadrzaj>
    <derivirana_varijabla naziv="DomainObject.Predmet.ProtustrankaWithAdressOIB_1">BEDEM d.o.o. za nekretnine, marketing, turizam i putnička agencija u stečaju, OIB 90384953525, Zrinsko Frankopanska 64, 21000 Split</derivirana_varijabla>
  </DomainObject.Predmet.ProtustrankaWithAdressOIB>
  <DomainObject.Predmet.ProtustrankaNazivFormated>
    <izvorni_sadrzaj>BEDEM d.o.o. za nekretnine, marketing, turizam i putnička agencija u stečaju</izvorni_sadrzaj>
    <derivirana_varijabla naziv="DomainObject.Predmet.ProtustrankaNazivFormated_1">BEDEM d.o.o. za nekretnine, marketing, turizam i putnička agencija u stečaju</derivirana_varijabla>
  </DomainObject.Predmet.ProtustrankaNazivFormated>
  <DomainObject.Predmet.ProtustrankaNazivFormatedOIB>
    <izvorni_sadrzaj>BEDEM d.o.o. za nekretnine, marketing, turizam i putnička agencija u stečaju, OIB 90384953525</izvorni_sadrzaj>
    <derivirana_varijabla naziv="DomainObject.Predmet.ProtustrankaNazivFormatedOIB_1">BEDEM d.o.o. za nekretnine, marketing, turizam i putnička agencija u stečaju, OIB 90384953525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Credo banka dioničko društvo "u stečaju" zastupanog po punomoćniku Ankica Čenić</izvorni_sadrzaj>
    <derivirana_varijabla naziv="DomainObject.Predmet.StrankaFormated_1">  FINANCIJSKA AGENCIJA, RC SPLIT; Credo banka dioničko društvo "u stečaju" zastupanog po punomoćniku Ankica Čenić</derivirana_varijabla>
  </DomainObject.Predmet.StrankaFormated>
  <DomainObject.Predmet.StrankaFormatedOIB>
    <izvorni_sadrzaj>  FINANCIJSKA AGENCIJA, RC SPLIT, OIB 85821130368; Credo banka dioničko društvo "u stečaju", OIB 94141384086 zastupanog po punomoćniku Ankica Čenić</izvorni_sadrzaj>
    <derivirana_varijabla naziv="DomainObject.Predmet.StrankaFormatedOIB_1">  FINANCIJSKA AGENCIJA, RC SPLIT, OIB 85821130368; Credo banka dioničko društvo "u stečaju", OIB 94141384086 zastupanog po punomoćniku Ankica Čenić</derivirana_varijabla>
  </DomainObject.Predmet.StrankaFormatedOIB>
  <DomainObject.Predmet.StrankaFormatedWithAdress>
    <izvorni_sadrzaj> FINANCIJSKA AGENCIJA, RC SPLIT, Mažuranićevo šetalište 24 b, 21000 Split; Credo banka dioničko društvo "u stečaju", Zrinjsko-Frankopanska 58, 21000 Split zastupanog po punomoćniku Ankica Čenić</izvorni_sadrzaj>
    <derivirana_varijabla naziv="DomainObject.Predmet.StrankaFormatedWithAdress_1"> FINANCIJSKA AGENCIJA, RC SPLIT, Mažuranićevo šetalište 24 b, 21000 Split; Credo banka dioničko društvo "u stečaju", Zrinjsko-Frankopanska 58, 21000 Split zastupanog po punomoćniku Ankica Čenić</derivirana_varijabla>
  </DomainObject.Predmet.StrankaFormatedWithAdress>
  <DomainObject.Predmet.StrankaFormatedWithAdressOIB>
    <izvorni_sadrzaj> FINANCIJSKA AGENCIJA, RC SPLIT, OIB 85821130368, Mažuranićevo šetalište 24 b, 21000 Split; Credo banka dioničko društvo "u stečaju", OIB 94141384086, Zrinjsko-Frankopanska 58, 21000 Split zastupanog po punomoćniku Ankica Čenić</izvorni_sadrzaj>
    <derivirana_varijabla naziv="DomainObject.Predmet.StrankaFormatedWithAdressOIB_1"> FINANCIJSKA AGENCIJA, RC SPLIT, OIB 85821130368, Mažuranićevo šetalište 24 b, 21000 Split; Credo banka dioničko društvo "u stečaju", OIB 94141384086, Zrinjsko-Frankopanska 58, 21000 Split zastupanog po punomoćniku Ankica Čenić</derivirana_varijabla>
  </DomainObject.Predmet.StrankaFormatedWithAdressOIB>
  <DomainObject.Predmet.StrankaWithAdress>
    <izvorni_sadrzaj>FINANCIJSKA AGENCIJA, RC SPLIT Mažuranićevo šetalište 24 b,21000 Split,Credo banka dioničko društvo "u stečaju" Zrinjsko-Frankopanska 58,21000 Split</izvorni_sadrzaj>
    <derivirana_varijabla naziv="DomainObject.Predmet.StrankaWithAdress_1">FINANCIJSKA AGENCIJA, RC SPLIT Mažuranićevo šetalište 24 b,21000 Split,Credo banka dioničko društvo "u stečaju" Zrinjsko-Frankopanska 58,21000 Split</derivirana_varijabla>
  </DomainObject.Predmet.StrankaWithAdress>
  <DomainObject.Predmet.StrankaWithAdressOIB>
    <izvorni_sadrzaj>FINANCIJSKA AGENCIJA, RC SPLIT, OIB 85821130368, Mažuranićevo šetalište 24 b,21000 Split,Credo banka dioničko društvo "u stečaju", OIB 94141384086, Zrinjsko-Frankopanska 58,21000 Split</izvorni_sadrzaj>
    <derivirana_varijabla naziv="DomainObject.Predmet.StrankaWithAdressOIB_1">FINANCIJSKA AGENCIJA, RC SPLIT, OIB 85821130368, Mažuranićevo šetalište 24 b,21000 Split,Credo banka dioničko društvo "u stečaju", OIB 94141384086, Zrinjsko-Frankopanska 58,21000 Split</derivirana_varijabla>
  </DomainObject.Predmet.StrankaWithAdressOIB>
  <DomainObject.Predmet.StrankaNazivFormated>
    <izvorni_sadrzaj>FINANCIJSKA AGENCIJA, RC SPLIT,Credo banka dioničko društvo "u stečaju"</izvorni_sadrzaj>
    <derivirana_varijabla naziv="DomainObject.Predmet.StrankaNazivFormated_1">FINANCIJSKA AGENCIJA, RC SPLIT,Credo banka dioničko društvo "u stečaju"</derivirana_varijabla>
  </DomainObject.Predmet.StrankaNazivFormated>
  <DomainObject.Predmet.StrankaNazivFormatedOIB>
    <izvorni_sadrzaj>FINANCIJSKA AGENCIJA, RC SPLIT, OIB 85821130368,Credo banka dioničko društvo "u stečaju", OIB 94141384086</izvorni_sadrzaj>
    <derivirana_varijabla naziv="DomainObject.Predmet.StrankaNazivFormatedOIB_1">FINANCIJSKA AGENCIJA, RC SPLIT, OIB 85821130368,Credo banka dioničko društvo "u stečaju", OIB 94141384086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13150623.71</izvorni_sadrzaj>
    <derivirana_varijabla naziv="DomainObject.Predmet.TrenutnaVrijednost_1">13150623.71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Credo banka dioničko društvo "u stečaju" zastupanog po punomoćniku Ankica Čenić</item>
    </izvorni_sadrzaj>
    <derivirana_varijabla naziv="DomainObject.Predmet.StrankaListFormated_1">
      <item>FINANCIJSKA AGENCIJA, RC SPLIT</item>
      <item>Credo banka dioničko društvo "u stečaju" zastupanog po punomoćniku Ankica Čenić</item>
    </derivirana_varijabla>
  </DomainObject.Predmet.StrankaListFormated>
  <DomainObject.Predmet.StrankaListFormatedOIB>
    <izvorni_sadrzaj>
      <item>FINANCIJSKA AGENCIJA, RC SPLIT, OIB 85821130368</item>
      <item>Credo banka dioničko društvo "u stečaju", OIB 94141384086 zastupanog po punomoćniku Ankica Čenić</item>
    </izvorni_sadrzaj>
    <derivirana_varijabla naziv="DomainObject.Predmet.StrankaListFormatedOIB_1">
      <item>FINANCIJSKA AGENCIJA, RC SPLIT, OIB 85821130368</item>
      <item>Credo banka dioničko društvo "u stečaju", OIB 94141384086 zastupanog po punomoćniku Ankica Čenić</item>
    </derivirana_varijabla>
  </DomainObject.Predmet.StrankaListFormatedOIB>
  <DomainObject.Predmet.StrankaListFormatedWithAdress>
    <izvorni_sadrzaj>
      <item>FINANCIJSKA AGENCIJA, RC SPLIT, Mažuranićevo šetalište 24 b, 21000 Split</item>
      <item>Credo banka dioničko društvo "u stečaju", Zrinjsko-Frankopanska 58, 21000 Split zastupanog po punomoćniku Ankica Čenić</item>
    </izvorni_sadrzaj>
    <derivirana_varijabla naziv="DomainObject.Predmet.StrankaListFormatedWithAdress_1">
      <item>FINANCIJSKA AGENCIJA, RC SPLIT, Mažuranićevo šetalište 24 b, 21000 Split</item>
      <item>Credo banka dioničko društvo "u stečaju", Zrinjsko-Frankopanska 58, 21000 Split zastupanog po punomoćniku Ankica Čenić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Credo banka dioničko društvo "u stečaju", OIB 94141384086, Zrinjsko-Frankopanska 58, 21000 Split zastupanog po punomoćniku Ankica Čenić</item>
    </izvorni_sadrzaj>
    <derivirana_varijabla naziv="DomainObject.Predmet.StrankaListFormatedWithAdressOIB_1">
      <item>FINANCIJSKA AGENCIJA, RC SPLIT, OIB 85821130368, Mažuranićevo šetalište 24 b, 21000 Split</item>
      <item>Credo banka dioničko društvo "u stečaju", OIB 94141384086, Zrinjsko-Frankopanska 58, 21000 Split zastupanog po punomoćniku Ankica Čenić</item>
    </derivirana_varijabla>
  </DomainObject.Predmet.StrankaListFormatedWithAdressOIB>
  <DomainObject.Predmet.StrankaListNazivFormated>
    <izvorni_sadrzaj>
      <item>FINANCIJSKA AGENCIJA, RC SPLIT</item>
      <item>Credo banka dioničko društvo "u stečaju"</item>
    </izvorni_sadrzaj>
    <derivirana_varijabla naziv="DomainObject.Predmet.StrankaListNazivFormated_1">
      <item>FINANCIJSKA AGENCIJA, RC SPLIT</item>
      <item>Credo banka dioničko društvo "u stečaju"</item>
    </derivirana_varijabla>
  </DomainObject.Predmet.StrankaListNazivFormated>
  <DomainObject.Predmet.StrankaListNazivFormatedOIB>
    <izvorni_sadrzaj>
      <item>FINANCIJSKA AGENCIJA, RC SPLIT, OIB 85821130368</item>
      <item>Credo banka dioničko društvo "u stečaju", OIB 94141384086</item>
    </izvorni_sadrzaj>
    <derivirana_varijabla naziv="DomainObject.Predmet.StrankaListNazivFormatedOIB_1">
      <item>FINANCIJSKA AGENCIJA, RC SPLIT, OIB 85821130368</item>
      <item>Credo banka dioničko društvo "u stečaju", OIB 94141384086</item>
    </derivirana_varijabla>
  </DomainObject.Predmet.StrankaListNazivFormatedOIB>
  <DomainObject.Predmet.ProtuStrankaListFormated>
    <izvorni_sadrzaj>
      <item>BEDEM d.o.o. za nekretnine, marketing, turizam i putnička agencija u stečaju</item>
    </izvorni_sadrzaj>
    <derivirana_varijabla naziv="DomainObject.Predmet.ProtuStrankaListFormated_1">
      <item>BEDEM d.o.o. za nekretnine, marketing, turizam i putnička agencija u stečaju</item>
    </derivirana_varijabla>
  </DomainObject.Predmet.ProtuStrankaListFormated>
  <DomainObject.Predmet.ProtuStrankaListFormatedOIB>
    <izvorni_sadrzaj>
      <item>BEDEM d.o.o. za nekretnine, marketing, turizam i putnička agencija u stečaju, OIB 90384953525</item>
    </izvorni_sadrzaj>
    <derivirana_varijabla naziv="DomainObject.Predmet.ProtuStrankaListFormatedOIB_1">
      <item>BEDEM d.o.o. za nekretnine, marketing, turizam i putnička agencija u stečaju, OIB 90384953525</item>
    </derivirana_varijabla>
  </DomainObject.Predmet.ProtuStrankaListFormatedOIB>
  <DomainObject.Predmet.ProtuStrankaListFormatedWithAdress>
    <izvorni_sadrzaj>
      <item>BEDEM d.o.o. za nekretnine, marketing, turizam i putnička agencija u stečaju, Zrinsko Frankopanska 64, 21000 Split</item>
    </izvorni_sadrzaj>
    <derivirana_varijabla naziv="DomainObject.Predmet.ProtuStrankaListFormatedWithAdress_1">
      <item>BEDEM d.o.o. za nekretnine, marketing, turizam i putnička agencija u stečaju, Zrinsko Frankopanska 64, 21000 Split</item>
    </derivirana_varijabla>
  </DomainObject.Predmet.ProtuStrankaListFormatedWithAdress>
  <DomainObject.Predmet.ProtuStrankaListFormatedWithAdressOIB>
    <izvorni_sadrzaj>
      <item>BEDEM d.o.o. za nekretnine, marketing, turizam i putnička agencija u stečaju, OIB 90384953525, Zrinsko Frankopanska 64, 21000 Split</item>
    </izvorni_sadrzaj>
    <derivirana_varijabla naziv="DomainObject.Predmet.ProtuStrankaListFormatedWithAdressOIB_1">
      <item>BEDEM d.o.o. za nekretnine, marketing, turizam i putnička agencija u stečaju, OIB 90384953525, Zrinsko Frankopanska 64, 21000 Split</item>
    </derivirana_varijabla>
  </DomainObject.Predmet.ProtuStrankaListFormatedWithAdressOIB>
  <DomainObject.Predmet.ProtuStrankaListNazivFormated>
    <izvorni_sadrzaj>
      <item>BEDEM d.o.o. za nekretnine, marketing, turizam i putnička agencija u stečaju</item>
    </izvorni_sadrzaj>
    <derivirana_varijabla naziv="DomainObject.Predmet.ProtuStrankaListNazivFormated_1">
      <item>BEDEM d.o.o. za nekretnine, marketing, turizam i putnička agencija u stečaju</item>
    </derivirana_varijabla>
  </DomainObject.Predmet.ProtuStrankaListNazivFormated>
  <DomainObject.Predmet.ProtuStrankaListNazivFormatedOIB>
    <izvorni_sadrzaj>
      <item>BEDEM d.o.o. za nekretnine, marketing, turizam i putnička agencija u stečaju, OIB 90384953525</item>
    </izvorni_sadrzaj>
    <derivirana_varijabla naziv="DomainObject.Predmet.ProtuStrankaListNazivFormatedOIB_1">
      <item>BEDEM d.o.o. za nekretnine, marketing, turizam i putnička agencija u stečaju, OIB 90384953525</item>
    </derivirana_varijabla>
  </DomainObject.Predmet.ProtuStrankaListNazivFormatedOIB>
  <DomainObject.Predmet.OstaliListFormated>
    <izvorni_sadrzaj>
      <item>Ankica Čenić punomoćnica sudionika u postupku Credo banka dioničko društvo "u stečaju"</item>
      <item>Zoran Mandac</item>
    </izvorni_sadrzaj>
    <derivirana_varijabla naziv="DomainObject.Predmet.OstaliListFormated_1">
      <item>Ankica Čenić punomoćnica sudionika u postupku Credo banka dioničko društvo "u stečaju"</item>
      <item>Zoran Mandac</item>
    </derivirana_varijabla>
  </DomainObject.Predmet.OstaliListFormated>
  <DomainObject.Predmet.OstaliListFormatedOIB>
    <izvorni_sadrzaj>
      <item>Ankica Čenić, OIB 67541309757 punomoćnica sudionika u postupku Credo banka dioničko društvo "u stečaju"</item>
      <item>Zoran Mandac, OIB 77393397707</item>
    </izvorni_sadrzaj>
    <derivirana_varijabla naziv="DomainObject.Predmet.OstaliListFormatedOIB_1">
      <item>Ankica Čenić, OIB 67541309757 punomoćnica sudionika u postupku Credo banka dioničko društvo "u stečaju"</item>
      <item>Zoran Mandac, OIB 77393397707</item>
    </derivirana_varijabla>
  </DomainObject.Predmet.OstaliListFormatedOIB>
  <DomainObject.Predmet.OstaliListFormatedWithAdress>
    <izvorni_sadrzaj>
      <item>Ankica Čenić, Josipa Pupačića 1, 21000 Split punomoćnica sudionika u postupku Credo banka dioničko društvo "u stečaju"</item>
      <item>Zoran Mandac, Brnaze 665a, 21230 Brnaze</item>
    </izvorni_sadrzaj>
    <derivirana_varijabla naziv="DomainObject.Predmet.OstaliListFormatedWithAdress_1">
      <item>Ankica Čenić, Josipa Pupačića 1, 21000 Split punomoćnica sudionika u postupku Credo banka dioničko društvo "u stečaju"</item>
      <item>Zoran Mandac, Brnaze 665a, 21230 Brnaze</item>
    </derivirana_varijabla>
  </DomainObject.Predmet.OstaliListFormatedWithAdress>
  <DomainObject.Predmet.OstaliListFormatedWithAdressOIB>
    <izvorni_sadrzaj>
      <item>Ankica Čenić, OIB 67541309757, Josipa Pupačića 1, 21000 Split punomoćnica sudionika u postupku Credo banka dioničko društvo "u stečaju"</item>
      <item>Zoran Mandac, OIB 77393397707, Brnaze 665a, 21230 Brnaze</item>
    </izvorni_sadrzaj>
    <derivirana_varijabla naziv="DomainObject.Predmet.OstaliListFormatedWithAdressOIB_1">
      <item>Ankica Čenić, OIB 67541309757, Josipa Pupačića 1, 21000 Split punomoćnica sudionika u postupku Credo banka dioničko društvo "u stečaju"</item>
      <item>Zoran Mandac, OIB 77393397707, Brnaze 665a, 21230 Brnaze</item>
    </derivirana_varijabla>
  </DomainObject.Predmet.OstaliListFormatedWithAdressOIB>
  <DomainObject.Predmet.OstaliListNazivFormated>
    <izvorni_sadrzaj>
      <item>Ankica Čenić</item>
      <item>Zoran Mandac</item>
    </izvorni_sadrzaj>
    <derivirana_varijabla naziv="DomainObject.Predmet.OstaliListNazivFormated_1">
      <item>Ankica Čenić</item>
      <item>Zoran Mandac</item>
    </derivirana_varijabla>
  </DomainObject.Predmet.OstaliListNazivFormated>
  <DomainObject.Predmet.OstaliListNazivFormatedOIB>
    <izvorni_sadrzaj>
      <item>Ankica Čenić, OIB 67541309757</item>
      <item>Zoran Mandac, OIB 77393397707</item>
    </izvorni_sadrzaj>
    <derivirana_varijabla naziv="DomainObject.Predmet.OstaliListNazivFormatedOIB_1">
      <item>Ankica Čenić, OIB 67541309757</item>
      <item>Zoran Mandac, OIB 77393397707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BEDEM d.o.o. za nekretnine, marketing, turizam i putnička agencija u stečaju</izvorni_sadrzaj>
    <derivirana_varijabla naziv="DomainObject.Predmet.ProtustrankaIDrugi_1">BEDEM d.o.o. za nekretnine, marketing, turizam i putnička agencija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BEDEM d.o.o. za nekretnine, marketing, turizam i putnička agencija u stečaju, OIB 90384953525, Zrinsko Frankopanska 64, 21000 Split</izvorni_sadrzaj>
    <derivirana_varijabla naziv="DomainObject.Predmet.ProtustrankaIDrugiAdressOIB_1">BEDEM d.o.o. za nekretnine, marketing, turizam i putnička agencija u stečaju, OIB 90384953525, Zrinsko Frankopanska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BEDEM d.o.o. za nekretnine, marketing, turizam i putnička agencija u stečaju</item>
      <item>FINANCIJSKA AGENCIJA, RC SPLIT</item>
      <item>Ankica Čenić</item>
      <item>Credo banka dioničko društvo "u stečaju"</item>
      <item>Zoran Mandac</item>
    </izvorni_sadrzaj>
    <derivirana_varijabla naziv="DomainObject.Predmet.SudioniciListNaziv_1">
      <item>BEDEM d.o.o. za nekretnine, marketing, turizam i putnička agencija u stečaju</item>
      <item>FINANCIJSKA AGENCIJA, RC SPLIT</item>
      <item>Ankica Čenić</item>
      <item>Credo banka dioničko društvo "u stečaju"</item>
      <item>Zoran Mandac</item>
    </derivirana_varijabla>
  </DomainObject.Predmet.SudioniciListNaziv>
  <DomainObject.Predmet.SudioniciListAdressOIB>
    <izvorni_sadrzaj>
      <item>BEDEM d.o.o. za nekretnine, marketing, turizam i putnička agencija u stečaju, OIB 90384953525, Zrinsko Frankopanska 64,21000 Split</item>
      <item>FINANCIJSKA AGENCIJA, RC SPLIT, OIB 85821130368, Mažuranićevo šetalište 24 b,21000 Split</item>
      <item>Ankica Čenić, OIB 67541309757, Josipa Pupačića 1,21000 Split</item>
      <item>Credo banka dioničko društvo "u stečaju", OIB 94141384086, Zrinjsko-Frankopanska 58,21000 Split</item>
      <item>Zoran Mandac, OIB 77393397707, Brnaze 665a,21230 Brnaze</item>
    </izvorni_sadrzaj>
    <derivirana_varijabla naziv="DomainObject.Predmet.SudioniciListAdressOIB_1">
      <item>BEDEM d.o.o. za nekretnine, marketing, turizam i putnička agencija u stečaju, OIB 90384953525, Zrinsko Frankopanska 64,21000 Split</item>
      <item>FINANCIJSKA AGENCIJA, RC SPLIT, OIB 85821130368, Mažuranićevo šetalište 24 b,21000 Split</item>
      <item>Ankica Čenić, OIB 67541309757, Josipa Pupačića 1,21000 Split</item>
      <item>Credo banka dioničko društvo "u stečaju", OIB 94141384086, Zrinjsko-Frankopanska 58,21000 Split</item>
      <item>Zoran Mandac, OIB 77393397707, Brnaze 665a,21230 Brnaze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90384953525</item>
      <item>, OIB 85821130368</item>
      <item>, OIB 67541309757</item>
      <item>, OIB 94141384086</item>
      <item>, OIB 77393397707</item>
    </izvorni_sadrzaj>
    <derivirana_varijabla naziv="DomainObject.Predmet.SudioniciListNazivOIB_1">
      <item>, OIB 90384953525</item>
      <item>, OIB 85821130368</item>
      <item>, OIB 67541309757</item>
      <item>, OIB 94141384086</item>
      <item>, OIB 77393397707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studenog 2017.</izvorni_sadrzaj>
    <derivirana_varijabla naziv="DomainObject.Predmet.DatumZadnjeOdrzaneSudskeRadnje_1">24. studenog 2017.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St-1971/2016-74</izvorni_sadrzaj>
    <derivirana_varijabla naziv="DomainObject.PredzadnjaOdlukaIzPredmeta.Oznaka_1">St-1971/2016-74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A056F6-CF3B-4385-8CF0-0391252F86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572</properties:Words>
  <properties:Characters>3500</properties:Characters>
  <properties:Lines>76</properties:Lines>
  <properties:Paragraphs>31</properties:Paragraphs>
  <properties:TotalTime>168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2016-12-14T11:57:00Z</dcterms:created>
  <dc:creator>Vesna Perišić</dc:creator>
  <cp:lastModifiedBy>Ana Golub Gruić</cp:lastModifiedBy>
  <cp:lastPrinted>2018-11-27T14:05:00Z</cp:lastPrinted>
  <dcterms:modified xmlns:xsi="http://www.w3.org/2001/XMLSchema-instance" xsi:type="dcterms:W3CDTF">2018-11-27T14:05:00Z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(St-1971-2016 zaključak FINA-i - vraćanje jamčevine više ponuditelja.docx)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