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c0d48" w14:paraId="95c0d48"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6B2935">
        <w:rPr>
          <w:rFonts w:eastAsia="Times New Roman" w:hAnsi="Times New Roman" w:ascii="Times New Roman"/>
          <w:sz w:val="24"/>
          <w:szCs w:val="24"/>
          <w:lang w:eastAsia="hr-HR"/>
        </w:rPr>
        <w:t>MARIČEVIĆ-BOGOVIĆ j.d.o.o., Zaprešić, Maršala Tita 50, OIB: 45540297602</w:t>
      </w:r>
      <w:r w:rsidR="00F96BDD">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3F3DFD">
        <w:rPr>
          <w:rFonts w:cs="Times New Roman" w:eastAsia="Times New Roman" w:hAnsi="Times New Roman" w:ascii="Times New Roman"/>
          <w:sz w:val="24"/>
          <w:szCs w:val="24"/>
          <w:lang w:eastAsia="hr-HR"/>
        </w:rPr>
        <w:t>3</w:t>
      </w:r>
      <w:r w:rsidR="001839DA">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6B2935">
        <w:rPr>
          <w:rFonts w:eastAsia="Times New Roman" w:hAnsi="Times New Roman" w:ascii="Times New Roman"/>
          <w:sz w:val="24"/>
          <w:szCs w:val="24"/>
          <w:lang w:eastAsia="hr-HR"/>
        </w:rPr>
        <w:t>MARIČEVIĆ-BOGOVIĆ j.d.o.o., Zaprešić, Maršala Tita 50, OIB: 45540297602</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6B2935">
        <w:rPr>
          <w:rFonts w:eastAsia="Times New Roman" w:hAnsi="Times New Roman" w:ascii="Times New Roman"/>
          <w:sz w:val="24"/>
          <w:szCs w:val="24"/>
          <w:lang w:eastAsia="hr-HR"/>
        </w:rPr>
        <w:t>MARIČEVIĆ-BOGOVIĆ j.d.o.o., Zaprešić, Maršala Tita 50, OIB: 45540297602</w:t>
      </w:r>
      <w:r w:rsidR="009628A3">
        <w:rPr>
          <w:rFonts w:eastAsia="Times New Roman" w:hAnsi="Times New Roman" w:ascii="Times New Roman"/>
          <w:sz w:val="24"/>
          <w:szCs w:val="24"/>
          <w:lang w:eastAsia="hr-HR"/>
        </w:rPr>
        <w:t>,</w:t>
      </w:r>
      <w:r w:rsidR="00997767">
        <w:rPr>
          <w:rFonts w:hAnsi="Times New Roman" w:ascii="Times New Roman"/>
          <w:sz w:val="24"/>
          <w:szCs w:val="24"/>
        </w:rPr>
        <w:t xml:space="preserve"> </w:t>
      </w:r>
      <w:r w:rsidR="006B2935">
        <w:rPr>
          <w:rFonts w:hAnsi="Times New Roman" w:ascii="Times New Roman"/>
          <w:sz w:val="24"/>
          <w:szCs w:val="24"/>
        </w:rPr>
        <w:t>ANTONIU MARIČEVIĆU, Brdovec, Ulica Vladimira Novaka 33, OIB: 63490903137</w:t>
      </w:r>
      <w:r w:rsidR="009628A3">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w:t>
      </w:r>
      <w:r w:rsidR="00F96BDD">
        <w:rPr>
          <w:rFonts w:cs="Times New Roman" w:eastAsia="Times New Roman" w:hAnsi="Times New Roman" w:ascii="Times New Roman"/>
          <w:sz w:val="24"/>
          <w:szCs w:val="24"/>
          <w:lang w:eastAsia="hr-HR"/>
        </w:rPr>
        <w:t>osam</w:t>
      </w:r>
      <w:r w:rsidRPr="00AD75EF">
        <w:rPr>
          <w:rFonts w:cs="Times New Roman" w:eastAsia="Times New Roman" w:hAnsi="Times New Roman" w:ascii="Times New Roman"/>
          <w:sz w:val="24"/>
          <w:szCs w:val="24"/>
          <w:lang w:eastAsia="hr-HR"/>
        </w:rPr>
        <w:t xml:space="preserve">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B2935">
        <w:rPr>
          <w:rFonts w:cs="Times New Roman" w:eastAsia="Times New Roman" w:hAnsi="Times New Roman" w:ascii="Times New Roman"/>
          <w:b/>
          <w:sz w:val="24"/>
          <w:szCs w:val="24"/>
          <w:lang w:eastAsia="hr-HR"/>
        </w:rPr>
        <w:t>8</w:t>
      </w:r>
      <w:r w:rsidR="006A7837">
        <w:rPr>
          <w:rFonts w:cs="Times New Roman" w:eastAsia="Times New Roman" w:hAnsi="Times New Roman" w:ascii="Times New Roman"/>
          <w:b/>
          <w:sz w:val="24"/>
          <w:szCs w:val="24"/>
          <w:lang w:eastAsia="hr-HR"/>
        </w:rPr>
        <w:t>. lipnja</w:t>
      </w:r>
      <w:r w:rsidR="00FA79A8">
        <w:rPr>
          <w:rFonts w:cs="Times New Roman" w:eastAsia="Times New Roman" w:hAnsi="Times New Roman" w:ascii="Times New Roman"/>
          <w:b/>
          <w:sz w:val="24"/>
          <w:szCs w:val="24"/>
          <w:lang w:eastAsia="hr-HR"/>
        </w:rPr>
        <w:t xml:space="preserve"> </w:t>
      </w:r>
      <w:r w:rsidR="002F3142">
        <w:rPr>
          <w:rFonts w:cs="Times New Roman" w:eastAsia="Times New Roman" w:hAnsi="Times New Roman" w:ascii="Times New Roman"/>
          <w:b/>
          <w:sz w:val="24"/>
          <w:szCs w:val="24"/>
          <w:lang w:eastAsia="hr-HR"/>
        </w:rPr>
        <w:t xml:space="preserve">2017. u </w:t>
      </w:r>
      <w:r w:rsidR="006B2935">
        <w:rPr>
          <w:rFonts w:cs="Times New Roman" w:eastAsia="Times New Roman" w:hAnsi="Times New Roman" w:ascii="Times New Roman"/>
          <w:b/>
          <w:sz w:val="24"/>
          <w:szCs w:val="24"/>
          <w:lang w:eastAsia="hr-HR"/>
        </w:rPr>
        <w:t>9,00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6A7837">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A79A8">
        <w:rPr>
          <w:rFonts w:cs="Times New Roman" w:eastAsia="Times New Roman" w:hAnsi="Times New Roman" w:ascii="Times New Roman"/>
          <w:sz w:val="24"/>
          <w:szCs w:val="24"/>
          <w:lang w:eastAsia="hr-HR"/>
        </w:rPr>
        <w:t>,</w:t>
      </w:r>
    </w:p>
    <w:p w:rsidRDefault="006B2935" w:rsidP="00AD75EF" w:rsidR="006B2935">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 d.d.</w:t>
      </w:r>
    </w:p>
    <w:p w:rsidRDefault="00997767" w:rsidP="00997767" w:rsidR="00997767" w:rsidRPr="00997767">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B32E2E">
        <w:rPr>
          <w:rFonts w:cs="Times New Roman" w:eastAsia="Times New Roman" w:hAnsi="Times New Roman" w:ascii="Times New Roman"/>
          <w:sz w:val="24"/>
          <w:szCs w:val="24"/>
          <w:lang w:eastAsia="hr-HR"/>
        </w:rPr>
        <w:t>1</w:t>
      </w:r>
      <w:r w:rsidR="003F3DFD">
        <w:rPr>
          <w:rFonts w:cs="Times New Roman" w:eastAsia="Times New Roman" w:hAnsi="Times New Roman" w:ascii="Times New Roman"/>
          <w:sz w:val="24"/>
          <w:szCs w:val="24"/>
          <w:lang w:eastAsia="hr-HR"/>
        </w:rPr>
        <w:t>7</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6B2935">
        <w:rPr>
          <w:rFonts w:eastAsia="Times New Roman" w:hAnsi="Times New Roman" w:ascii="Times New Roman"/>
          <w:sz w:val="24"/>
          <w:szCs w:val="24"/>
          <w:lang w:eastAsia="hr-HR"/>
        </w:rPr>
        <w:t>MARIČEVIĆ-BOGOVIĆ j.d.o.o., Zaprešić, Maršala Tita 50, OIB: 45540297602</w:t>
      </w:r>
      <w:r w:rsidR="009628A3">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6B2935">
        <w:rPr>
          <w:rFonts w:cs="Times New Roman" w:eastAsia="Times New Roman" w:hAnsi="Times New Roman" w:ascii="Times New Roman"/>
          <w:sz w:val="24"/>
          <w:szCs w:val="24"/>
          <w:lang w:eastAsia="hr-HR"/>
        </w:rPr>
        <w:t>110. st. 1.</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3F3DFD">
        <w:rPr>
          <w:rFonts w:cs="Times New Roman" w:eastAsia="Times New Roman" w:hAnsi="Times New Roman" w:ascii="Times New Roman"/>
          <w:sz w:val="24"/>
          <w:szCs w:val="24"/>
          <w:lang w:eastAsia="hr-HR"/>
        </w:rPr>
        <w:t>3</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3F3DFD" w:rsidR="00AD75EF" w:rsidRPr="00AD75EF">
      <w:pPr>
        <w:spacing w:lineRule="auto" w:line="240" w:after="0"/>
        <w:jc w:val="right"/>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0615" w:rsidP="00AD75EF" w:rsidR="00620615">
      <w:pPr>
        <w:spacing w:lineRule="auto" w:line="240" w:after="0"/>
      </w:pPr>
      <w:r>
        <w:separator/>
      </w:r>
    </w:p>
  </w:endnote>
  <w:endnote w:id="0" w:type="continuationSeparator">
    <w:p w:rsidRDefault="00620615" w:rsidP="00AD75EF" w:rsidR="0062061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0615" w:rsidP="00AD75EF" w:rsidR="00620615">
      <w:pPr>
        <w:spacing w:lineRule="auto" w:line="240" w:after="0"/>
      </w:pPr>
      <w:r>
        <w:separator/>
      </w:r>
    </w:p>
  </w:footnote>
  <w:footnote w:id="0" w:type="continuationSeparator">
    <w:p w:rsidRDefault="00620615" w:rsidP="00AD75EF" w:rsidR="0062061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2F4821">
          <w:rPr>
            <w:noProof/>
          </w:rPr>
          <w:t>1</w:t>
        </w:r>
        <w:r>
          <w:fldChar w:fldCharType="end"/>
        </w:r>
      </w:p>
    </w:sdtContent>
  </w:sdt>
  <w:p w:rsidRDefault="00AD75EF" w:rsidP="00AD75EF" w:rsidR="00AD75EF">
    <w:pPr>
      <w:pStyle w:val="Zaglavlje"/>
      <w:jc w:val="right"/>
    </w:pPr>
    <w:r>
      <w:t>1 St-</w:t>
    </w:r>
    <w:r w:rsidR="006B2935">
      <w:t>4372</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34D52"/>
    <w:rsid w:val="00055EF0"/>
    <w:rsid w:val="000C655E"/>
    <w:rsid w:val="00122885"/>
    <w:rsid w:val="0015225A"/>
    <w:rsid w:val="001839DA"/>
    <w:rsid w:val="002B0C8B"/>
    <w:rsid w:val="002F3142"/>
    <w:rsid w:val="002F4821"/>
    <w:rsid w:val="00333C35"/>
    <w:rsid w:val="003A6FBE"/>
    <w:rsid w:val="003F3DFD"/>
    <w:rsid w:val="0040288E"/>
    <w:rsid w:val="00411893"/>
    <w:rsid w:val="004555A8"/>
    <w:rsid w:val="005375DC"/>
    <w:rsid w:val="00545C70"/>
    <w:rsid w:val="00620615"/>
    <w:rsid w:val="006971AA"/>
    <w:rsid w:val="006A3D87"/>
    <w:rsid w:val="006A7837"/>
    <w:rsid w:val="006B2935"/>
    <w:rsid w:val="007252FD"/>
    <w:rsid w:val="00770AC9"/>
    <w:rsid w:val="007F08AA"/>
    <w:rsid w:val="008146F8"/>
    <w:rsid w:val="008754A9"/>
    <w:rsid w:val="008B78FE"/>
    <w:rsid w:val="008F0E72"/>
    <w:rsid w:val="009117B8"/>
    <w:rsid w:val="009628A3"/>
    <w:rsid w:val="00997767"/>
    <w:rsid w:val="009E2519"/>
    <w:rsid w:val="00A46F19"/>
    <w:rsid w:val="00AD75EF"/>
    <w:rsid w:val="00B03498"/>
    <w:rsid w:val="00B32E2E"/>
    <w:rsid w:val="00CE1C7A"/>
    <w:rsid w:val="00D06BAA"/>
    <w:rsid w:val="00DB72FD"/>
    <w:rsid w:val="00E5731F"/>
    <w:rsid w:val="00E9510E"/>
    <w:rsid w:val="00EE1AE3"/>
    <w:rsid w:val="00F0285B"/>
    <w:rsid w:val="00F96BDD"/>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2F4821"/>
    <w:rPr>
      <w:color w:val="808080"/>
      <w:bdr w:space="0" w:sz="0" w:color="auto" w:val="none"/>
      <w:shd w:fill="auto" w:color="auto" w:val="clear"/>
    </w:rPr>
  </w:style>
  <w:style w:customStyle="true" w:styleId="eSPISCCParagraphDefaultFont" w:type="character">
    <w:name w:val="eSPIS_CC_Paragraph Default Font"/>
    <w:basedOn w:val="Zadanifontodlomka"/>
    <w:rsid w:val="002F4821"/>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F4821"/>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F4821"/>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F4821"/>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2F4821"/>
    <w:rPr>
      <w:color w:val="808080"/>
      <w:bdr w:color="auto" w:space="0" w:sz="0" w:val="none"/>
      <w:shd w:color="auto" w:fill="auto" w:val="clear"/>
    </w:rPr>
  </w:style>
  <w:style w:customStyle="1" w:styleId="eSPISCCParagraphDefaultFont" w:type="character">
    <w:name w:val="eSPIS_CC_Paragraph Default Font"/>
    <w:basedOn w:val="Zadanifontodlomka"/>
    <w:rsid w:val="002F4821"/>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F4821"/>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F4821"/>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F4821"/>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4372</izvorni_sadrzaj>
    <derivirana_varijabla naziv="DomainObject.Predmet.Broj_1">4372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St-4372/2016</izvorni_sadrzaj>
    <derivirana_varijabla naziv="DomainObject.Predmet.OznakaBroj_1">St-4372/2016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MARIČEVIĆ-BOGOVIĆ j.d.o.o.</izvorni_sadrzaj>
    <derivirana_varijabla naziv="DomainObject.Predmet.ProtustrankaFormated_1">  MARIČEVIĆ-BOGOVIĆ j.d.o.o.</derivirana_varijabla>
  </DomainObject.Predmet.ProtustrankaFormated>
  <DomainObject.Predmet.ProtustrankaFormatedOIB>
    <izvorni_sadrzaj>  MARIČEVIĆ-BOGOVIĆ j.d.o.o., OIB 45540297602</izvorni_sadrzaj>
    <derivirana_varijabla naziv="DomainObject.Predmet.ProtustrankaFormatedOIB_1">  MARIČEVIĆ-BOGOVIĆ j.d.o.o., OIB 45540297602</derivirana_varijabla>
  </DomainObject.Predmet.ProtustrankaFormatedOIB>
  <DomainObject.Predmet.ProtustrankaFormatedWithAdress>
    <izvorni_sadrzaj> MARIČEVIĆ-BOGOVIĆ j.d.o.o., Maršala Tita 50, 10290 Zaprešić</izvorni_sadrzaj>
    <derivirana_varijabla naziv="DomainObject.Predmet.ProtustrankaFormatedWithAdress_1"> MARIČEVIĆ-BOGOVIĆ j.d.o.o., Maršala Tita 50, 10290 Zaprešić</derivirana_varijabla>
  </DomainObject.Predmet.ProtustrankaFormatedWithAdress>
  <DomainObject.Predmet.ProtustrankaFormatedWithAdressOIB>
    <izvorni_sadrzaj> MARIČEVIĆ-BOGOVIĆ j.d.o.o., OIB 45540297602, Maršala Tita 50, 10290 Zaprešić</izvorni_sadrzaj>
    <derivirana_varijabla naziv="DomainObject.Predmet.ProtustrankaFormatedWithAdressOIB_1"> MARIČEVIĆ-BOGOVIĆ j.d.o.o., OIB 45540297602, Maršala Tita 50, 10290 Zaprešić</derivirana_varijabla>
  </DomainObject.Predmet.ProtustrankaFormatedWithAdressOIB>
  <DomainObject.Predmet.ProtustrankaWithAdress>
    <izvorni_sadrzaj>MARIČEVIĆ-BOGOVIĆ j.d.o.o. Maršala Tita 50, 10290 Zaprešić</izvorni_sadrzaj>
    <derivirana_varijabla naziv="DomainObject.Predmet.ProtustrankaWithAdress_1">MARIČEVIĆ-BOGOVIĆ j.d.o.o. Maršala Tita 50, 10290 Zaprešić</derivirana_varijabla>
  </DomainObject.Predmet.ProtustrankaWithAdress>
  <DomainObject.Predmet.ProtustrankaWithAdressOIB>
    <izvorni_sadrzaj>MARIČEVIĆ-BOGOVIĆ j.d.o.o., OIB 45540297602, Maršala Tita 50, 10290 Zaprešić</izvorni_sadrzaj>
    <derivirana_varijabla naziv="DomainObject.Predmet.ProtustrankaWithAdressOIB_1">MARIČEVIĆ-BOGOVIĆ j.d.o.o., OIB 45540297602, Maršala Tita 50, 10290 Zaprešić</derivirana_varijabla>
  </DomainObject.Predmet.ProtustrankaWithAdressOIB>
  <DomainObject.Predmet.ProtustrankaNazivFormated>
    <izvorni_sadrzaj>MARIČEVIĆ-BOGOVIĆ j.d.o.o.</izvorni_sadrzaj>
    <derivirana_varijabla naziv="DomainObject.Predmet.ProtustrankaNazivFormated_1">MARIČEVIĆ-BOGOVIĆ j.d.o.o.</derivirana_varijabla>
  </DomainObject.Predmet.ProtustrankaNazivFormated>
  <DomainObject.Predmet.ProtustrankaNazivFormatedOIB>
    <izvorni_sadrzaj>MARIČEVIĆ-BOGOVIĆ j.d.o.o., OIB 45540297602</izvorni_sadrzaj>
    <derivirana_varijabla naziv="DomainObject.Predmet.ProtustrankaNazivFormatedOIB_1">MARIČEVIĆ-BOGOVIĆ j.d.o.o., OIB 45540297602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MARIČEVIĆ-BOGOVIĆ j.d.o.o.</item>
    </izvorni_sadrzaj>
    <derivirana_varijabla naziv="DomainObject.Predmet.ProtuStrankaListFormated_1">
      <item>MARIČEVIĆ-BOGOVIĆ j.d.o.o.</item>
    </derivirana_varijabla>
  </DomainObject.Predmet.ProtuStrankaListFormated>
  <DomainObject.Predmet.ProtuStrankaListFormatedOIB>
    <izvorni_sadrzaj>
      <item>MARIČEVIĆ-BOGOVIĆ j.d.o.o., OIB 45540297602</item>
    </izvorni_sadrzaj>
    <derivirana_varijabla naziv="DomainObject.Predmet.ProtuStrankaListFormatedOIB_1">
      <item>MARIČEVIĆ-BOGOVIĆ j.d.o.o., OIB 45540297602</item>
    </derivirana_varijabla>
  </DomainObject.Predmet.ProtuStrankaListFormatedOIB>
  <DomainObject.Predmet.ProtuStrankaListFormatedWithAdress>
    <izvorni_sadrzaj>
      <item>MARIČEVIĆ-BOGOVIĆ j.d.o.o., Maršala Tita 50, 10290 Zaprešić</item>
    </izvorni_sadrzaj>
    <derivirana_varijabla naziv="DomainObject.Predmet.ProtuStrankaListFormatedWithAdress_1">
      <item>MARIČEVIĆ-BOGOVIĆ j.d.o.o., Maršala Tita 50, 10290 Zaprešić</item>
    </derivirana_varijabla>
  </DomainObject.Predmet.ProtuStrankaListFormatedWithAdress>
  <DomainObject.Predmet.ProtuStrankaListFormatedWithAdressOIB>
    <izvorni_sadrzaj>
      <item>MARIČEVIĆ-BOGOVIĆ j.d.o.o., OIB 45540297602, Maršala Tita 50, 10290 Zaprešić</item>
    </izvorni_sadrzaj>
    <derivirana_varijabla naziv="DomainObject.Predmet.ProtuStrankaListFormatedWithAdressOIB_1">
      <item>MARIČEVIĆ-BOGOVIĆ j.d.o.o., OIB 45540297602, Maršala Tita 50, 10290 Zaprešić</item>
    </derivirana_varijabla>
  </DomainObject.Predmet.ProtuStrankaListFormatedWithAdressOIB>
  <DomainObject.Predmet.ProtuStrankaListNazivFormated>
    <izvorni_sadrzaj>
      <item>MARIČEVIĆ-BOGOVIĆ j.d.o.o.</item>
    </izvorni_sadrzaj>
    <derivirana_varijabla naziv="DomainObject.Predmet.ProtuStrankaListNazivFormated_1">
      <item>MARIČEVIĆ-BOGOVIĆ j.d.o.o.</item>
    </derivirana_varijabla>
  </DomainObject.Predmet.ProtuStrankaListNazivFormated>
  <DomainObject.Predmet.ProtuStrankaListNazivFormatedOIB>
    <izvorni_sadrzaj>
      <item>MARIČEVIĆ-BOGOVIĆ j.d.o.o., OIB 45540297602</item>
    </izvorni_sadrzaj>
    <derivirana_varijabla naziv="DomainObject.Predmet.ProtuStrankaListNazivFormatedOIB_1">
      <item>MARIČEVIĆ-BOGOVIĆ j.d.o.o., OIB 45540297602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MARIČEVIĆ-BOGOVIĆ j.d.o.o.</izvorni_sadrzaj>
    <derivirana_varijabla naziv="DomainObject.Predmet.ProtustrankaIDrugi_1">MARIČEVIĆ-BOGOVIĆ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MARIČEVIĆ-BOGOVIĆ j.d.o.o., OIB 45540297602, Maršala Tita 50, 10290 Zaprešić</izvorni_sadrzaj>
    <derivirana_varijabla naziv="DomainObject.Predmet.ProtustrankaIDrugiAdressOIB_1">MARIČEVIĆ-BOGOVIĆ j.d.o.o., OIB 45540297602, Maršala Tita 50,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MARIČEVIĆ-BOGOVIĆ j.d.o.o.</item>
    </izvorni_sadrzaj>
    <derivirana_varijabla naziv="DomainObject.Predmet.SudioniciListNaziv_1">
      <item>FINA Regionalni centar Zagreb</item>
      <item>MARIČEVIĆ-BOGOVIĆ j.d.o.o.</item>
    </derivirana_varijabla>
  </DomainObject.Predmet.SudioniciListNaziv>
  <DomainObject.Predmet.SudioniciListAdressOIB>
    <izvorni_sadrzaj>
      <item>FINA Regionalni centar Zagreb, OIB 85821130368, Trg svibanjskih žrtava 1995. br. 1,10000 Zagreb</item>
      <item>MARIČEVIĆ-BOGOVIĆ j.d.o.o., OIB 45540297602, Maršala Tita 50,10290 Zaprešić</item>
    </izvorni_sadrzaj>
    <derivirana_varijabla naziv="DomainObject.Predmet.SudioniciListAdressOIB_1">
      <item>FINA Regionalni centar Zagreb, OIB 85821130368, Trg svibanjskih žrtava 1995. br. 1,10000 Zagreb</item>
      <item>MARIČEVIĆ-BOGOVIĆ j.d.o.o., OIB 45540297602, Maršala Tita 50,10290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45540297602</item>
    </izvorni_sadrzaj>
    <derivirana_varijabla naziv="DomainObject.Predmet.SudioniciListNazivOIB_1">
      <item>, OIB 85821130368</item>
      <item>, OIB 45540297602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4A1204-6B39-4983-B0FE-7D9B344D5A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4646</properties:Characters>
  <properties:Lines>141</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2017-05-03T06:20:00Z</dcterms:created>
  <dc:creator>Draženka Prpić</dc:creator>
  <cp:lastModifiedBy>Draženka Prpić</cp:lastModifiedBy>
  <cp:lastPrinted>2017-05-03T06:20:00Z</cp:lastPrinted>
  <dcterms:modified xmlns:xsi="http://www.w3.org/2001/XMLSchema-instance" xsi:type="dcterms:W3CDTF">2017-05-03T06:21:00Z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