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29c9" w14:paraId="8d429c9" w:rsidRDefault="0002371B" w:rsidP="0002371B" w:rsidR="0002371B" w:rsidRPr="0002371B">
      <w:pPr>
        <w:spacing w:after="0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2371B">
        <w:rPr>
          <w:rFonts w:hAnsi="Times New Roman" w:ascii="Times New Roman"/>
          <w:bCs/>
          <w:szCs w:val="24"/>
        </w:rPr>
        <w:t xml:space="preserve">                    </w:t>
      </w:r>
      <w:r w:rsidRPr="0002371B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  <w:t xml:space="preserve">                             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 xml:space="preserve">       REPUBLIKA HRVATSKA</w:t>
      </w:r>
    </w:p>
    <w:p w:rsidRDefault="0002371B" w:rsidP="0002371B" w:rsidR="0002371B" w:rsidRPr="0002371B">
      <w:pPr>
        <w:spacing w:after="0"/>
        <w:jc w:val="both"/>
        <w:rPr>
          <w:rFonts w:hAnsi="Times New Roman" w:ascii="Times New Roman"/>
          <w:szCs w:val="24"/>
        </w:rPr>
      </w:pPr>
      <w:r w:rsidRPr="0002371B">
        <w:rPr>
          <w:rFonts w:hAnsi="Times New Roman" w:ascii="Times New Roman"/>
          <w:szCs w:val="24"/>
        </w:rPr>
        <w:t>TRGOVAČKI SUD U VARAŽDINU</w:t>
      </w:r>
    </w:p>
    <w:p w:rsidRDefault="0002371B" w:rsidP="0002371B" w:rsidR="0002371B" w:rsidRPr="0002371B">
      <w:pPr>
        <w:spacing w:after="0"/>
        <w:rPr>
          <w:rFonts w:hAnsi="Times New Roman" w:ascii="Times New Roman"/>
          <w:bCs/>
          <w:szCs w:val="24"/>
        </w:rPr>
      </w:pPr>
      <w:r w:rsidRPr="0002371B">
        <w:rPr>
          <w:rFonts w:hAnsi="Times New Roman" w:ascii="Times New Roman"/>
          <w:szCs w:val="24"/>
        </w:rPr>
        <w:t xml:space="preserve">                  B. Radić 2</w:t>
      </w:r>
      <w:r w:rsidRPr="0002371B">
        <w:rPr>
          <w:rFonts w:hAnsi="Times New Roman" w:ascii="Times New Roman"/>
          <w:bCs/>
          <w:szCs w:val="24"/>
        </w:rPr>
        <w:t xml:space="preserve">                   </w:t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  <w:r w:rsidRPr="0002371B">
        <w:rPr>
          <w:rFonts w:hAnsi="Times New Roman" w:ascii="Times New Roman"/>
          <w:bCs/>
          <w:szCs w:val="24"/>
        </w:rPr>
        <w:tab/>
      </w:r>
    </w:p>
    <w:p w:rsidRDefault="0002371B" w:rsidP="0002371B" w:rsidR="0002371B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>
      <w:pPr>
        <w:spacing w:after="0"/>
        <w:rPr>
          <w:rFonts w:hAnsi="Times New Roman" w:ascii="Times New Roman"/>
          <w:bCs/>
          <w:szCs w:val="24"/>
        </w:rPr>
      </w:pPr>
    </w:p>
    <w:p w:rsidRDefault="00587C3C" w:rsidP="0002371B" w:rsidR="00587C3C" w:rsidRPr="0002371B">
      <w:pPr>
        <w:spacing w:after="0"/>
        <w:rPr>
          <w:rFonts w:hAnsi="Times New Roman" w:ascii="Times New Roman"/>
          <w:bCs/>
          <w:szCs w:val="24"/>
        </w:rPr>
      </w:pPr>
    </w:p>
    <w:p w:rsidRDefault="0002371B" w:rsidP="0002371B" w:rsidR="0002371B" w:rsidRPr="0002371B">
      <w:pPr>
        <w:rPr>
          <w:rFonts w:hAnsi="Times New Roman" w:ascii="Times New Roman"/>
          <w:szCs w:val="24"/>
        </w:rPr>
      </w:pPr>
    </w:p>
    <w:p w:rsidRDefault="0002371B" w:rsidP="00587C3C" w:rsidR="00587C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A7700">
        <w:rPr>
          <w:rFonts w:hAnsi="Times New Roman" w:ascii="Times New Roman"/>
          <w:sz w:val="24"/>
          <w:szCs w:val="24"/>
        </w:rPr>
        <w:t>Trgovački sud u Varaždinu,</w:t>
      </w:r>
      <w:r w:rsidRPr="003A7700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3A7700">
        <w:rPr>
          <w:rFonts w:hAnsi="Times New Roman" w:ascii="Times New Roman"/>
          <w:sz w:val="24"/>
          <w:szCs w:val="24"/>
        </w:rPr>
        <w:t>po sucu toga suda Kseniji Flack-Makitan, u stečajnom postupku koji se vodi nad</w:t>
      </w:r>
      <w:r w:rsidR="00143D3E" w:rsidRPr="003A7700">
        <w:rPr>
          <w:rFonts w:hAnsi="Times New Roman" w:ascii="Times New Roman"/>
          <w:sz w:val="24"/>
          <w:szCs w:val="24"/>
        </w:rPr>
        <w:t xml:space="preserve"> stečajnim dužnikom</w:t>
      </w:r>
      <w:r w:rsidR="003A7700" w:rsidRPr="003A7700">
        <w:rPr>
          <w:rFonts w:hAnsi="Times New Roman" w:ascii="Times New Roman"/>
          <w:sz w:val="24"/>
          <w:szCs w:val="24"/>
        </w:rPr>
        <w:t xml:space="preserve"> </w:t>
      </w:r>
      <w:r w:rsidR="00587C3C">
        <w:rPr>
          <w:rFonts w:hAnsi="Times New Roman" w:ascii="Times New Roman"/>
          <w:sz w:val="24"/>
          <w:szCs w:val="24"/>
        </w:rPr>
        <w:t>OBITELJSKI DOM ZA STARIJE I NEMOĆNE OSOBE KOLONIĆ u stečaju, Donji Kraljevec, Kolodvorska 7, OIB: 31465556081, nakon održanog ispitnog ročišta 24. siječnja 2017., dana 26. siječnja 2017. donosi</w:t>
      </w:r>
    </w:p>
    <w:p w:rsidRDefault="0002371B" w:rsidP="00587C3C" w:rsidR="0002371B" w:rsidRPr="003A770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2371B" w:rsidP="0002371B" w:rsidR="0002371B" w:rsidRPr="00B40373">
      <w:pPr>
        <w:jc w:val="center"/>
        <w:rPr>
          <w:rFonts w:hAnsi="Times New Roman" w:ascii="Times New Roman"/>
          <w:sz w:val="24"/>
          <w:szCs w:val="24"/>
        </w:rPr>
      </w:pPr>
      <w:r w:rsidRPr="00B40373">
        <w:rPr>
          <w:rFonts w:hAnsi="Times New Roman" w:ascii="Times New Roman"/>
          <w:sz w:val="24"/>
          <w:szCs w:val="24"/>
        </w:rPr>
        <w:t>TABLICU UTVRĐENIH I OSPORENIH TRAŽBINA</w:t>
      </w:r>
    </w:p>
    <w:p w:rsidRDefault="00143D3E" w:rsidP="00143D3E" w:rsidR="00143D3E">
      <w:pPr>
        <w:jc w:val="center"/>
        <w:rPr>
          <w:rFonts w:hAnsi="Times New Roman" w:ascii="Times New Roman"/>
        </w:rPr>
      </w:pPr>
    </w:p>
    <w:p w:rsidRDefault="00587C3C" w:rsidP="00143D3E" w:rsidR="00587C3C">
      <w:pPr>
        <w:jc w:val="center"/>
        <w:rPr>
          <w:rFonts w:hAnsi="Times New Roman" w:ascii="Times New Roman"/>
        </w:rPr>
      </w:pPr>
    </w:p>
    <w:p w:rsidRDefault="00587C3C" w:rsidP="00587C3C" w:rsidR="00CA4667" w:rsidRPr="00587C3C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I. </w:t>
      </w:r>
      <w:r w:rsidR="00143D3E" w:rsidRPr="00587C3C">
        <w:rPr>
          <w:rFonts w:hAnsi="Times New Roman" w:ascii="Times New Roman"/>
          <w:b/>
          <w:sz w:val="24"/>
          <w:szCs w:val="24"/>
        </w:rPr>
        <w:t>PRVI VIŠI ISPLATNI RED</w:t>
      </w:r>
    </w:p>
    <w:p w:rsidRDefault="00587C3C" w:rsidP="00587C3C" w:rsidR="00587C3C" w:rsidRPr="00587C3C">
      <w:pPr>
        <w:ind w:left="360"/>
        <w:rPr>
          <w:rFonts w:hAnsi="Times New Roman" w:ascii="Times New Roman"/>
          <w:b/>
          <w:sz w:val="24"/>
          <w:szCs w:val="24"/>
        </w:rPr>
      </w:pPr>
    </w:p>
    <w:p w:rsidRDefault="00CA4667" w:rsidP="00CA4667" w:rsidR="00CA4667" w:rsidRPr="00B40373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9F378E" w:rsidP="00143D3E" w:rsidR="009F378E">
      <w:pPr>
        <w:rPr>
          <w:rFonts w:hAnsi="Times New Roman" w:ascii="Times New Roman"/>
        </w:rPr>
      </w:pPr>
    </w:p>
    <w:p w:rsidRDefault="00B40373" w:rsidP="00143D3E" w:rsidR="00B40373">
      <w:pPr>
        <w:rPr>
          <w:rFonts w:hAnsi="Times New Roman" w:ascii="Times New Roman"/>
        </w:rPr>
      </w:pPr>
    </w:p>
    <w:tbl>
      <w:tblPr>
        <w:tblW w:type="dxa" w:w="10121"/>
        <w:tblLook w:val="04A0" w:noVBand="1" w:noHBand="0" w:lastColumn="0" w:firstColumn="1" w:lastRow="0" w:firstRow="1"/>
      </w:tblPr>
      <w:tblGrid>
        <w:gridCol w:w="661"/>
        <w:gridCol w:w="860"/>
        <w:gridCol w:w="3280"/>
        <w:gridCol w:w="1686"/>
        <w:gridCol w:w="1701"/>
        <w:gridCol w:w="1933"/>
      </w:tblGrid>
      <w:tr w:rsidTr="0081723B" w:rsidR="00587C3C" w:rsidRPr="00587C3C">
        <w:trPr>
          <w:trHeight w:val="520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R.br.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Broj prijave</w:t>
            </w:r>
          </w:p>
        </w:tc>
        <w:tc>
          <w:tcPr>
            <w:tcW w:type="dxa" w:w="3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Naziv, adresa i OIB vjerovnika</w:t>
            </w:r>
          </w:p>
        </w:tc>
        <w:tc>
          <w:tcPr>
            <w:tcW w:type="dxa" w:w="1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9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osporene tražbine</w:t>
            </w:r>
          </w:p>
        </w:tc>
      </w:tr>
      <w:tr w:rsidTr="0081723B" w:rsidR="00587C3C" w:rsidRPr="00587C3C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1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4/2016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KOLONIĆ INES, Kolodvorska 7, 40320 Donji Kraljevec, OIB: 75064476533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21.105,40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21.105,40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2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7/2016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MANDLIN ANDREJA, Marka Kovača 11, 40326 Sveta Marija, OIB: 61427863864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11.589,13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11.589,13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3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5/2016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PINTARIĆ NOVAK JAGODA, Novakova 4, 40305 Nedelišće, OIB: 75100853784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16.436,80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16.436,80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52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4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8/2016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ZUZEL NIKOLA, Ivana pl. Zajca 1, 40000 Čakovec, OIB: 45887419809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14.305,50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14.305,50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52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5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6/2016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ŽVORC PETRA, Ludbreška 62, 40323 Prelog, OIB: 15804659696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8.071,01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8.071,01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2078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6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9/2016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REPUBLIKA HRVATSKA, Ministarstvo financija, Porezna uprava, Područni ured Sjeverna Hrvatska, zastupana po Županijskom državnom odvjetništvu u Varaždinu, Graberje 1, 42000 Varaždin, OIB: 52634238587</w:t>
            </w:r>
          </w:p>
        </w:tc>
        <w:tc>
          <w:tcPr>
            <w:tcW w:type="dxa" w:w="1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218.784,31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218.784,31 kn</w:t>
            </w:r>
          </w:p>
        </w:tc>
        <w:tc>
          <w:tcPr>
            <w:tcW w:type="dxa" w:w="19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Napomena: Preostali iznos prijavljene tražbine od 8.030,68 kn priznat je u okviru tražbina vjerovnika prvog višeg isplatnog reda koji se odnosi na tražbine bivših radnika</w:t>
            </w:r>
          </w:p>
        </w:tc>
      </w:tr>
    </w:tbl>
    <w:p w:rsidRDefault="00215E46" w:rsidP="00143D3E" w:rsidR="00215E46">
      <w:pPr>
        <w:rPr>
          <w:rFonts w:hAnsi="Times New Roman" w:ascii="Times New Roman"/>
        </w:rPr>
      </w:pPr>
    </w:p>
    <w:p w:rsidRDefault="009F378E" w:rsidP="00143D3E" w:rsidR="00B40373">
      <w:pPr>
        <w:rPr>
          <w:rFonts w:hAnsi="Times New Roman" w:ascii="Times New Roman"/>
          <w:b/>
          <w:sz w:val="24"/>
          <w:szCs w:val="24"/>
        </w:rPr>
      </w:pPr>
      <w:r w:rsidRPr="00B40373">
        <w:rPr>
          <w:rFonts w:hAnsi="Times New Roman" w:ascii="Times New Roman"/>
          <w:b/>
          <w:sz w:val="24"/>
          <w:szCs w:val="24"/>
        </w:rPr>
        <w:t>II.</w:t>
      </w:r>
      <w:r w:rsidR="00CA4667" w:rsidRPr="00B40373">
        <w:rPr>
          <w:rFonts w:hAnsi="Times New Roman" w:ascii="Times New Roman"/>
          <w:b/>
          <w:sz w:val="24"/>
          <w:szCs w:val="24"/>
        </w:rPr>
        <w:t xml:space="preserve"> </w:t>
      </w:r>
      <w:r w:rsidR="00143D3E" w:rsidRPr="00B40373">
        <w:rPr>
          <w:rFonts w:hAnsi="Times New Roman" w:ascii="Times New Roman"/>
          <w:b/>
          <w:sz w:val="24"/>
          <w:szCs w:val="24"/>
        </w:rPr>
        <w:t>DRUGI VIŠI ISPLATNI RED</w:t>
      </w:r>
    </w:p>
    <w:p w:rsidRDefault="00587C3C" w:rsidP="00143D3E" w:rsidR="00587C3C" w:rsidRPr="00B40373">
      <w:pPr>
        <w:rPr>
          <w:rFonts w:hAnsi="Times New Roman" w:ascii="Times New Roman"/>
          <w:b/>
          <w:sz w:val="24"/>
          <w:szCs w:val="24"/>
        </w:rPr>
      </w:pPr>
    </w:p>
    <w:p w:rsidRDefault="00CA4667" w:rsidP="006671A4" w:rsidR="009F378E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  <w:r w:rsidRPr="00B40373">
        <w:rPr>
          <w:rFonts w:hAnsi="Times New Roman" w:ascii="Times New Roman"/>
          <w:b/>
          <w:bCs/>
          <w:sz w:val="24"/>
          <w:szCs w:val="24"/>
        </w:rPr>
        <w:t xml:space="preserve">U  CIJELOSTI  PRIZNATE TRAŽBINE   </w:t>
      </w:r>
    </w:p>
    <w:p w:rsidRDefault="00587C3C" w:rsidP="006671A4" w:rsidR="00587C3C" w:rsidRPr="006671A4">
      <w:pPr>
        <w:tabs>
          <w:tab w:pos="5400" w:val="left"/>
        </w:tabs>
        <w:rPr>
          <w:rFonts w:hAnsi="Times New Roman" w:ascii="Times New Roman"/>
          <w:b/>
          <w:bCs/>
          <w:sz w:val="24"/>
          <w:szCs w:val="24"/>
        </w:rPr>
      </w:pPr>
    </w:p>
    <w:p w:rsidRDefault="006671A4" w:rsidP="0002371B" w:rsidR="006671A4">
      <w:pPr>
        <w:rPr>
          <w:rFonts w:hAnsi="Times New Roman" w:ascii="Times New Roman"/>
        </w:rPr>
      </w:pPr>
    </w:p>
    <w:tbl>
      <w:tblPr>
        <w:tblW w:type="dxa" w:w="10121"/>
        <w:tblLook w:val="04A0" w:noVBand="1" w:noHBand="0" w:lastColumn="0" w:firstColumn="1" w:lastRow="0" w:firstRow="1"/>
      </w:tblPr>
      <w:tblGrid>
        <w:gridCol w:w="661"/>
        <w:gridCol w:w="860"/>
        <w:gridCol w:w="3280"/>
        <w:gridCol w:w="1860"/>
        <w:gridCol w:w="1640"/>
        <w:gridCol w:w="1820"/>
      </w:tblGrid>
      <w:tr w:rsidTr="0081723B" w:rsidR="00587C3C" w:rsidRPr="00587C3C">
        <w:trPr>
          <w:trHeight w:val="520"/>
        </w:trPr>
        <w:tc>
          <w:tcPr>
            <w:tcW w:type="dxa" w:w="6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R.br.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Broj prijave</w:t>
            </w:r>
          </w:p>
        </w:tc>
        <w:tc>
          <w:tcPr>
            <w:tcW w:type="dxa" w:w="32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Naziv, adresa i OIB vjerovnika</w:t>
            </w:r>
          </w:p>
        </w:tc>
        <w:tc>
          <w:tcPr>
            <w:tcW w:type="dxa" w:w="1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prijavljene tražbine</w:t>
            </w:r>
          </w:p>
        </w:tc>
        <w:tc>
          <w:tcPr>
            <w:tcW w:type="dxa" w:w="1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priznate tražbine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/>
                <w:bCs/>
                <w:sz w:val="20"/>
              </w:rPr>
            </w:pPr>
            <w:r w:rsidRPr="00587C3C">
              <w:rPr>
                <w:rFonts w:hAnsi="Times New Roman" w:ascii="Times New Roman"/>
                <w:b/>
                <w:bCs/>
                <w:sz w:val="20"/>
              </w:rPr>
              <w:t>Iznos osporene tražbine</w:t>
            </w:r>
          </w:p>
        </w:tc>
      </w:tr>
      <w:tr w:rsidTr="0081723B" w:rsidR="00587C3C" w:rsidRPr="00587C3C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1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1/2016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ADDIKO BANK d.d. (pravni slijednik HYPO ALPE-ADRIA BANK d.d.), Slavonska 6, 10000 Zagreb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70.334,35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70.334,35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104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2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3/2016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Hrvatska banka za obnovu i razvitak, Strossmayerov trg 9, Zagreb, OIB: 26702280390, zastupano po svim dipl. pravnicima zaposlenim u HBOR-u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1.039.945,89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1.039.945,89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78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3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2/2016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MEĐIMURSKE VODE d.o.o., Matice hrvatske 10, 40000 Čakovec, OIB: 81394716246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1.789,70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1.789,70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  <w:tr w:rsidTr="0081723B" w:rsidR="00587C3C" w:rsidRPr="00587C3C">
        <w:trPr>
          <w:trHeight w:val="1560"/>
        </w:trPr>
        <w:tc>
          <w:tcPr>
            <w:tcW w:type="dxa" w:w="66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4</w:t>
            </w:r>
          </w:p>
        </w:tc>
        <w:tc>
          <w:tcPr>
            <w:tcW w:type="dxa" w:w="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9/2016</w:t>
            </w:r>
          </w:p>
        </w:tc>
        <w:tc>
          <w:tcPr>
            <w:tcW w:type="dxa" w:w="3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sz w:val="20"/>
              </w:rPr>
            </w:pPr>
            <w:r w:rsidRPr="00587C3C">
              <w:rPr>
                <w:rFonts w:hAnsi="Times New Roman" w:ascii="Times New Roman"/>
                <w:sz w:val="20"/>
              </w:rPr>
              <w:t>REPUBLIKA HRVATSKA, Ministarstvo financija, Porezna uprava, Područni ured Sjeverna Hrvatska, zastupana po Županijskom državnom odvjetništvu u Varaždinu, Graberje 1, 42000 Varaždin, OIB: 52634238587</w:t>
            </w:r>
          </w:p>
        </w:tc>
        <w:tc>
          <w:tcPr>
            <w:tcW w:type="dxa" w:w="1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59.403,75 kn</w:t>
            </w:r>
          </w:p>
        </w:tc>
        <w:tc>
          <w:tcPr>
            <w:tcW w:type="dxa" w:w="1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59.403,75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87C3C" w:rsidP="0081723B" w:rsidR="00587C3C" w:rsidRPr="00587C3C">
            <w:pPr>
              <w:jc w:val="center"/>
              <w:rPr>
                <w:rFonts w:hAnsi="Times New Roman" w:ascii="Times New Roman"/>
                <w:bCs/>
                <w:sz w:val="20"/>
              </w:rPr>
            </w:pPr>
            <w:r w:rsidRPr="00587C3C">
              <w:rPr>
                <w:rFonts w:hAnsi="Times New Roman" w:ascii="Times New Roman"/>
                <w:bCs/>
                <w:sz w:val="20"/>
              </w:rPr>
              <w:t>0,00 kn</w:t>
            </w:r>
          </w:p>
        </w:tc>
      </w:tr>
    </w:tbl>
    <w:p w:rsidRDefault="00B40373" w:rsidP="0002371B" w:rsidR="00B40373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215E46" w:rsidP="0002371B" w:rsidR="00215E46">
      <w:pPr>
        <w:rPr>
          <w:rFonts w:hAnsi="Times New Roman" w:ascii="Times New Roman"/>
        </w:rPr>
      </w:pPr>
    </w:p>
    <w:p w:rsidRDefault="0002371B" w:rsidP="00587C3C" w:rsidR="00587C3C" w:rsidRPr="0002371B">
      <w:pPr>
        <w:rPr>
          <w:rFonts w:hAnsi="Times New Roman" w:ascii="Times New Roman"/>
        </w:rPr>
      </w:pPr>
      <w:r w:rsidRPr="00300E63">
        <w:rPr>
          <w:rFonts w:hAnsi="Times New Roman" w:ascii="Times New Roman"/>
        </w:rPr>
        <w:t xml:space="preserve">U Varaždinu, </w:t>
      </w:r>
      <w:r w:rsidR="00587C3C">
        <w:rPr>
          <w:rFonts w:hAnsi="Times New Roman" w:ascii="Times New Roman"/>
        </w:rPr>
        <w:t>26</w:t>
      </w:r>
      <w:r w:rsidR="00B40373">
        <w:rPr>
          <w:rFonts w:hAnsi="Times New Roman" w:ascii="Times New Roman"/>
        </w:rPr>
        <w:t>. siječnja 2017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9F378E">
        <w:rPr>
          <w:rFonts w:hAnsi="Times New Roman" w:ascii="Times New Roman"/>
        </w:rPr>
        <w:tab/>
      </w:r>
      <w:r w:rsidR="00B40373">
        <w:rPr>
          <w:rFonts w:hAnsi="Times New Roman" w:ascii="Times New Roman"/>
        </w:rPr>
        <w:t xml:space="preserve">           </w:t>
      </w:r>
    </w:p>
    <w:p w:rsidRDefault="00587C3C" w:rsidP="00587C3C" w:rsidR="00587C3C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SUDAC</w:t>
      </w:r>
    </w:p>
    <w:p w:rsidRDefault="00587C3C" w:rsidP="00587C3C" w:rsidR="00587C3C" w:rsidRPr="0064211F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587C3C" w:rsidP="00587C3C" w:rsidR="00587C3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4211F">
        <w:rPr>
          <w:rFonts w:hAnsi="Times New Roman" w:ascii="Times New Roman"/>
          <w:sz w:val="24"/>
          <w:szCs w:val="24"/>
        </w:rPr>
        <w:t>Ksenija F</w:t>
      </w:r>
      <w:r>
        <w:rPr>
          <w:rFonts w:hAnsi="Times New Roman" w:ascii="Times New Roman"/>
          <w:sz w:val="24"/>
          <w:szCs w:val="24"/>
        </w:rPr>
        <w:t>lack-Makitan</w:t>
      </w:r>
    </w:p>
    <w:p w:rsidRDefault="00C61F72" w:rsidP="009F378E" w:rsidR="00C61F72" w:rsidRPr="0002371B">
      <w:pPr>
        <w:ind w:left="9204"/>
        <w:rPr>
          <w:rFonts w:hAnsi="Times New Roman" w:ascii="Times New Roman"/>
        </w:rPr>
      </w:pPr>
    </w:p>
    <w:sectPr w:rsidSect="00587C3C" w:rsidR="00C61F72" w:rsidRPr="0002371B">
      <w:headerReference w:type="default" r:id="rId11"/>
      <w:headerReference w:type="first" r:id="rId12"/>
      <w:pgSz w:h="16838" w:w="11906"/>
      <w:pgMar w:gutter="0" w:footer="709" w:header="709" w:left="1418" w:bottom="1418" w:right="85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4BAF" w:rsidP="00702487" w:rsidR="00B04BAF">
      <w:pPr>
        <w:spacing w:after="0"/>
      </w:pPr>
      <w:r>
        <w:separator/>
      </w:r>
    </w:p>
  </w:endnote>
  <w:endnote w:id="0" w:type="continuationSeparator">
    <w:p w:rsidRDefault="00B04BAF" w:rsidP="00702487" w:rsidR="00B04B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4BAF" w:rsidP="00702487" w:rsidR="00B04BAF">
      <w:pPr>
        <w:spacing w:after="0"/>
      </w:pPr>
      <w:r>
        <w:separator/>
      </w:r>
    </w:p>
  </w:footnote>
  <w:footnote w:id="0" w:type="continuationSeparator">
    <w:p w:rsidRDefault="00B04BAF" w:rsidP="00702487" w:rsidR="00B04BA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316118"/>
      <w:docPartObj>
        <w:docPartGallery w:val="Page Numbers (Top of Page)"/>
        <w:docPartUnique/>
      </w:docPartObj>
    </w:sdtPr>
    <w:sdtEndPr/>
    <w:sdtContent>
      <w:p w:rsidRDefault="0002371B" w:rsidR="0002371B" w:rsidRPr="0002371B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 w:rsidRPr="0002371B">
          <w:rPr>
            <w:rFonts w:hAnsi="Times New Roman" w:ascii="Times New Roman"/>
            <w:sz w:val="24"/>
            <w:szCs w:val="24"/>
          </w:rPr>
          <w:fldChar w:fldCharType="begin"/>
        </w:r>
        <w:r w:rsidRPr="0002371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02371B">
          <w:rPr>
            <w:rFonts w:hAnsi="Times New Roman" w:ascii="Times New Roman"/>
            <w:sz w:val="24"/>
            <w:szCs w:val="24"/>
          </w:rPr>
          <w:fldChar w:fldCharType="separate"/>
        </w:r>
        <w:r w:rsidR="00EC6E8B">
          <w:rPr>
            <w:rFonts w:hAnsi="Times New Roman" w:ascii="Times New Roman"/>
            <w:noProof/>
            <w:sz w:val="24"/>
            <w:szCs w:val="24"/>
          </w:rPr>
          <w:t>2</w:t>
        </w:r>
        <w:r w:rsidRPr="0002371B">
          <w:rPr>
            <w:rFonts w:hAnsi="Times New Roman" w:ascii="Times New Roman"/>
            <w:sz w:val="24"/>
            <w:szCs w:val="24"/>
          </w:rPr>
          <w:fldChar w:fldCharType="end"/>
        </w:r>
      </w:p>
      <w:p w:rsidRDefault="009F378E" w:rsidP="009F378E" w:rsidR="0002371B" w:rsidRPr="009F378E">
        <w:pPr>
          <w:pStyle w:val="Zaglavlje"/>
          <w:jc w:val="center"/>
          <w:rPr>
            <w:rFonts w:hAnsi="Times New Roman" w:ascii="Times New Roman"/>
            <w:sz w:val="24"/>
            <w:szCs w:val="24"/>
          </w:rPr>
        </w:pP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587C3C">
          <w:rPr>
            <w:rFonts w:hAnsi="Times New Roman" w:ascii="Times New Roman"/>
            <w:sz w:val="24"/>
            <w:szCs w:val="24"/>
          </w:rPr>
          <w:tab/>
        </w:r>
        <w:r w:rsidR="0002371B" w:rsidRPr="0002371B">
          <w:rPr>
            <w:rFonts w:hAnsi="Times New Roman" w:ascii="Times New Roman"/>
            <w:sz w:val="24"/>
            <w:szCs w:val="24"/>
          </w:rPr>
          <w:t>Poslovni broj: 5 St-</w:t>
        </w:r>
        <w:r w:rsidR="00587C3C">
          <w:rPr>
            <w:rFonts w:hAnsi="Times New Roman" w:ascii="Times New Roman"/>
            <w:sz w:val="24"/>
            <w:szCs w:val="24"/>
          </w:rPr>
          <w:t>774/16-21</w:t>
        </w:r>
      </w:p>
    </w:sdtContent>
  </w:sdt>
  <w:p w:rsidRDefault="0002371B" w:rsidR="000237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78E" w:rsidR="0002371B" w:rsidRPr="0002371B">
    <w:pPr>
      <w:pStyle w:val="Zaglavlje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="00587C3C">
      <w:rPr>
        <w:rFonts w:hAnsi="Times New Roman" w:ascii="Times New Roman"/>
        <w:sz w:val="24"/>
        <w:szCs w:val="24"/>
      </w:rPr>
      <w:tab/>
    </w:r>
    <w:r w:rsidR="0002371B" w:rsidRPr="0002371B">
      <w:rPr>
        <w:rFonts w:hAnsi="Times New Roman" w:ascii="Times New Roman"/>
        <w:sz w:val="24"/>
        <w:szCs w:val="24"/>
      </w:rPr>
      <w:t>Poslovni broj: 5 St-</w:t>
    </w:r>
    <w:r w:rsidR="00587C3C">
      <w:rPr>
        <w:rFonts w:hAnsi="Times New Roman" w:ascii="Times New Roman"/>
        <w:sz w:val="24"/>
        <w:szCs w:val="24"/>
      </w:rPr>
      <w:t>774/16-21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52B32"/>
    <w:multiLevelType w:val="hybridMultilevel"/>
    <w:tmpl w:val="A0126E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659"/>
    <w:multiLevelType w:val="hybridMultilevel"/>
    <w:tmpl w:val="A348777A"/>
    <w:lvl w:tplc="848209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8FF3571"/>
    <w:multiLevelType w:val="hybridMultilevel"/>
    <w:tmpl w:val="981CE23A"/>
    <w:lvl w:tplc="BF8858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A027DC"/>
    <w:multiLevelType w:val="hybridMultilevel"/>
    <w:tmpl w:val="53F8DB96"/>
    <w:lvl w:tplc="9356EED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0F178D"/>
    <w:multiLevelType w:val="hybridMultilevel"/>
    <w:tmpl w:val="0E2C02F0"/>
    <w:lvl w:tplc="E3D298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0E325AB"/>
    <w:multiLevelType w:val="hybridMultilevel"/>
    <w:tmpl w:val="AD2E43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02487"/>
    <w:rsid w:val="0002371B"/>
    <w:rsid w:val="000520C1"/>
    <w:rsid w:val="0013234D"/>
    <w:rsid w:val="00143D3E"/>
    <w:rsid w:val="00153061"/>
    <w:rsid w:val="001834B7"/>
    <w:rsid w:val="00197B43"/>
    <w:rsid w:val="00215E46"/>
    <w:rsid w:val="00254290"/>
    <w:rsid w:val="00303A7E"/>
    <w:rsid w:val="00330E93"/>
    <w:rsid w:val="00333B38"/>
    <w:rsid w:val="00387CB0"/>
    <w:rsid w:val="00397FD1"/>
    <w:rsid w:val="003A7700"/>
    <w:rsid w:val="003F3F9D"/>
    <w:rsid w:val="00421240"/>
    <w:rsid w:val="005000E3"/>
    <w:rsid w:val="00526F52"/>
    <w:rsid w:val="00531F4E"/>
    <w:rsid w:val="005335E3"/>
    <w:rsid w:val="005851A7"/>
    <w:rsid w:val="00587C3C"/>
    <w:rsid w:val="00591310"/>
    <w:rsid w:val="005B6639"/>
    <w:rsid w:val="006577A0"/>
    <w:rsid w:val="00665ED9"/>
    <w:rsid w:val="006671A4"/>
    <w:rsid w:val="00692E03"/>
    <w:rsid w:val="00702487"/>
    <w:rsid w:val="007A61BD"/>
    <w:rsid w:val="008512FB"/>
    <w:rsid w:val="00852A9E"/>
    <w:rsid w:val="00897461"/>
    <w:rsid w:val="008E19A4"/>
    <w:rsid w:val="009037B1"/>
    <w:rsid w:val="0093226B"/>
    <w:rsid w:val="0093553C"/>
    <w:rsid w:val="00964F39"/>
    <w:rsid w:val="009C4F7C"/>
    <w:rsid w:val="009F378E"/>
    <w:rsid w:val="00A04FAF"/>
    <w:rsid w:val="00B016C0"/>
    <w:rsid w:val="00B04BAF"/>
    <w:rsid w:val="00B40373"/>
    <w:rsid w:val="00BA6AEA"/>
    <w:rsid w:val="00BC1B05"/>
    <w:rsid w:val="00C61F72"/>
    <w:rsid w:val="00CA4667"/>
    <w:rsid w:val="00CA6C92"/>
    <w:rsid w:val="00E91EBE"/>
    <w:rsid w:val="00EC6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371B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2371B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371B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2371B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371B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4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29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290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29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87C3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Footnote Text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19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883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876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St-774/2016-21</izvorni_sadrzaj>
    <derivirana_varijabla naziv="DomainObject.Oznaka_1">St-774/2016-21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</izvorni_sadrzaj>
    <derivirana_varijabla naziv="DomainObject.Predmet.OstaliListFormated_1">
      <item>sudski registar</item>
      <item>Tomislav Đuričin</item>
    </derivirana_varijabla>
  </DomainObject.Predmet.OstaliListFormated>
  <DomainObject.Predmet.OstaliListFormatedOIB>
    <izvorni_sadrzaj>
      <item>sudski registar</item>
      <item>Tomislav Đuričin, OIB 01733609458</item>
    </izvorni_sadrzaj>
    <derivirana_varijabla naziv="DomainObject.Predmet.OstaliListFormatedOIB_1">
      <item>sudski registar</item>
      <item>Tomislav Đuričin, OIB 01733609458</item>
    </derivirana_varijabla>
  </DomainObject.Predmet.OstaliListFormatedOIB>
  <DomainObject.Predmet.OstaliListFormatedWithAdress>
    <izvorni_sadrzaj>
      <item>sudski registar</item>
      <item>Tomislav Đuričin, Dravska Poljana 1, 42000 Varaždin</item>
    </izvorni_sadrzaj>
    <derivirana_varijabla naziv="DomainObject.Predmet.OstaliListFormatedWithAdress_1">
      <item>sudski registar</item>
      <item>Tomislav Đuričin, Dravska Poljana 1, 42000 Varaždin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</izvorni_sadrzaj>
    <derivirana_varijabla naziv="DomainObject.Predmet.OstaliListFormatedWithAdressOIB_1">
      <item>sudski registar</item>
      <item>Tomislav Đuričin, OIB 01733609458, Dravska Poljana 1, 42000 Varaždin</item>
    </derivirana_varijabla>
  </DomainObject.Predmet.OstaliListFormatedWithAdressOIB>
  <DomainObject.Predmet.OstaliListNazivFormated>
    <izvorni_sadrzaj>
      <item>sudski registar</item>
      <item>Tomislav Đuričin</item>
    </izvorni_sadrzaj>
    <derivirana_varijabla naziv="DomainObject.Predmet.OstaliListNazivFormated_1">
      <item>sudski registar</item>
      <item>Tomislav Đuričin</item>
    </derivirana_varijabla>
  </DomainObject.Predmet.OstaliListNazivFormated>
  <DomainObject.Predmet.OstaliListNazivFormatedOIB>
    <izvorni_sadrzaj>
      <item>sudski registar</item>
      <item>Tomislav Đuričin, OIB 01733609458</item>
    </izvorni_sadrzaj>
    <derivirana_varijabla naziv="DomainObject.Predmet.OstaliListNazivFormatedOIB_1">
      <item>sudski registar</item>
      <item>Tomislav Đuričin, OIB 01733609458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St-774/2016-21</izvorni_sadrzaj>
    <derivirana_varijabla naziv="DomainObject.PoslovniBrojDokumenta_1">St-774/2016-21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</izvorni_sadrzaj>
    <derivirana_varijabla naziv="DomainObject.Predmet.SudioniciListNazivOIB_1">
      <item>, OIB 85821130368</item>
      <item>, OIB 31465556081</item>
      <item>, OIB null</item>
      <item>, OIB 01733609458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6E82B-5D0D-420C-8A7F-63810EB5EE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359</properties:Words>
  <properties:Characters>2108</properties:Characters>
  <properties:Lines>155</properties:Lines>
  <properties:Paragraphs>84</properties:Paragraphs>
  <properties:TotalTime>150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2015-10-13T08:29:00Z</dcterms:created>
  <dc:creator>ADMINIBM</dc:creator>
  <cp:lastModifiedBy>Lea Rogina</cp:lastModifiedBy>
  <cp:lastPrinted>2017-01-26T08:19:00Z</cp:lastPrinted>
  <dcterms:modified xmlns:xsi="http://www.w3.org/2001/XMLSchema-instance" xsi:type="dcterms:W3CDTF">2017-01-26T08:35:00Z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St-774/2016-21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