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9516" w14:paraId="d869516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B9239F">
        <w:rPr>
          <w:noProof/>
        </w:rPr>
        <w:t xml:space="preserve">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3039F2">
        <w:rPr>
          <w:lang w:val="pt-BR"/>
        </w:rPr>
        <w:t xml:space="preserve"> St-466/17</w:t>
      </w:r>
      <w:r w:rsidR="00A403E4">
        <w:rPr>
          <w:lang w:val="pt-BR"/>
        </w:rPr>
        <w:t>-43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90ABD" w:rsidP="00702F9C" w:rsidR="00790ABD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790ABD" w:rsidR="005866EA">
      <w:pPr>
        <w:jc w:val="both"/>
      </w:pPr>
      <w:r w:rsidRPr="009152DE">
        <w:t xml:space="preserve">Trgovački sud u Zagrebu, po sucu Gordanu Zubaku,  </w:t>
      </w:r>
      <w:r w:rsidRPr="009152DE">
        <w:rPr>
          <w:lang w:val="pt-BR"/>
        </w:rPr>
        <w:t xml:space="preserve">u stečajnom postupku u </w:t>
      </w:r>
      <w:r w:rsidRPr="009152DE">
        <w:t xml:space="preserve">nad dužnikom </w:t>
      </w:r>
      <w:r w:rsidR="003039F2" w:rsidRPr="003039F2">
        <w:rPr>
          <w:bCs/>
          <w:lang w:val="pt-BR"/>
        </w:rPr>
        <w:t>BIOLAND d.o.o. u stečaju, Zaprešić, Pintarićeva 44, OIB: 26341628922</w:t>
      </w:r>
      <w:r w:rsidR="00112374" w:rsidRPr="00112374">
        <w:t xml:space="preserve">, </w:t>
      </w:r>
      <w:r w:rsidR="003039F2">
        <w:t>12. travnja</w:t>
      </w:r>
      <w:r w:rsidR="00790ABD">
        <w:t xml:space="preserve"> 2018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90ABD" w:rsidP="006F2690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 w:rsidR="003039F2">
        <w:t>Biserki</w:t>
      </w:r>
      <w:r w:rsidR="003039F2" w:rsidRPr="003039F2">
        <w:t xml:space="preserve"> Jakić iz Zagreba, M. Haberlea 10, OIB: 24564164619</w:t>
      </w:r>
      <w:r w:rsidR="009152DE">
        <w:t>,</w:t>
      </w:r>
      <w:r w:rsidR="00766798">
        <w:t xml:space="preserve"> određuje se nagrada u iznosu od </w:t>
      </w:r>
      <w:r w:rsidR="006F2690">
        <w:t>6.000,00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Podneskom od </w:t>
      </w:r>
      <w:r w:rsidR="006F2690">
        <w:t>12. veljače</w:t>
      </w:r>
      <w:r w:rsidR="00790ABD">
        <w:t xml:space="preserve"> 2018. stečajna</w:t>
      </w:r>
      <w:r>
        <w:t xml:space="preserve"> upravitelj</w:t>
      </w:r>
      <w:r w:rsidR="00790ABD">
        <w:t>ica obavijestila je sud kako je unovčila stečajnu masu</w:t>
      </w:r>
      <w:r w:rsidR="006F2690">
        <w:t xml:space="preserve"> te</w:t>
      </w:r>
      <w:r w:rsidR="00790ABD">
        <w:t xml:space="preserve"> predložila</w:t>
      </w:r>
      <w:r>
        <w:t xml:space="preserve"> određivanje nagrade. </w:t>
      </w:r>
    </w:p>
    <w:p w:rsidRDefault="009152DE" w:rsidP="005866EA" w:rsidR="009152DE">
      <w:pPr>
        <w:ind w:firstLine="720"/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B9239F" w:rsidP="00D362BD" w:rsidR="00B9239F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C636F2">
        <w:t>37.500,00</w:t>
      </w:r>
      <w:r w:rsidR="00790ABD" w:rsidRPr="00790ABD">
        <w:t xml:space="preserve">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 xml:space="preserve">elju čl. 7. Uredbe stečajnom </w:t>
      </w:r>
      <w:r w:rsidR="00DB6A7F">
        <w:lastRenderedPageBreak/>
        <w:t>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20300C">
        <w:t>6.000,00</w:t>
      </w:r>
      <w:r w:rsidR="00790ABD" w:rsidRPr="00790ABD">
        <w:t xml:space="preserve">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20300C">
        <w:t>12. travnja</w:t>
      </w:r>
      <w:r w:rsidR="005866EA" w:rsidRPr="00A21FE4">
        <w:rPr>
          <w:color w:val="FF0000"/>
        </w:rPr>
        <w:t xml:space="preserve"> </w:t>
      </w:r>
      <w:r w:rsidR="00790ABD">
        <w:t>2018</w:t>
      </w:r>
      <w:r w:rsidR="005866EA">
        <w:t xml:space="preserve">. </w:t>
      </w:r>
    </w:p>
    <w:p w:rsidRDefault="00790ABD" w:rsidP="00790ABD" w:rsidR="005866EA">
      <w:pPr>
        <w:ind w:left="4320"/>
        <w:jc w:val="center"/>
      </w:pPr>
      <w:r>
        <w:t xml:space="preserve">  </w:t>
      </w:r>
      <w:r w:rsidR="005866EA"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285A28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A403E4" w:rsidP="00400817" w:rsidR="00A403E4" w:rsidRPr="00400817">
      <w:pPr>
        <w:jc w:val="right"/>
      </w:pPr>
      <w:r w:rsidRPr="00400817">
        <w:t>Za točnost otpravka – ovlašteni službenik</w:t>
      </w:r>
      <w:r>
        <w:t>:</w:t>
      </w:r>
    </w:p>
    <w:p w:rsidRDefault="00A403E4" w:rsidP="00400817" w:rsidR="00A403E4" w:rsidRPr="00400817">
      <w:pPr>
        <w:ind w:left="5664"/>
      </w:pPr>
      <w:r w:rsidRPr="00400817">
        <w:t xml:space="preserve">        Dijana Hadžić</w:t>
      </w:r>
    </w:p>
    <w:p w:rsidRDefault="007F266E" w:rsidP="00A403E4" w:rsidR="007F266E">
      <w:pPr>
        <w:jc w:val="both"/>
      </w:pPr>
    </w:p>
    <w:p w:rsidRDefault="00A403E4" w:rsidP="00A403E4" w:rsidR="00A403E4">
      <w:pPr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3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20300C">
      <w:t>466</w:t>
    </w:r>
    <w:r w:rsidR="005866EA">
      <w:t>/</w:t>
    </w:r>
    <w:r w:rsidR="0020300C">
      <w:t>17</w:t>
    </w:r>
    <w:r w:rsidR="00A403E4">
      <w:t>-43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300C"/>
    <w:rsid w:val="00205368"/>
    <w:rsid w:val="002131BA"/>
    <w:rsid w:val="002251CD"/>
    <w:rsid w:val="002255BB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A28"/>
    <w:rsid w:val="00285FE0"/>
    <w:rsid w:val="0029135F"/>
    <w:rsid w:val="002A271C"/>
    <w:rsid w:val="002C4476"/>
    <w:rsid w:val="002D5187"/>
    <w:rsid w:val="002E0389"/>
    <w:rsid w:val="00300EBC"/>
    <w:rsid w:val="003039F2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6F2690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0ABD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03E4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239F"/>
    <w:rsid w:val="00C058C9"/>
    <w:rsid w:val="00C12DF9"/>
    <w:rsid w:val="00C22123"/>
    <w:rsid w:val="00C2261C"/>
    <w:rsid w:val="00C35162"/>
    <w:rsid w:val="00C4533D"/>
    <w:rsid w:val="00C50F38"/>
    <w:rsid w:val="00C636F2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0310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St-466/2017-43</izvorni_sadrzaj>
    <derivirana_varijabla naziv="DomainObject.Oznaka_1">St-466/2017-43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St-466/2017-43</izvorni_sadrzaj>
    <derivirana_varijabla naziv="DomainObject.PoslovniBrojDokumenta_1">St-466/2017-43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1819</properties:Characters>
  <properties:Lines>63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2018-04-12T11:49:00Z</dcterms:created>
  <dc:creator>Korisnik</dc:creator>
  <cp:lastModifiedBy>Dijana Hadžić</cp:lastModifiedBy>
  <cp:lastPrinted>2018-04-12T12:17:00Z</cp:lastPrinted>
  <dcterms:modified xmlns:xsi="http://www.w3.org/2001/XMLSchema-instance" xsi:type="dcterms:W3CDTF">2018-04-12T12:19:00Z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St-466/2017-43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