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b1ed" w14:paraId="b10b1ed" w:rsidRDefault="00F6155D" w:rsidP="0046774D" w:rsidR="00403F01" w:rsidRPr="004C5CC8">
      <w:pPr>
        <w:ind w:firstLine="708"/>
        <w:jc w:val="center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977A5C">
        <w:rPr>
          <w:noProof/>
          <w:lang w:eastAsia="hr-HR" w:val="hr-HR"/>
        </w:rPr>
        <w:t xml:space="preserve">  </w:t>
      </w:r>
      <w:r w:rsidR="00133015" w:rsidRPr="00FA2E5A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FA2E5A">
        <w:rPr>
          <w:noProof/>
          <w:lang w:eastAsia="hr-HR" w:val="hr-HR"/>
        </w:rPr>
        <w:tab/>
      </w:r>
      <w:r w:rsidR="004777B1" w:rsidRPr="004C5CC8">
        <w:rPr>
          <w:noProof/>
          <w:lang w:eastAsia="hr-HR" w:val="hr-HR"/>
        </w:rPr>
        <w:t xml:space="preserve">             </w:t>
      </w:r>
      <w:r w:rsidR="004777B1" w:rsidRPr="004C5CC8">
        <w:rPr>
          <w:lang w:val="hr-HR"/>
        </w:rPr>
        <w:t>Posl</w:t>
      </w:r>
      <w:r w:rsidR="004C5CC8">
        <w:rPr>
          <w:lang w:val="hr-HR"/>
        </w:rPr>
        <w:t xml:space="preserve">ovni broj: </w:t>
      </w:r>
      <w:r w:rsidR="004777B1" w:rsidRPr="004C5CC8">
        <w:rPr>
          <w:lang w:val="hr-HR"/>
        </w:rPr>
        <w:t>12. St-</w:t>
      </w:r>
      <w:r w:rsidR="00ED0809" w:rsidRPr="004C5CC8">
        <w:rPr>
          <w:lang w:val="hr-HR"/>
        </w:rPr>
        <w:t>440</w:t>
      </w:r>
      <w:r w:rsidR="00E6013F" w:rsidRPr="004C5CC8">
        <w:rPr>
          <w:lang w:val="hr-HR"/>
        </w:rPr>
        <w:t>/</w:t>
      </w:r>
      <w:r w:rsidR="00732013" w:rsidRPr="004C5CC8">
        <w:rPr>
          <w:lang w:val="hr-HR"/>
        </w:rPr>
        <w:t>2018</w:t>
      </w:r>
      <w:r w:rsidR="004C5CC8">
        <w:rPr>
          <w:lang w:val="hr-HR"/>
        </w:rPr>
        <w:t>-10</w:t>
      </w:r>
    </w:p>
    <w:p w:rsidRDefault="00D4027A" w:rsidP="00D4027A" w:rsidR="00D4027A" w:rsidRPr="004C5CC8">
      <w:pPr>
        <w:pStyle w:val="Naslov1"/>
        <w:jc w:val="both"/>
        <w:rPr>
          <w:b w:val="false"/>
        </w:rPr>
      </w:pPr>
      <w:r w:rsidRPr="004C5CC8">
        <w:rPr>
          <w:b w:val="false"/>
        </w:rPr>
        <w:t>REPUBLIKA HRVATSKA</w:t>
      </w:r>
    </w:p>
    <w:p w:rsidRDefault="00D4027A" w:rsidP="00D4027A" w:rsidR="00D4027A" w:rsidRPr="004C5CC8">
      <w:pPr>
        <w:jc w:val="both"/>
        <w:rPr>
          <w:lang w:val="hr-HR"/>
        </w:rPr>
      </w:pPr>
      <w:r w:rsidRPr="004C5CC8">
        <w:rPr>
          <w:lang w:val="hr-HR"/>
        </w:rPr>
        <w:t xml:space="preserve">TRGOVAČKI SUD U SPLITU             </w:t>
      </w:r>
      <w:r w:rsidRPr="004C5CC8">
        <w:rPr>
          <w:lang w:val="hr-HR"/>
        </w:rPr>
        <w:tab/>
      </w:r>
      <w:r w:rsidRPr="004C5CC8">
        <w:rPr>
          <w:lang w:val="hr-HR"/>
        </w:rPr>
        <w:tab/>
      </w:r>
      <w:r w:rsidRPr="004C5CC8">
        <w:rPr>
          <w:lang w:val="hr-HR"/>
        </w:rPr>
        <w:tab/>
        <w:t xml:space="preserve">      </w:t>
      </w:r>
    </w:p>
    <w:p w:rsidRDefault="00EB78C8" w:rsidP="00EB78C8" w:rsidR="00EB78C8" w:rsidRPr="004C5CC8">
      <w:pPr>
        <w:rPr>
          <w:lang w:val="hr-HR"/>
        </w:rPr>
      </w:pPr>
      <w:r w:rsidRPr="004C5CC8">
        <w:rPr>
          <w:lang w:val="hr-HR"/>
        </w:rPr>
        <w:t>Split, Sukoišanska br. 6</w:t>
      </w:r>
    </w:p>
    <w:p w:rsidRDefault="00D4027A" w:rsidP="00D4027A" w:rsidR="00D4027A" w:rsidRPr="00587C9E">
      <w:pPr>
        <w:rPr>
          <w:sz w:val="22"/>
          <w:szCs w:val="22"/>
          <w:lang w:val="hr-HR"/>
        </w:rPr>
      </w:pPr>
    </w:p>
    <w:p w:rsidRDefault="00403F01" w:rsidP="00403F01" w:rsidR="00403F01" w:rsidRPr="004C5CC8">
      <w:pPr>
        <w:pStyle w:val="Naslov1"/>
        <w:rPr>
          <w:b w:val="false"/>
        </w:rPr>
      </w:pPr>
      <w:r w:rsidRPr="004C5CC8">
        <w:rPr>
          <w:b w:val="false"/>
        </w:rPr>
        <w:t xml:space="preserve">R E P U B L I K </w:t>
      </w:r>
      <w:r w:rsidR="00A33C3B" w:rsidRPr="004C5CC8">
        <w:rPr>
          <w:b w:val="false"/>
        </w:rPr>
        <w:t>A</w:t>
      </w:r>
      <w:r w:rsidRPr="004C5CC8">
        <w:rPr>
          <w:b w:val="false"/>
        </w:rPr>
        <w:t xml:space="preserve">   H R V A T S K </w:t>
      </w:r>
      <w:r w:rsidR="00A33C3B" w:rsidRPr="004C5CC8">
        <w:rPr>
          <w:b w:val="false"/>
        </w:rPr>
        <w:t>A</w:t>
      </w:r>
    </w:p>
    <w:p w:rsidRDefault="00403F01" w:rsidP="00403F01" w:rsidR="00403F01" w:rsidRPr="004C5CC8">
      <w:pPr>
        <w:rPr>
          <w:lang w:eastAsia="hr-HR" w:val="hr-HR"/>
        </w:rPr>
      </w:pPr>
    </w:p>
    <w:p w:rsidRDefault="00E14AE2" w:rsidP="00D4027A" w:rsidR="00D4027A" w:rsidRPr="004C5CC8">
      <w:pPr>
        <w:pStyle w:val="Naslov2"/>
        <w:rPr>
          <w:bCs/>
          <w:szCs w:val="24"/>
        </w:rPr>
      </w:pPr>
      <w:r w:rsidRPr="004C5CC8">
        <w:rPr>
          <w:bCs/>
          <w:szCs w:val="24"/>
        </w:rPr>
        <w:t>R J E Š E NJ E</w:t>
      </w:r>
    </w:p>
    <w:p w:rsidRDefault="00D4027A" w:rsidP="00D4027A" w:rsidR="00D4027A" w:rsidRPr="00587C9E">
      <w:pPr>
        <w:rPr>
          <w:sz w:val="22"/>
          <w:szCs w:val="22"/>
          <w:lang w:val="hr-HR"/>
        </w:rPr>
      </w:pPr>
    </w:p>
    <w:p w:rsidRDefault="00D4027A" w:rsidP="00890AEB" w:rsidR="00382327">
      <w:pPr>
        <w:pStyle w:val="Tijeloteksta"/>
        <w:rPr>
          <w:lang w:val="hr-HR"/>
        </w:rPr>
      </w:pPr>
      <w:r w:rsidRPr="00FA2E5A">
        <w:rPr>
          <w:szCs w:val="24"/>
          <w:lang w:val="hr-HR"/>
        </w:rPr>
        <w:tab/>
      </w:r>
      <w:r w:rsidR="001D69E5" w:rsidRPr="003F13DF">
        <w:rPr>
          <w:lang w:val="hr-HR"/>
        </w:rPr>
        <w:t>Trgovački sud u Splitu, po sucu</w:t>
      </w:r>
      <w:r w:rsidR="001D69E5">
        <w:rPr>
          <w:lang w:val="hr-HR"/>
        </w:rPr>
        <w:t xml:space="preserve"> tog suda</w:t>
      </w:r>
      <w:r w:rsidR="001D69E5" w:rsidRPr="003F13DF">
        <w:rPr>
          <w:lang w:val="hr-HR"/>
        </w:rPr>
        <w:t xml:space="preserve"> </w:t>
      </w:r>
      <w:r w:rsidR="001D69E5">
        <w:rPr>
          <w:lang w:val="hr-HR"/>
        </w:rPr>
        <w:t>Pašku Bačiću,</w:t>
      </w:r>
      <w:r w:rsidR="001D69E5" w:rsidRPr="003F13DF">
        <w:rPr>
          <w:lang w:val="hr-HR"/>
        </w:rPr>
        <w:t xml:space="preserve"> kao </w:t>
      </w:r>
      <w:r w:rsidR="001D69E5">
        <w:rPr>
          <w:lang w:val="hr-HR"/>
        </w:rPr>
        <w:t xml:space="preserve">stečajnom </w:t>
      </w:r>
      <w:r w:rsidR="001D69E5" w:rsidRPr="003F13DF">
        <w:rPr>
          <w:lang w:val="hr-HR"/>
        </w:rPr>
        <w:t>sucu</w:t>
      </w:r>
      <w:r w:rsidR="001D69E5">
        <w:rPr>
          <w:lang w:val="hr-HR"/>
        </w:rPr>
        <w:t>,</w:t>
      </w:r>
      <w:r w:rsidR="001D69E5" w:rsidRPr="003F13DF">
        <w:rPr>
          <w:lang w:val="hr-HR"/>
        </w:rPr>
        <w:t xml:space="preserve"> u</w:t>
      </w:r>
      <w:r w:rsidR="001D69E5">
        <w:rPr>
          <w:lang w:val="hr-HR"/>
        </w:rPr>
        <w:t xml:space="preserve"> skraćenom stečajnom postupku povodom zahtjeva </w:t>
      </w:r>
      <w:r w:rsidR="001D69E5" w:rsidRPr="001A260E">
        <w:rPr>
          <w:szCs w:val="24"/>
          <w:lang w:val="hr-HR"/>
        </w:rPr>
        <w:t>FINANCIJSKE AGENCIJE, Regionalni centar Spl</w:t>
      </w:r>
      <w:r w:rsidR="000563FF">
        <w:rPr>
          <w:szCs w:val="24"/>
          <w:lang w:val="hr-HR"/>
        </w:rPr>
        <w:t>it</w:t>
      </w:r>
      <w:r w:rsidR="001D69E5">
        <w:rPr>
          <w:lang w:val="hr-HR"/>
        </w:rPr>
        <w:t>, OIB: 85821130368, za provedbu skraćenog s</w:t>
      </w:r>
      <w:r w:rsidR="00A24E01">
        <w:rPr>
          <w:lang w:val="hr-HR"/>
        </w:rPr>
        <w:t xml:space="preserve">tečajnog postupka nad dužnikom </w:t>
      </w:r>
      <w:r w:rsidR="00ED0809">
        <w:rPr>
          <w:lang w:val="hr-HR"/>
        </w:rPr>
        <w:t>BASILICA d.o.o. Split, Antuna Mihanovića 50/B, OIB: 00703948250</w:t>
      </w:r>
      <w:r w:rsidR="00C0624B">
        <w:rPr>
          <w:lang w:val="hr-HR"/>
        </w:rPr>
        <w:t xml:space="preserve">, </w:t>
      </w:r>
      <w:r w:rsidR="00F572F1">
        <w:rPr>
          <w:lang w:val="hr-HR"/>
        </w:rPr>
        <w:t>4</w:t>
      </w:r>
      <w:r w:rsidR="004C5CC8">
        <w:rPr>
          <w:lang w:val="hr-HR"/>
        </w:rPr>
        <w:t xml:space="preserve">. prosinca </w:t>
      </w:r>
      <w:r w:rsidR="00977A5C">
        <w:rPr>
          <w:lang w:val="hr-HR"/>
        </w:rPr>
        <w:t>2018</w:t>
      </w:r>
      <w:r w:rsidR="001D69E5">
        <w:rPr>
          <w:lang w:val="hr-HR"/>
        </w:rPr>
        <w:t xml:space="preserve">. </w:t>
      </w:r>
    </w:p>
    <w:p w:rsidRDefault="00083BAB" w:rsidP="00D4027A" w:rsidR="00083BAB" w:rsidRPr="00213692">
      <w:pPr>
        <w:rPr>
          <w:sz w:val="22"/>
          <w:szCs w:val="22"/>
          <w:lang w:val="hr-HR"/>
        </w:rPr>
      </w:pPr>
    </w:p>
    <w:p w:rsidRDefault="001D69E5" w:rsidP="00D4027A" w:rsidR="001D69E5" w:rsidRPr="00587C9E">
      <w:pPr>
        <w:rPr>
          <w:sz w:val="22"/>
          <w:szCs w:val="22"/>
          <w:lang w:val="hr-HR"/>
        </w:rPr>
      </w:pPr>
    </w:p>
    <w:p w:rsidRDefault="00E14AE2" w:rsidP="00D4027A" w:rsidR="00D4027A" w:rsidRPr="00FA2E5A">
      <w:pPr>
        <w:jc w:val="center"/>
        <w:rPr>
          <w:lang w:val="hr-HR"/>
        </w:rPr>
      </w:pPr>
      <w:r w:rsidRPr="00FA2E5A">
        <w:rPr>
          <w:lang w:val="hr-HR"/>
        </w:rPr>
        <w:t xml:space="preserve">r i j e š i o   </w:t>
      </w:r>
      <w:r w:rsidR="00D4027A" w:rsidRPr="00FA2E5A">
        <w:rPr>
          <w:lang w:val="hr-HR"/>
        </w:rPr>
        <w:t xml:space="preserve">j e                                               </w:t>
      </w:r>
    </w:p>
    <w:p w:rsidRDefault="00642955" w:rsidP="00876209" w:rsidR="00642955" w:rsidRPr="00FA2E5A">
      <w:pPr>
        <w:pStyle w:val="Naslov3"/>
        <w:ind w:left="705"/>
        <w:rPr>
          <w:b w:val="false"/>
          <w:szCs w:val="24"/>
        </w:rPr>
      </w:pPr>
    </w:p>
    <w:p w:rsidRDefault="00634348" w:rsidP="00E14AE2" w:rsidR="00634348" w:rsidRPr="00FA2E5A">
      <w:pPr>
        <w:ind w:left="708"/>
        <w:jc w:val="both"/>
        <w:rPr>
          <w:lang w:val="hr-HR"/>
        </w:rPr>
      </w:pPr>
      <w:r w:rsidRPr="00FA2E5A">
        <w:rPr>
          <w:lang w:val="hr-HR"/>
        </w:rPr>
        <w:t>O</w:t>
      </w:r>
      <w:r w:rsidR="00FA2E5A" w:rsidRPr="00FA2E5A">
        <w:rPr>
          <w:lang w:val="hr-HR"/>
        </w:rPr>
        <w:t>bustavlja se skraćeni stečajni postupak nad dužnikom</w:t>
      </w:r>
      <w:r w:rsidRPr="00FA2E5A">
        <w:rPr>
          <w:lang w:val="hr-HR"/>
        </w:rPr>
        <w:t xml:space="preserve"> </w:t>
      </w:r>
      <w:r w:rsidR="00ED0809">
        <w:rPr>
          <w:lang w:val="hr-HR"/>
        </w:rPr>
        <w:t>BASILICA d.o.o. Split, Antuna Mihanovića 50/B, OIB: 00703948250</w:t>
      </w:r>
      <w:r w:rsidRPr="00FA2E5A">
        <w:rPr>
          <w:lang w:val="hr-HR"/>
        </w:rPr>
        <w:t>.</w:t>
      </w:r>
    </w:p>
    <w:p w:rsidRDefault="00634348" w:rsidP="00E14AE2" w:rsidR="00634348" w:rsidRPr="002F0D14">
      <w:pPr>
        <w:ind w:left="708"/>
        <w:jc w:val="both"/>
        <w:rPr>
          <w:sz w:val="22"/>
          <w:szCs w:val="22"/>
          <w:lang w:val="hr-HR"/>
        </w:rPr>
      </w:pPr>
    </w:p>
    <w:p w:rsidRDefault="007A51CD" w:rsidP="00E14AE2" w:rsidR="007A51CD" w:rsidRPr="00587C9E">
      <w:pPr>
        <w:rPr>
          <w:sz w:val="20"/>
          <w:szCs w:val="20"/>
          <w:lang w:val="hr-HR"/>
        </w:rPr>
      </w:pPr>
    </w:p>
    <w:p w:rsidRDefault="006C0489" w:rsidP="00E14AE2" w:rsidR="00E14AE2" w:rsidRPr="00FA2E5A">
      <w:pPr>
        <w:jc w:val="center"/>
        <w:rPr>
          <w:lang w:val="hr-HR"/>
        </w:rPr>
      </w:pPr>
      <w:r w:rsidRPr="00FA2E5A">
        <w:rPr>
          <w:lang w:val="hr-HR"/>
        </w:rPr>
        <w:t>Obrazloženje</w:t>
      </w:r>
    </w:p>
    <w:p w:rsidRDefault="00E14AE2" w:rsidP="00E14AE2" w:rsidR="00E14AE2" w:rsidRPr="00FA2E5A">
      <w:pPr>
        <w:rPr>
          <w:lang w:val="hr-HR"/>
        </w:rPr>
      </w:pPr>
    </w:p>
    <w:p w:rsidRDefault="001D69E5" w:rsidP="00587C9E" w:rsidR="00790E3E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204791">
        <w:rPr>
          <w:lang w:val="hr-HR"/>
        </w:rPr>
        <w:t xml:space="preserve">r Split podnijela je ovom sudu </w:t>
      </w:r>
      <w:r w:rsidR="00ED0809">
        <w:rPr>
          <w:lang w:val="hr-HR"/>
        </w:rPr>
        <w:t>1</w:t>
      </w:r>
      <w:r w:rsidR="00C71331">
        <w:rPr>
          <w:lang w:val="hr-HR"/>
        </w:rPr>
        <w:t>8. lipnja</w:t>
      </w:r>
      <w:r w:rsidR="00790E3E">
        <w:rPr>
          <w:lang w:val="hr-HR"/>
        </w:rPr>
        <w:t xml:space="preserve"> 2018.,</w:t>
      </w:r>
      <w:r w:rsidR="00790E3E" w:rsidRPr="00790E3E">
        <w:rPr>
          <w:lang w:val="hr-HR"/>
        </w:rPr>
        <w:t xml:space="preserve"> </w:t>
      </w:r>
      <w:r w:rsidR="008B06AB">
        <w:rPr>
          <w:lang w:val="hr-HR"/>
        </w:rPr>
        <w:t>na temelju odredbe članka 429. stavak</w:t>
      </w:r>
      <w:r w:rsidR="00790E3E">
        <w:rPr>
          <w:lang w:val="hr-HR"/>
        </w:rPr>
        <w:t xml:space="preserve"> 1. Stečajnog zakona (Narodne novine broj 71/15 i 104/17, dalje SZ), zahtjev za provedbu skraćenog stečajnog postupka nad dužnikom</w:t>
      </w:r>
      <w:r w:rsidR="00790E3E" w:rsidRPr="00075110">
        <w:rPr>
          <w:lang w:val="hr-HR"/>
        </w:rPr>
        <w:t xml:space="preserve"> </w:t>
      </w:r>
      <w:r w:rsidR="00ED0809">
        <w:rPr>
          <w:lang w:val="hr-HR"/>
        </w:rPr>
        <w:t>BASILICA d.o.o. Split</w:t>
      </w:r>
      <w:r w:rsidR="00587C9E">
        <w:rPr>
          <w:lang w:val="hr-HR"/>
        </w:rPr>
        <w:t xml:space="preserve">, a u kojem zahtjevu je </w:t>
      </w:r>
      <w:r w:rsidR="001B38ED">
        <w:rPr>
          <w:lang w:val="hr-HR"/>
        </w:rPr>
        <w:t xml:space="preserve">navedeno da dužnik na dan </w:t>
      </w:r>
      <w:r w:rsidR="00ED0809">
        <w:rPr>
          <w:lang w:val="hr-HR"/>
        </w:rPr>
        <w:t>13</w:t>
      </w:r>
      <w:r w:rsidR="00C71331">
        <w:rPr>
          <w:lang w:val="hr-HR"/>
        </w:rPr>
        <w:t>.06</w:t>
      </w:r>
      <w:r w:rsidR="00790E3E">
        <w:rPr>
          <w:lang w:val="hr-HR"/>
        </w:rPr>
        <w:t xml:space="preserve">.2018., u Očevidniku redoslijeda osnova za plaćanje, ima evidentirane neizvršene osnove za plaćanje u neprekinutom razdoblju od 120 dana, u ukupnom iznosu od </w:t>
      </w:r>
      <w:r w:rsidR="00ED0809">
        <w:rPr>
          <w:lang w:val="hr-HR"/>
        </w:rPr>
        <w:t>16.882,59</w:t>
      </w:r>
      <w:r w:rsidR="00790E3E"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 w:rsidRPr="00FA2E5A">
      <w:pPr>
        <w:ind w:firstLine="708"/>
        <w:jc w:val="both"/>
        <w:rPr>
          <w:lang w:val="hr-HR"/>
        </w:rPr>
      </w:pPr>
    </w:p>
    <w:p w:rsidRDefault="00204791" w:rsidP="00204791" w:rsidR="00204791" w:rsidRPr="00874DE6">
      <w:pPr>
        <w:ind w:firstLine="708"/>
        <w:jc w:val="both"/>
        <w:rPr>
          <w:lang w:val="hr-HR"/>
        </w:rPr>
      </w:pPr>
      <w:r w:rsidRPr="00874DE6">
        <w:rPr>
          <w:lang w:val="hr-HR"/>
        </w:rPr>
        <w:t>Budući da su prema podacima iz podnesenog zahtjeva bile ispunjene pretpostavke</w:t>
      </w:r>
      <w:r>
        <w:rPr>
          <w:lang w:val="hr-HR"/>
        </w:rPr>
        <w:t xml:space="preserve"> za provedbu skraćenog stečajnog postupka u smislu odredbi</w:t>
      </w:r>
      <w:r w:rsidR="008B06AB">
        <w:rPr>
          <w:lang w:val="hr-HR"/>
        </w:rPr>
        <w:t xml:space="preserve"> čl</w:t>
      </w:r>
      <w:r w:rsidR="008B06AB">
        <w:rPr>
          <w:lang w:val="hr-HR"/>
        </w:rPr>
        <w:t>anka</w:t>
      </w:r>
      <w:r w:rsidRPr="00874DE6">
        <w:rPr>
          <w:lang w:val="hr-HR"/>
        </w:rPr>
        <w:t xml:space="preserve"> 428. SZ-a, ovaj sud je </w:t>
      </w:r>
      <w:r w:rsidR="008B06AB">
        <w:rPr>
          <w:lang w:val="hr-HR"/>
        </w:rPr>
        <w:t>temeljem odredbi čl</w:t>
      </w:r>
      <w:r w:rsidR="008B06AB">
        <w:rPr>
          <w:lang w:val="hr-HR"/>
        </w:rPr>
        <w:t>anka</w:t>
      </w:r>
      <w:r>
        <w:rPr>
          <w:lang w:val="hr-HR"/>
        </w:rPr>
        <w:t xml:space="preserve"> 430</w:t>
      </w:r>
      <w:r w:rsidRPr="00874DE6">
        <w:rPr>
          <w:lang w:val="hr-HR"/>
        </w:rPr>
        <w:t>.</w:t>
      </w:r>
      <w:r>
        <w:rPr>
          <w:lang w:val="hr-HR"/>
        </w:rPr>
        <w:t xml:space="preserve"> SZ-a, </w:t>
      </w:r>
      <w:r w:rsidRPr="00874DE6">
        <w:rPr>
          <w:lang w:val="hr-HR"/>
        </w:rPr>
        <w:t>na mrežnoj stranici e-Oglasna ploča sudova</w:t>
      </w:r>
      <w:r>
        <w:rPr>
          <w:lang w:val="hr-HR"/>
        </w:rPr>
        <w:t>,</w:t>
      </w:r>
      <w:r w:rsidRPr="00874DE6">
        <w:rPr>
          <w:lang w:val="hr-HR"/>
        </w:rPr>
        <w:t xml:space="preserve"> </w:t>
      </w:r>
      <w:r w:rsidR="00ED0809">
        <w:rPr>
          <w:lang w:val="hr-HR"/>
        </w:rPr>
        <w:t>26</w:t>
      </w:r>
      <w:r w:rsidR="00C71331">
        <w:rPr>
          <w:lang w:val="hr-HR"/>
        </w:rPr>
        <w:t>. lipnja</w:t>
      </w:r>
      <w:r w:rsidR="00732013">
        <w:rPr>
          <w:lang w:val="hr-HR"/>
        </w:rPr>
        <w:t xml:space="preserve"> 2018</w:t>
      </w:r>
      <w:r w:rsidR="00977A5C" w:rsidRPr="003070DD">
        <w:rPr>
          <w:lang w:val="hr-HR"/>
        </w:rPr>
        <w:t>.</w:t>
      </w:r>
      <w:r w:rsidR="00977A5C">
        <w:rPr>
          <w:lang w:val="hr-HR"/>
        </w:rPr>
        <w:t xml:space="preserve"> </w:t>
      </w:r>
      <w:r w:rsidRPr="00874DE6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77A5C" w:rsidP="00475644" w:rsidR="00977A5C" w:rsidRPr="008B06AB">
      <w:pPr>
        <w:jc w:val="both"/>
        <w:rPr>
          <w:sz w:val="20"/>
          <w:szCs w:val="20"/>
          <w:lang w:val="hr-HR"/>
        </w:rPr>
      </w:pPr>
    </w:p>
    <w:p w:rsidRDefault="00A33C3B" w:rsidP="00C71331" w:rsidR="00587C9E">
      <w:pPr>
        <w:ind w:firstLine="708"/>
        <w:jc w:val="both"/>
        <w:rPr>
          <w:lang w:val="hr-HR"/>
        </w:rPr>
      </w:pPr>
      <w:r>
        <w:rPr>
          <w:lang w:val="hr-HR"/>
        </w:rPr>
        <w:t>Predlagatelj</w:t>
      </w:r>
      <w:r w:rsidRPr="00874DE6">
        <w:rPr>
          <w:lang w:val="hr-HR"/>
        </w:rPr>
        <w:t xml:space="preserve"> Republika Hrvatska, Ministarstvo financija je </w:t>
      </w:r>
      <w:r>
        <w:rPr>
          <w:lang w:val="hr-HR"/>
        </w:rPr>
        <w:t xml:space="preserve">pravovremeno, </w:t>
      </w:r>
      <w:r w:rsidR="00C71331">
        <w:rPr>
          <w:lang w:val="hr-HR"/>
        </w:rPr>
        <w:t>5. srpnja</w:t>
      </w:r>
      <w:r w:rsidR="00F939F7">
        <w:rPr>
          <w:lang w:val="hr-HR"/>
        </w:rPr>
        <w:t xml:space="preserve"> </w:t>
      </w:r>
      <w:r w:rsidR="005708C0">
        <w:rPr>
          <w:lang w:val="hr-HR"/>
        </w:rPr>
        <w:t>2018</w:t>
      </w:r>
      <w:r w:rsidRPr="00874DE6">
        <w:rPr>
          <w:lang w:val="hr-HR"/>
        </w:rPr>
        <w:t xml:space="preserve">. podnio </w:t>
      </w:r>
      <w:r>
        <w:rPr>
          <w:lang w:val="hr-HR"/>
        </w:rPr>
        <w:t xml:space="preserve">ovom sudu </w:t>
      </w:r>
      <w:r w:rsidRPr="00874DE6">
        <w:rPr>
          <w:lang w:val="hr-HR"/>
        </w:rPr>
        <w:t>prijedlog za otvaranje stečajnog postupka nad dužnikom</w:t>
      </w:r>
      <w:r>
        <w:rPr>
          <w:lang w:val="hr-HR"/>
        </w:rPr>
        <w:t xml:space="preserve">, navodeći </w:t>
      </w:r>
      <w:r w:rsidR="00C71331">
        <w:rPr>
          <w:lang w:val="hr-HR"/>
        </w:rPr>
        <w:t>da</w:t>
      </w:r>
      <w:r w:rsidR="00C71331" w:rsidRPr="00874DE6">
        <w:rPr>
          <w:lang w:val="hr-HR"/>
        </w:rPr>
        <w:t xml:space="preserve"> prem</w:t>
      </w:r>
      <w:r w:rsidR="00C71331">
        <w:rPr>
          <w:lang w:val="hr-HR"/>
        </w:rPr>
        <w:t>a dužniku ima dospjelih, a nena</w:t>
      </w:r>
      <w:r w:rsidR="00C71331" w:rsidRPr="00874DE6">
        <w:rPr>
          <w:lang w:val="hr-HR"/>
        </w:rPr>
        <w:t xml:space="preserve">mirenih </w:t>
      </w:r>
      <w:r w:rsidR="00C71331">
        <w:rPr>
          <w:lang w:val="hr-HR"/>
        </w:rPr>
        <w:t>tražbina</w:t>
      </w:r>
      <w:r w:rsidR="00C71331" w:rsidRPr="00874DE6">
        <w:rPr>
          <w:lang w:val="hr-HR"/>
        </w:rPr>
        <w:t xml:space="preserve"> u ukupnom iznosu od </w:t>
      </w:r>
      <w:r w:rsidR="00ED0809">
        <w:rPr>
          <w:lang w:val="hr-HR"/>
        </w:rPr>
        <w:t>297.685,58</w:t>
      </w:r>
      <w:r w:rsidR="00C71331">
        <w:rPr>
          <w:lang w:val="hr-HR"/>
        </w:rPr>
        <w:t xml:space="preserve"> kn. </w:t>
      </w:r>
    </w:p>
    <w:p w:rsidRDefault="00C71331" w:rsidP="00587C9E" w:rsidR="00C71331">
      <w:pPr>
        <w:jc w:val="both"/>
        <w:rPr>
          <w:lang w:val="hr-HR"/>
        </w:rPr>
      </w:pPr>
      <w:r>
        <w:rPr>
          <w:lang w:val="hr-HR"/>
        </w:rPr>
        <w:t xml:space="preserve">U privitku tog prijedloga, a kao dokaz vjerojatnosti postojanja tražbine prema dužniku, predlagatelj je dostavio podatke Porezne uprave o stanju računa dužnika </w:t>
      </w:r>
      <w:r w:rsidR="00ED0809">
        <w:rPr>
          <w:lang w:val="hr-HR"/>
        </w:rPr>
        <w:t>kao poreznog obveznika na dan 27</w:t>
      </w:r>
      <w:r>
        <w:rPr>
          <w:lang w:val="hr-HR"/>
        </w:rPr>
        <w:t>.06.2018</w:t>
      </w:r>
      <w:r w:rsidRPr="00874DE6">
        <w:rPr>
          <w:lang w:val="hr-HR"/>
        </w:rPr>
        <w:t xml:space="preserve">. </w:t>
      </w:r>
      <w:r>
        <w:rPr>
          <w:lang w:val="hr-HR"/>
        </w:rPr>
        <w:t xml:space="preserve">Isto tako, predlagatelj je naveo da </w:t>
      </w:r>
      <w:r w:rsidRPr="00874DE6">
        <w:rPr>
          <w:lang w:val="hr-HR"/>
        </w:rPr>
        <w:t xml:space="preserve">dužnik raspolaže imovinom koja je dostatna za namirenje troškova stečajnog postupka, a što </w:t>
      </w:r>
      <w:r>
        <w:rPr>
          <w:lang w:val="hr-HR"/>
        </w:rPr>
        <w:t xml:space="preserve">da </w:t>
      </w:r>
      <w:r w:rsidRPr="00874DE6">
        <w:rPr>
          <w:lang w:val="hr-HR"/>
        </w:rPr>
        <w:t xml:space="preserve">je razvidno iz </w:t>
      </w:r>
      <w:r>
        <w:rPr>
          <w:lang w:val="hr-HR"/>
        </w:rPr>
        <w:t xml:space="preserve">godišnjeg </w:t>
      </w:r>
      <w:r>
        <w:rPr>
          <w:lang w:val="hr-HR"/>
        </w:rPr>
        <w:lastRenderedPageBreak/>
        <w:t>financijskog izvješ</w:t>
      </w:r>
      <w:r w:rsidR="00ED0809">
        <w:rPr>
          <w:lang w:val="hr-HR"/>
        </w:rPr>
        <w:t>taja dužnika za 2017</w:t>
      </w:r>
      <w:r>
        <w:rPr>
          <w:lang w:val="hr-HR"/>
        </w:rPr>
        <w:t>. godinu</w:t>
      </w:r>
      <w:r w:rsidR="00ED0809">
        <w:rPr>
          <w:lang w:val="hr-HR"/>
        </w:rPr>
        <w:t xml:space="preserve"> i ostale dokumentacije koja se uz prijedlog dostavlja</w:t>
      </w:r>
      <w:r>
        <w:rPr>
          <w:lang w:val="hr-HR"/>
        </w:rPr>
        <w:t>. Sukladno tome, predlagatelj – vjerovnik Republika Hrvatska je predložio sudu obustaviti skraćeni stečajni postupak i donijeti rješenje o pokretanju prethodnog postupka odnosno rješenje o otvaranju stečajnog postupka.</w:t>
      </w:r>
    </w:p>
    <w:p w:rsidRDefault="004C5CC8" w:rsidP="00C71331" w:rsidR="004C5CC8" w:rsidRPr="008B06AB">
      <w:pPr>
        <w:ind w:firstLine="708"/>
        <w:jc w:val="both"/>
        <w:rPr>
          <w:sz w:val="20"/>
          <w:szCs w:val="20"/>
          <w:lang w:val="hr-HR"/>
        </w:rPr>
      </w:pPr>
    </w:p>
    <w:p w:rsidRDefault="004C5CC8" w:rsidP="00C71331" w:rsidR="004C5CC8">
      <w:pPr>
        <w:ind w:firstLine="708"/>
        <w:jc w:val="both"/>
        <w:rPr>
          <w:lang w:val="hr-HR"/>
        </w:rPr>
      </w:pPr>
      <w:r>
        <w:rPr>
          <w:lang w:val="hr-HR"/>
        </w:rPr>
        <w:t xml:space="preserve">Dužnik je 8. kolovoza 2018. </w:t>
      </w:r>
      <w:r w:rsidR="002F0D14">
        <w:rPr>
          <w:lang w:val="hr-HR"/>
        </w:rPr>
        <w:t>dostavio sudu podnesak u kojem je naveo</w:t>
      </w:r>
      <w:r>
        <w:rPr>
          <w:lang w:val="hr-HR"/>
        </w:rPr>
        <w:t xml:space="preserve"> da njegovi računi nisu u blokadi te da je nad dužnikom odobreno s</w:t>
      </w:r>
      <w:r w:rsidR="002F0D14">
        <w:rPr>
          <w:lang w:val="hr-HR"/>
        </w:rPr>
        <w:t>klapanje predstečajne nagodbe,</w:t>
      </w:r>
      <w:r>
        <w:rPr>
          <w:lang w:val="hr-HR"/>
        </w:rPr>
        <w:t xml:space="preserve"> kojom je između ostalog određeno i namirenje tražbine navedenog predlagatelja – vjerovnika</w:t>
      </w:r>
      <w:r w:rsidR="002F0D14">
        <w:rPr>
          <w:lang w:val="hr-HR"/>
        </w:rPr>
        <w:t>, a radi čega je isti predložio odbaciti zahtjev za provedbu skraćenog stečajnog postupka</w:t>
      </w:r>
      <w:r>
        <w:rPr>
          <w:lang w:val="hr-HR"/>
        </w:rPr>
        <w:t>.</w:t>
      </w:r>
    </w:p>
    <w:p w:rsidRDefault="00766007" w:rsidP="00C71331" w:rsidR="00766007" w:rsidRPr="008B06AB">
      <w:pPr>
        <w:ind w:firstLine="708"/>
        <w:jc w:val="both"/>
        <w:rPr>
          <w:sz w:val="20"/>
          <w:szCs w:val="20"/>
          <w:lang w:val="hr-HR"/>
        </w:rPr>
      </w:pPr>
    </w:p>
    <w:p w:rsidRDefault="005B1BC3" w:rsidP="00C71331" w:rsidR="00766007" w:rsidRPr="00874DE6">
      <w:pPr>
        <w:ind w:firstLine="708"/>
        <w:jc w:val="both"/>
        <w:rPr>
          <w:lang w:val="hr-HR"/>
        </w:rPr>
      </w:pPr>
      <w:r>
        <w:rPr>
          <w:lang w:val="hr-HR"/>
        </w:rPr>
        <w:t>Međutim, Financijska agencija</w:t>
      </w:r>
      <w:r w:rsidR="00766007">
        <w:rPr>
          <w:lang w:val="hr-HR"/>
        </w:rPr>
        <w:t xml:space="preserve"> je 3. prosinca 2018. dostavila ovom sudu potvrdu o neizvršenim osnovama za plaćanje dužnika, a kojom se potvrđuje da dužnik na taj dan, u Očevidniku redoslijeda osnova za plaćanje, ima evidentirane neizvršene osnove za plaćanj</w:t>
      </w:r>
      <w:r w:rsidR="00F572F1">
        <w:rPr>
          <w:lang w:val="hr-HR"/>
        </w:rPr>
        <w:t>e u neprekinutom razdoblju od 112</w:t>
      </w:r>
      <w:r w:rsidR="00766007">
        <w:rPr>
          <w:lang w:val="hr-HR"/>
        </w:rPr>
        <w:t xml:space="preserve"> dana. </w:t>
      </w:r>
    </w:p>
    <w:p w:rsidRDefault="00204791" w:rsidP="00475644" w:rsidR="00204791" w:rsidRPr="008B06AB">
      <w:pPr>
        <w:jc w:val="both"/>
        <w:rPr>
          <w:sz w:val="20"/>
          <w:szCs w:val="20"/>
          <w:lang w:val="hr-HR"/>
        </w:rPr>
      </w:pPr>
    </w:p>
    <w:p w:rsidRDefault="008B06AB" w:rsidP="00204791" w:rsidR="00204791">
      <w:pPr>
        <w:ind w:firstLine="708"/>
        <w:jc w:val="both"/>
        <w:rPr>
          <w:lang w:val="hr-HR"/>
        </w:rPr>
      </w:pPr>
      <w:r>
        <w:rPr>
          <w:lang w:val="hr-HR"/>
        </w:rPr>
        <w:t>Odredbama čl</w:t>
      </w:r>
      <w:r>
        <w:rPr>
          <w:lang w:val="hr-HR"/>
        </w:rPr>
        <w:t>anka</w:t>
      </w:r>
      <w:r>
        <w:rPr>
          <w:lang w:val="hr-HR"/>
        </w:rPr>
        <w:t xml:space="preserve"> 431. stavak</w:t>
      </w:r>
      <w:r w:rsidR="00204791">
        <w:rPr>
          <w:lang w:val="hr-HR"/>
        </w:rPr>
        <w:t xml:space="preserve"> 1. i 2.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slučaju, sud će po službenoj dužnosti donijeti rješenje o otvaranju i zaključenju skraćenog stečajnog postupka, a odredbe članaka 132. i 133. te članaka 286. – 292. SZ-a će se primijeniti na odgovarajući način.</w:t>
      </w:r>
    </w:p>
    <w:p w:rsidRDefault="004C5CC8" w:rsidP="00204791" w:rsidR="004C5CC8" w:rsidRPr="008B06AB">
      <w:pPr>
        <w:ind w:firstLine="708"/>
        <w:jc w:val="both"/>
        <w:rPr>
          <w:sz w:val="20"/>
          <w:szCs w:val="20"/>
          <w:lang w:val="hr-HR"/>
        </w:rPr>
      </w:pPr>
    </w:p>
    <w:p w:rsidRDefault="008B06AB" w:rsidP="00204791" w:rsidR="004C5CC8">
      <w:pPr>
        <w:ind w:firstLine="708"/>
        <w:jc w:val="both"/>
        <w:rPr>
          <w:lang w:val="hr-HR"/>
        </w:rPr>
      </w:pPr>
      <w:r>
        <w:rPr>
          <w:lang w:val="hr-HR"/>
        </w:rPr>
        <w:t>Nadalje, odredbom čl</w:t>
      </w:r>
      <w:r>
        <w:rPr>
          <w:lang w:val="hr-HR"/>
        </w:rPr>
        <w:t>anka</w:t>
      </w:r>
      <w:r w:rsidR="004C5CC8">
        <w:rPr>
          <w:lang w:val="hr-HR"/>
        </w:rPr>
        <w:t xml:space="preserve"> 433. SZ-a propisano je da ako nisu ispunjene pretpostavke za istodobno otvaranje i zaključenje skraćenog stečajnog postupka u smislu odredbe članka 431. ovog Zakona, sud će obustaviti skraćeni stečajni postupak i odgovarajućom primjenom odredbi stečajnog postupka ovog Zakona donijeti rješenje o pokretanju prethodnog postupka odnosno otvaranju stečajnog postupka. </w:t>
      </w:r>
    </w:p>
    <w:p w:rsidRDefault="00204791" w:rsidP="00204791" w:rsidR="00204791" w:rsidRPr="008B06AB">
      <w:pPr>
        <w:ind w:firstLine="708"/>
        <w:jc w:val="both"/>
        <w:rPr>
          <w:sz w:val="20"/>
          <w:szCs w:val="20"/>
          <w:lang w:val="hr-HR"/>
        </w:rPr>
      </w:pPr>
    </w:p>
    <w:p w:rsidRDefault="00204791" w:rsidP="00204791" w:rsidR="004C5CC8">
      <w:pPr>
        <w:ind w:firstLine="708"/>
        <w:jc w:val="both"/>
        <w:rPr>
          <w:lang w:val="hr-HR"/>
        </w:rPr>
      </w:pPr>
      <w:r w:rsidRPr="008B415B">
        <w:rPr>
          <w:lang w:val="hr-HR"/>
        </w:rPr>
        <w:t>Budući da je predlagatelj – vjerovnik Republika Hrvatska</w:t>
      </w:r>
      <w:r>
        <w:rPr>
          <w:lang w:val="hr-HR"/>
        </w:rPr>
        <w:t>, unutar roka od 45 dana,</w:t>
      </w:r>
      <w:r w:rsidRPr="008B415B">
        <w:rPr>
          <w:lang w:val="hr-HR"/>
        </w:rPr>
        <w:t xml:space="preserve"> podnio prijedlog za otvaranje stečajnog postupka nad dužnik</w:t>
      </w:r>
      <w:r w:rsidR="00475644">
        <w:rPr>
          <w:lang w:val="hr-HR"/>
        </w:rPr>
        <w:t>om, a isti je sukladno odredbi</w:t>
      </w:r>
      <w:r w:rsidR="008B06AB">
        <w:rPr>
          <w:lang w:val="hr-HR"/>
        </w:rPr>
        <w:t xml:space="preserve"> čl</w:t>
      </w:r>
      <w:r w:rsidR="008B06AB">
        <w:rPr>
          <w:lang w:val="hr-HR"/>
        </w:rPr>
        <w:t>anka</w:t>
      </w:r>
      <w:r w:rsidR="008B06AB">
        <w:rPr>
          <w:lang w:val="hr-HR"/>
        </w:rPr>
        <w:t xml:space="preserve"> 114. stavak</w:t>
      </w:r>
      <w:r w:rsidRPr="008B415B">
        <w:rPr>
          <w:lang w:val="hr-HR"/>
        </w:rPr>
        <w:t xml:space="preserve"> 3. SZ-a oslobođen </w:t>
      </w:r>
      <w:r>
        <w:rPr>
          <w:lang w:val="hr-HR"/>
        </w:rPr>
        <w:t xml:space="preserve">od </w:t>
      </w:r>
      <w:r w:rsidRPr="008B415B">
        <w:rPr>
          <w:lang w:val="hr-HR"/>
        </w:rPr>
        <w:t>plaćanja predujma za namirenje troškova stečajnog postupka, to samim time u konkretnom slučaju nisu ispunjene pretpostavke za donošenje rješenja o otvaranju i zaključenju skraćenog stečajnog postupka n</w:t>
      </w:r>
      <w:r w:rsidR="008B06AB">
        <w:rPr>
          <w:lang w:val="hr-HR"/>
        </w:rPr>
        <w:t>ad dužnikom u smislu odredbi čl</w:t>
      </w:r>
      <w:r w:rsidR="008B06AB">
        <w:rPr>
          <w:lang w:val="hr-HR"/>
        </w:rPr>
        <w:t>anka</w:t>
      </w:r>
      <w:r w:rsidRPr="008B415B">
        <w:rPr>
          <w:lang w:val="hr-HR"/>
        </w:rPr>
        <w:t xml:space="preserve"> 431. SZ-a. </w:t>
      </w:r>
      <w:r w:rsidR="002F0D14">
        <w:rPr>
          <w:lang w:val="hr-HR"/>
        </w:rPr>
        <w:t>Radi navedenog</w:t>
      </w:r>
      <w:r w:rsidR="004C5CC8" w:rsidRPr="008B415B">
        <w:rPr>
          <w:lang w:val="hr-HR"/>
        </w:rPr>
        <w:t>, ovaj skraćeni stečajni postupak je valjalo obustaviti pa je stoga sud, t</w:t>
      </w:r>
      <w:r w:rsidR="008B06AB">
        <w:rPr>
          <w:lang w:val="hr-HR"/>
        </w:rPr>
        <w:t>emeljem odredbi čl</w:t>
      </w:r>
      <w:r w:rsidR="008B06AB">
        <w:rPr>
          <w:lang w:val="hr-HR"/>
        </w:rPr>
        <w:t>anka</w:t>
      </w:r>
      <w:r w:rsidR="004C5CC8">
        <w:rPr>
          <w:lang w:val="hr-HR"/>
        </w:rPr>
        <w:t xml:space="preserve"> 433. SZ-a,</w:t>
      </w:r>
      <w:r w:rsidR="004C5CC8" w:rsidRPr="008B415B">
        <w:rPr>
          <w:lang w:val="hr-HR"/>
        </w:rPr>
        <w:t xml:space="preserve"> odlučio kao u izreci ovog rješenja.</w:t>
      </w:r>
    </w:p>
    <w:p w:rsidRDefault="00204791" w:rsidP="005B1BC3" w:rsidR="00204791" w:rsidRPr="008B06AB">
      <w:pPr>
        <w:jc w:val="both"/>
        <w:rPr>
          <w:sz w:val="20"/>
          <w:szCs w:val="20"/>
          <w:lang w:val="hr-HR"/>
        </w:rPr>
      </w:pPr>
    </w:p>
    <w:p w:rsidRDefault="005B1BC3" w:rsidP="00E31C49" w:rsidR="00E31C49" w:rsidRPr="008B415B">
      <w:pPr>
        <w:ind w:firstLine="708"/>
        <w:jc w:val="both"/>
        <w:rPr>
          <w:lang w:val="hr-HR"/>
        </w:rPr>
      </w:pPr>
      <w:r>
        <w:rPr>
          <w:lang w:val="hr-HR"/>
        </w:rPr>
        <w:t>Nakon pravomoćnosti ovog rješenja,</w:t>
      </w:r>
      <w:r w:rsidRPr="008B415B">
        <w:rPr>
          <w:lang w:val="hr-HR"/>
        </w:rPr>
        <w:t xml:space="preserve"> sud će posebnim rješenjem odlučiti </w:t>
      </w:r>
      <w:r>
        <w:rPr>
          <w:lang w:val="hr-HR"/>
        </w:rPr>
        <w:t xml:space="preserve">o daljnjem tijeku ovog postupka </w:t>
      </w:r>
      <w:r w:rsidR="00E31C49" w:rsidRPr="008B415B">
        <w:rPr>
          <w:lang w:val="hr-HR"/>
        </w:rPr>
        <w:t xml:space="preserve">(sukladno odredbama </w:t>
      </w:r>
      <w:r>
        <w:rPr>
          <w:lang w:val="hr-HR"/>
        </w:rPr>
        <w:t>članka 115. ili 116. SZ-a), a u kojem daljnjem tijeku postupka će se ispitati</w:t>
      </w:r>
      <w:r w:rsidR="00E31C49" w:rsidRPr="008B415B">
        <w:rPr>
          <w:lang w:val="hr-HR"/>
        </w:rPr>
        <w:t xml:space="preserve"> </w:t>
      </w:r>
      <w:r>
        <w:rPr>
          <w:lang w:val="hr-HR"/>
        </w:rPr>
        <w:t>postoje li ili ne postoje pretpostavke za otvaranje stečajnog postupka nad dužnikom.</w:t>
      </w:r>
    </w:p>
    <w:p w:rsidRDefault="00E31C49" w:rsidP="00E31C49" w:rsidR="00E31C49" w:rsidRPr="008B06AB">
      <w:pPr>
        <w:jc w:val="both"/>
        <w:rPr>
          <w:sz w:val="20"/>
          <w:szCs w:val="20"/>
          <w:lang w:val="hr-HR"/>
        </w:rPr>
      </w:pPr>
    </w:p>
    <w:p w:rsidRDefault="00E31C49" w:rsidP="00E31C49" w:rsidR="00E31C49" w:rsidRPr="00874DE6">
      <w:pPr>
        <w:jc w:val="center"/>
        <w:rPr>
          <w:lang w:val="hr-HR"/>
        </w:rPr>
      </w:pPr>
      <w:r w:rsidRPr="00874DE6">
        <w:rPr>
          <w:lang w:val="hr-HR"/>
        </w:rPr>
        <w:t>U Splitu,</w:t>
      </w:r>
      <w:r>
        <w:rPr>
          <w:lang w:val="hr-HR"/>
        </w:rPr>
        <w:t xml:space="preserve"> </w:t>
      </w:r>
      <w:r w:rsidR="00F572F1">
        <w:rPr>
          <w:lang w:val="hr-HR"/>
        </w:rPr>
        <w:t>4</w:t>
      </w:r>
      <w:r w:rsidR="004C5CC8">
        <w:rPr>
          <w:lang w:val="hr-HR"/>
        </w:rPr>
        <w:t>. prosinca</w:t>
      </w:r>
      <w:r w:rsidR="000477A6">
        <w:rPr>
          <w:lang w:val="hr-HR"/>
        </w:rPr>
        <w:t xml:space="preserve"> </w:t>
      </w:r>
      <w:r w:rsidRPr="00874DE6">
        <w:rPr>
          <w:lang w:val="hr-HR"/>
        </w:rPr>
        <w:t>201</w:t>
      </w:r>
      <w:r w:rsidR="00475644">
        <w:rPr>
          <w:lang w:val="hr-HR"/>
        </w:rPr>
        <w:t>8</w:t>
      </w:r>
      <w:r w:rsidRPr="00874DE6">
        <w:rPr>
          <w:lang w:val="hr-HR"/>
        </w:rPr>
        <w:t xml:space="preserve">. </w:t>
      </w:r>
    </w:p>
    <w:p w:rsidRDefault="00204791" w:rsidP="00204791" w:rsidR="00204791" w:rsidRPr="00475644">
      <w:pPr>
        <w:jc w:val="both"/>
        <w:rPr>
          <w:sz w:val="16"/>
          <w:szCs w:val="16"/>
          <w:lang w:val="hr-HR"/>
        </w:rPr>
      </w:pPr>
      <w:r w:rsidRPr="00475644">
        <w:rPr>
          <w:sz w:val="16"/>
          <w:szCs w:val="16"/>
          <w:lang w:val="hr-HR"/>
        </w:rPr>
        <w:t xml:space="preserve"> </w:t>
      </w:r>
    </w:p>
    <w:p w:rsidRDefault="008B06AB" w:rsidP="00F53C8F" w:rsidR="008B06AB">
      <w:pPr>
        <w:ind w:left="4956"/>
        <w:jc w:val="center"/>
      </w:pPr>
      <w:r w:rsidRPr="00F049A9">
        <w:t>Sudac</w:t>
      </w:r>
    </w:p>
    <w:p w:rsidRDefault="008B06AB" w:rsidP="00F53C8F" w:rsidR="008B06AB" w:rsidRPr="008B06AB">
      <w:pPr>
        <w:ind w:left="4956"/>
        <w:jc w:val="center"/>
        <w:rPr>
          <w:sz w:val="20"/>
          <w:szCs w:val="20"/>
        </w:rPr>
      </w:pPr>
    </w:p>
    <w:p w:rsidRDefault="008B06AB" w:rsidP="00F53C8F" w:rsidR="008B06AB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8B06AB" w:rsidP="00F53C8F" w:rsidR="008B06AB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8B06AB" w:rsidP="00F53C8F" w:rsidR="008B06AB">
      <w:pPr>
        <w:ind w:firstLine="708" w:left="5664"/>
      </w:pPr>
      <w:r>
        <w:t xml:space="preserve"> </w:t>
      </w:r>
      <w:r w:rsidRPr="00F049A9">
        <w:t>Katarina Raos</w:t>
      </w:r>
    </w:p>
    <w:p w:rsidRDefault="008B06AB" w:rsidP="00F53C8F" w:rsidR="008B06AB">
      <w:pPr>
        <w:ind w:firstLine="708" w:left="5664"/>
      </w:pPr>
    </w:p>
    <w:p w:rsidRDefault="008B06AB" w:rsidP="005B1BC3" w:rsidR="008B06AB">
      <w:pPr>
        <w:rPr>
          <w:lang w:val="hr-HR"/>
        </w:rPr>
      </w:pPr>
    </w:p>
    <w:p w:rsidRDefault="005B1BC3" w:rsidP="005B1BC3" w:rsidR="005B1BC3" w:rsidRPr="005B1BC3">
      <w:pPr>
        <w:rPr>
          <w:lang w:val="hr-HR"/>
        </w:rPr>
      </w:pPr>
      <w:r w:rsidRPr="005B1BC3">
        <w:rPr>
          <w:lang w:val="hr-HR"/>
        </w:rPr>
        <w:t>Pouka o pravnom lijeku:</w:t>
      </w:r>
    </w:p>
    <w:p w:rsidRDefault="005B1BC3" w:rsidP="005B1BC3" w:rsidR="005B1BC3" w:rsidRPr="005B1BC3">
      <w:pPr>
        <w:jc w:val="both"/>
        <w:rPr>
          <w:lang w:val="hr-HR"/>
        </w:rPr>
      </w:pPr>
      <w:r w:rsidRPr="005B1BC3">
        <w:rPr>
          <w:lang w:val="hr-HR"/>
        </w:rPr>
        <w:t xml:space="preserve">Protiv ovog rješenja dopuštena je žalba Visokom trgovačkom sudu Republike Hrvatske u Zagrebu. Žalba se podnosi putem ovog suda, pismeno u tri primjerka, u roku od osam dana od dostave rješenja. Dostava ovog rješenja smatra se obavljenom istekom osmog dana od dana njegove objave na mrežnoj stranici e-Oglasna ploča sudova. </w:t>
      </w:r>
    </w:p>
    <w:p w:rsidRDefault="00122FC5" w:rsidP="00204791" w:rsidR="00122FC5" w:rsidRPr="00587C9E">
      <w:pPr>
        <w:jc w:val="both"/>
        <w:rPr>
          <w:sz w:val="22"/>
          <w:szCs w:val="22"/>
          <w:lang w:val="hr-HR"/>
        </w:rPr>
      </w:pPr>
    </w:p>
    <w:p w:rsidRDefault="00E14AE2" w:rsidP="00403F01" w:rsidR="00E14AE2" w:rsidRPr="00FA2E5A">
      <w:pPr>
        <w:jc w:val="both"/>
        <w:rPr>
          <w:lang w:val="hr-HR"/>
        </w:rPr>
      </w:pPr>
    </w:p>
    <w:sectPr w:rsidSect="008B06AB" w:rsidR="00E14AE2" w:rsidRPr="00FA2E5A">
      <w:headerReference w:type="default" r:id="rId11"/>
      <w:pgSz w:h="16838" w:w="11906"/>
      <w:pgMar w:gutter="0" w:footer="708" w:header="851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B06AB" w:rsidRPr="008B06AB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</w:r>
    <w:r w:rsidR="004C5CC8">
      <w:t xml:space="preserve">Poslovni broj: </w:t>
    </w:r>
    <w:r w:rsidR="00E6013F">
      <w:t>12. St-</w:t>
    </w:r>
    <w:r w:rsidR="00ED0809">
      <w:t>440</w:t>
    </w:r>
    <w:r>
      <w:t>/201</w:t>
    </w:r>
    <w:r w:rsidR="00732013">
      <w:t>8</w:t>
    </w:r>
    <w:r w:rsidR="004C5CC8">
      <w:t>-10</w:t>
    </w:r>
  </w:p>
  <w:p w:rsidRDefault="00473132" w:rsidR="00473132" w:rsidRPr="005B1BC3">
    <w:pPr>
      <w:pStyle w:val="Zaglavlje"/>
      <w:jc w:val="center"/>
    </w:pPr>
  </w:p>
  <w:p w:rsidRDefault="003734BE" w:rsidR="003734BE" w:rsidRPr="00A33C3B">
    <w:pPr>
      <w:pStyle w:val="Zaglavlje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142725A"/>
    <w:multiLevelType w:val="hybridMultilevel"/>
    <w:tmpl w:val="5C188906"/>
    <w:lvl w:tplc="203E7566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572C"/>
    <w:rsid w:val="000477A6"/>
    <w:rsid w:val="00053C14"/>
    <w:rsid w:val="000563FF"/>
    <w:rsid w:val="00062AEB"/>
    <w:rsid w:val="00063C3A"/>
    <w:rsid w:val="000666DB"/>
    <w:rsid w:val="00083BAB"/>
    <w:rsid w:val="00094B4F"/>
    <w:rsid w:val="00103C2F"/>
    <w:rsid w:val="00110325"/>
    <w:rsid w:val="00122FC5"/>
    <w:rsid w:val="00133015"/>
    <w:rsid w:val="001355E4"/>
    <w:rsid w:val="00153B87"/>
    <w:rsid w:val="00160774"/>
    <w:rsid w:val="00174FC7"/>
    <w:rsid w:val="00175A3B"/>
    <w:rsid w:val="001761EE"/>
    <w:rsid w:val="00193F49"/>
    <w:rsid w:val="001B38ED"/>
    <w:rsid w:val="001D69E5"/>
    <w:rsid w:val="001E0DA6"/>
    <w:rsid w:val="001E4E14"/>
    <w:rsid w:val="001F5654"/>
    <w:rsid w:val="00200E29"/>
    <w:rsid w:val="00204791"/>
    <w:rsid w:val="00213692"/>
    <w:rsid w:val="00217DD3"/>
    <w:rsid w:val="00243C58"/>
    <w:rsid w:val="002702A4"/>
    <w:rsid w:val="002C4512"/>
    <w:rsid w:val="002D048F"/>
    <w:rsid w:val="002F0D14"/>
    <w:rsid w:val="00306EDC"/>
    <w:rsid w:val="003148C7"/>
    <w:rsid w:val="0034653A"/>
    <w:rsid w:val="003734BE"/>
    <w:rsid w:val="00382327"/>
    <w:rsid w:val="003855E7"/>
    <w:rsid w:val="003929B4"/>
    <w:rsid w:val="00394522"/>
    <w:rsid w:val="00403F01"/>
    <w:rsid w:val="004119FF"/>
    <w:rsid w:val="004171BE"/>
    <w:rsid w:val="004561FD"/>
    <w:rsid w:val="0046774D"/>
    <w:rsid w:val="00473132"/>
    <w:rsid w:val="00475644"/>
    <w:rsid w:val="004777B1"/>
    <w:rsid w:val="004866B9"/>
    <w:rsid w:val="0049066C"/>
    <w:rsid w:val="00496762"/>
    <w:rsid w:val="004A6CA0"/>
    <w:rsid w:val="004C5CC8"/>
    <w:rsid w:val="004D23AF"/>
    <w:rsid w:val="004F208E"/>
    <w:rsid w:val="00520266"/>
    <w:rsid w:val="00520582"/>
    <w:rsid w:val="00554DF4"/>
    <w:rsid w:val="005708C0"/>
    <w:rsid w:val="00572529"/>
    <w:rsid w:val="00587C9E"/>
    <w:rsid w:val="005B1BC3"/>
    <w:rsid w:val="005F6946"/>
    <w:rsid w:val="00604CF4"/>
    <w:rsid w:val="00625161"/>
    <w:rsid w:val="00634348"/>
    <w:rsid w:val="00641FD6"/>
    <w:rsid w:val="00642955"/>
    <w:rsid w:val="00664952"/>
    <w:rsid w:val="0066735D"/>
    <w:rsid w:val="006767AE"/>
    <w:rsid w:val="006C0489"/>
    <w:rsid w:val="006E3551"/>
    <w:rsid w:val="00732013"/>
    <w:rsid w:val="00736EF6"/>
    <w:rsid w:val="00743750"/>
    <w:rsid w:val="00766007"/>
    <w:rsid w:val="007725FF"/>
    <w:rsid w:val="00790E3E"/>
    <w:rsid w:val="007A51CD"/>
    <w:rsid w:val="007A74B6"/>
    <w:rsid w:val="00832F97"/>
    <w:rsid w:val="00870E42"/>
    <w:rsid w:val="00876209"/>
    <w:rsid w:val="00890AEB"/>
    <w:rsid w:val="008920E2"/>
    <w:rsid w:val="008967A5"/>
    <w:rsid w:val="008A51EE"/>
    <w:rsid w:val="008A76EB"/>
    <w:rsid w:val="008B06AB"/>
    <w:rsid w:val="008B1413"/>
    <w:rsid w:val="008D3A45"/>
    <w:rsid w:val="008E5660"/>
    <w:rsid w:val="008F708F"/>
    <w:rsid w:val="009374AD"/>
    <w:rsid w:val="00966AF3"/>
    <w:rsid w:val="00977A5C"/>
    <w:rsid w:val="00984E8A"/>
    <w:rsid w:val="009966BF"/>
    <w:rsid w:val="009A1D8E"/>
    <w:rsid w:val="009D4542"/>
    <w:rsid w:val="009D46D2"/>
    <w:rsid w:val="009E0595"/>
    <w:rsid w:val="009E38AA"/>
    <w:rsid w:val="00A033F2"/>
    <w:rsid w:val="00A24E01"/>
    <w:rsid w:val="00A31ADC"/>
    <w:rsid w:val="00A33C3B"/>
    <w:rsid w:val="00A653D9"/>
    <w:rsid w:val="00A82DA7"/>
    <w:rsid w:val="00A83CF1"/>
    <w:rsid w:val="00A97762"/>
    <w:rsid w:val="00AA1815"/>
    <w:rsid w:val="00AB5C1E"/>
    <w:rsid w:val="00AC01C8"/>
    <w:rsid w:val="00AC4892"/>
    <w:rsid w:val="00B3375C"/>
    <w:rsid w:val="00B347F0"/>
    <w:rsid w:val="00B53D2C"/>
    <w:rsid w:val="00B6615F"/>
    <w:rsid w:val="00B92F0D"/>
    <w:rsid w:val="00B94E4F"/>
    <w:rsid w:val="00BB4965"/>
    <w:rsid w:val="00BF6161"/>
    <w:rsid w:val="00C0624B"/>
    <w:rsid w:val="00C30FC8"/>
    <w:rsid w:val="00C435B4"/>
    <w:rsid w:val="00C5093E"/>
    <w:rsid w:val="00C70806"/>
    <w:rsid w:val="00C71331"/>
    <w:rsid w:val="00CB6984"/>
    <w:rsid w:val="00CC1B3F"/>
    <w:rsid w:val="00CE1BBC"/>
    <w:rsid w:val="00D0419E"/>
    <w:rsid w:val="00D06D50"/>
    <w:rsid w:val="00D230DD"/>
    <w:rsid w:val="00D3407D"/>
    <w:rsid w:val="00D4027A"/>
    <w:rsid w:val="00D4418F"/>
    <w:rsid w:val="00D47B51"/>
    <w:rsid w:val="00D6076B"/>
    <w:rsid w:val="00D74C99"/>
    <w:rsid w:val="00DC1C24"/>
    <w:rsid w:val="00DF73AC"/>
    <w:rsid w:val="00E12F73"/>
    <w:rsid w:val="00E13BE0"/>
    <w:rsid w:val="00E14AE2"/>
    <w:rsid w:val="00E2426A"/>
    <w:rsid w:val="00E26F9A"/>
    <w:rsid w:val="00E31C49"/>
    <w:rsid w:val="00E6013F"/>
    <w:rsid w:val="00EB167D"/>
    <w:rsid w:val="00EB78C8"/>
    <w:rsid w:val="00EC0B4A"/>
    <w:rsid w:val="00ED0809"/>
    <w:rsid w:val="00ED6C48"/>
    <w:rsid w:val="00EE6327"/>
    <w:rsid w:val="00EF59B0"/>
    <w:rsid w:val="00F5507B"/>
    <w:rsid w:val="00F572F1"/>
    <w:rsid w:val="00F6155D"/>
    <w:rsid w:val="00F85A66"/>
    <w:rsid w:val="00F939F7"/>
    <w:rsid w:val="00FA2E5A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6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06A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B06A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B06A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B06A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06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06A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B06A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B06A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B06A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St-440/2018</izvorni_sadrzaj>
    <derivirana_varijabla naziv="DomainObject.Predmet.OznakaBroj_1">St-440/2018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BASILICA d.o.o. za građenje</izvorni_sadrzaj>
    <derivirana_varijabla naziv="DomainObject.Predmet.ProtustrankaFormated_1">  BASILICA d.o.o. za građenje</derivirana_varijabla>
  </DomainObject.Predmet.ProtustrankaFormated>
  <DomainObject.Predmet.ProtustrankaFormatedOIB>
    <izvorni_sadrzaj>  BASILICA d.o.o. za građenje, OIB 00703948250</izvorni_sadrzaj>
    <derivirana_varijabla naziv="DomainObject.Predmet.ProtustrankaFormatedOIB_1">  BASILICA d.o.o. za građenje, OIB 00703948250</derivirana_varijabla>
  </DomainObject.Predmet.ProtustrankaFormatedOIB>
  <DomainObject.Predmet.ProtustrankaFormatedWithAdress>
    <izvorni_sadrzaj> BASILICA d.o.o. za građenje, Antuna Mihanovića 50/B, 21000 Split</izvorni_sadrzaj>
    <derivirana_varijabla naziv="DomainObject.Predmet.ProtustrankaFormatedWithAdress_1"> BASILICA d.o.o. za građenje, Antuna Mihanovića 50/B, 21000 Split</derivirana_varijabla>
  </DomainObject.Predmet.ProtustrankaFormatedWithAdress>
  <DomainObject.Predmet.ProtustrankaFormatedWithAdressOIB>
    <izvorni_sadrzaj> BASILICA d.o.o. za građenje, OIB 00703948250, Antuna Mihanovića 50/B, 21000 Split</izvorni_sadrzaj>
    <derivirana_varijabla naziv="DomainObject.Predmet.ProtustrankaFormatedWithAdressOIB_1"> BASILICA d.o.o. za građenje, OIB 00703948250, Antuna Mihanovića 50/B, 21000 Split</derivirana_varijabla>
  </DomainObject.Predmet.ProtustrankaFormatedWithAdressOIB>
  <DomainObject.Predmet.ProtustrankaWithAdress>
    <izvorni_sadrzaj>BASILICA d.o.o. za građenje Antuna Mihanovića 50/B, 21000 Split</izvorni_sadrzaj>
    <derivirana_varijabla naziv="DomainObject.Predmet.ProtustrankaWithAdress_1">BASILICA d.o.o. za građenje Antuna Mihanovića 50/B, 21000 Split</derivirana_varijabla>
  </DomainObject.Predmet.ProtustrankaWithAdress>
  <DomainObject.Predmet.ProtustrankaWithAdressOIB>
    <izvorni_sadrzaj>BASILICA d.o.o. za građenje, OIB 00703948250, Antuna Mihanovića 50/B, 21000 Split</izvorni_sadrzaj>
    <derivirana_varijabla naziv="DomainObject.Predmet.ProtustrankaWithAdressOIB_1">BASILICA d.o.o. za građenje, OIB 00703948250, Antuna Mihanovića 50/B, 21000 Split</derivirana_varijabla>
  </DomainObject.Predmet.ProtustrankaWithAdressOIB>
  <DomainObject.Predmet.ProtustrankaNazivFormated>
    <izvorni_sadrzaj>BASILICA d.o.o. za građenje</izvorni_sadrzaj>
    <derivirana_varijabla naziv="DomainObject.Predmet.ProtustrankaNazivFormated_1">BASILICA d.o.o. za građenje</derivirana_varijabla>
  </DomainObject.Predmet.ProtustrankaNazivFormated>
  <DomainObject.Predmet.ProtustrankaNazivFormatedOIB>
    <izvorni_sadrzaj>BASILICA d.o.o. za građenje, OIB 00703948250</izvorni_sadrzaj>
    <derivirana_varijabla naziv="DomainObject.Predmet.ProtustrankaNazivFormatedOIB_1">BASILICA d.o.o. za građenje, OIB 00703948250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</izvorni_sadrzaj>
    <derivirana_varijabla naziv="DomainObject.Predmet.StrankaFormated_1">  FINANCIJSKA AGENCIJA, RC SPLIT; RH, Ministarstvo financija zastupanog po punomoćniku Županijsko državno odvjetništvo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</izvorni_sadrzaj>
    <derivirana_varijabla naziv="DomainObject.Predmet.StrankaFormatedOIB_1">  FINANCIJSKA AGENCIJA, RC SPLIT, OIB 85821130368; RH,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</izvorni_sadrzaj>
    <derivirana_varijabla naziv="DomainObject.Predmet.StrankaFormatedWithAdress_1"> FINANCIJSKA AGENCIJA, RC SPLIT, Mažuranićevo šetalište 24 b, 21000 Split; RH,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16882.59</izvorni_sadrzaj>
    <derivirana_varijabla naziv="DomainObject.Predmet.TrenutnaVrijednost_1">16882.59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RH, Ministarstvo financija zastupanog po punomoćniku Županijsko državno odvjetništvo</item>
    </izvorni_sadrzaj>
    <derivirana_varijabla naziv="DomainObject.Predmet.StrankaListFormated_1">
      <item>FINANCIJSKA AGENCIJA, RC SPLIT</item>
      <item>RH,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BASILICA d.o.o. za građenje</item>
    </izvorni_sadrzaj>
    <derivirana_varijabla naziv="DomainObject.Predmet.ProtuStrankaListFormated_1">
      <item>BASILICA d.o.o. za građenje</item>
    </derivirana_varijabla>
  </DomainObject.Predmet.ProtuStrankaListFormated>
  <DomainObject.Predmet.ProtuStrankaListFormatedOIB>
    <izvorni_sadrzaj>
      <item>BASILICA d.o.o. za građenje, OIB 00703948250</item>
    </izvorni_sadrzaj>
    <derivirana_varijabla naziv="DomainObject.Predmet.ProtuStrankaListFormatedOIB_1">
      <item>BASILICA d.o.o. za građenje, OIB 00703948250</item>
    </derivirana_varijabla>
  </DomainObject.Predmet.ProtuStrankaListFormatedOIB>
  <DomainObject.Predmet.ProtuStrankaListFormatedWithAdress>
    <izvorni_sadrzaj>
      <item>BASILICA d.o.o. za građenje, Antuna Mihanovića 50/B, 21000 Split</item>
    </izvorni_sadrzaj>
    <derivirana_varijabla naziv="DomainObject.Predmet.ProtuStrankaListFormatedWithAdress_1">
      <item>BASILICA d.o.o. za građenje, Antuna Mihanovića 50/B, 21000 Split</item>
    </derivirana_varijabla>
  </DomainObject.Predmet.ProtuStrankaListFormatedWithAdress>
  <DomainObject.Predmet.ProtuStrankaListFormatedWithAdressOIB>
    <izvorni_sadrzaj>
      <item>BASILICA d.o.o. za građenje, OIB 00703948250, Antuna Mihanovića 50/B, 21000 Split</item>
    </izvorni_sadrzaj>
    <derivirana_varijabla naziv="DomainObject.Predmet.ProtuStrankaListFormatedWithAdressOIB_1">
      <item>BASILICA d.o.o. za građenje, OIB 00703948250, Antuna Mihanovića 50/B, 21000 Split</item>
    </derivirana_varijabla>
  </DomainObject.Predmet.ProtuStrankaListFormatedWithAdressOIB>
  <DomainObject.Predmet.ProtuStrankaListNazivFormated>
    <izvorni_sadrzaj>
      <item>BASILICA d.o.o. za građenje</item>
    </izvorni_sadrzaj>
    <derivirana_varijabla naziv="DomainObject.Predmet.ProtuStrankaListNazivFormated_1">
      <item>BASILICA d.o.o. za građenje</item>
    </derivirana_varijabla>
  </DomainObject.Predmet.ProtuStrankaListNazivFormated>
  <DomainObject.Predmet.ProtuStrankaListNazivFormatedOIB>
    <izvorni_sadrzaj>
      <item>BASILICA d.o.o. za građenje, OIB 00703948250</item>
    </izvorni_sadrzaj>
    <derivirana_varijabla naziv="DomainObject.Predmet.ProtuStrankaListNazivFormatedOIB_1">
      <item>BASILICA d.o.o. za građenje, OIB 00703948250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BASILICA d.o.o. za građenje</izvorni_sadrzaj>
    <derivirana_varijabla naziv="DomainObject.Predmet.ProtustrankaIDrugi_1">BASILICA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BASILICA d.o.o. za građenje, OIB 00703948250, Antuna Mihanovića 50/B, 21000 Split</izvorni_sadrzaj>
    <derivirana_varijabla naziv="DomainObject.Predmet.ProtustrankaIDrugiAdressOIB_1">BASILICA d.o.o. za građenje, OIB 00703948250, Antuna Mihanovića 50/B,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BASILICA d.o.o. za građenje</item>
      <item>FINANCIJSKA AGENCIJA, RC SPLIT</item>
      <item>RH, Ministarstvo financija</item>
      <item>Županijsko državno odvjetništvo</item>
    </izvorni_sadrzaj>
    <derivirana_varijabla naziv="DomainObject.Predmet.SudioniciListNaziv_1">
      <item>BASILICA d.o.o. za građenje</item>
      <item>FINANCIJSKA AGENCIJA, RC SPLIT</item>
      <item>RH, Ministarstvo financija</item>
      <item>Županijsko državno odvjetništvo</item>
    </derivirana_varijabla>
  </DomainObject.Predmet.SudioniciListNaziv>
  <DomainObject.Predmet.SudioniciListAdressOIB>
    <izvorni_sadrzaj>
      <item>BASILICA d.o.o. za građenje, OIB 00703948250, Antuna Mihanovića 50/B,21000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BASILICA d.o.o. za građenje, OIB 00703948250, Antuna Mihanovića 50/B,21000 Split</item>
      <item>FINANCIJSKA AGENCIJA, RC SPLIT, OIB 85821130368, Mažuranićevo šetalište 24 b,21000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00703948250</item>
      <item>, OIB 85821130368</item>
      <item>, OIB 18683136487</item>
      <item>, OIB 70793241859</item>
    </izvorni_sadrzaj>
    <derivirana_varijabla naziv="DomainObject.Predmet.SudioniciListNazivOIB_1">
      <item>, OIB 00703948250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53DD3D-2B99-4B8B-B07A-14A31FD10E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912</properties:Words>
  <properties:Characters>5192</properties:Characters>
  <properties:Lines>109</properties:Lines>
  <properties:Paragraphs>27</properties:Paragraphs>
  <properties:TotalTime>270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2016-09-28T08:28:00Z</dcterms:created>
  <dc:creator>wsadmin</dc:creator>
  <cp:lastModifiedBy>Paško Bačić</cp:lastModifiedBy>
  <cp:lastPrinted>2018-12-04T07:52:00Z</cp:lastPrinted>
  <dcterms:modified xmlns:xsi="http://www.w3.org/2001/XMLSchema-instance" xsi:type="dcterms:W3CDTF">2018-12-04T07:52:00Z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(2 - rješenje - OBUSTAVA skraćenog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