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9e8c7" w14:paraId="c59e8c7" w:rsidRDefault="00CC40FB" w:rsidP="00CC40FB" w:rsidR="00CC40FB">
      <w:pPr>
        <w:ind w:hanging="720" w:left="360"/>
        <w15:collapsed w:val="false"/>
        <w:rPr>
          <w:sz w:val="22"/>
          <w:szCs w:val="22"/>
        </w:rPr>
      </w:pPr>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120F6E" w:rsidP="00120F6E" w:rsidR="00120F6E">
      <w:pPr>
        <w:pStyle w:val="Tijeloteksta"/>
        <w:ind w:firstLine="708"/>
      </w:pPr>
      <w:r>
        <w:t xml:space="preserve">Trgovački sud u Osijeku, po sucu Dubravki Kuveždić, povodom prijedloga FINANCIJSKE AGENCIJE, Regionalni centar Zagreb, Podružnica Zagreb, Trg svibanjskih žrtava 1995. 1, OIB 85821130368 za otvaranje stečajnog postupka nad dužnikom </w:t>
      </w:r>
      <w:r w:rsidR="00AA1807">
        <w:t>IPA AUTO j.d.o.o. za trgovinu i usluge Zagreb, Nova cesta 36/A, OIB 46426818149, MBS 080973769</w:t>
      </w:r>
      <w:r>
        <w:t>, dana</w:t>
      </w:r>
      <w:r w:rsidR="006E6836">
        <w:t xml:space="preserve"> 26. si</w:t>
      </w:r>
      <w:r>
        <w:t xml:space="preserve">ječnja 2018., </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AA1807">
        <w:t>IPA AUTO j.d.o.o. za trgovinu i usluge Zagreb, Nova cesta 36/A, OIB 46426818149, MBS 080973769</w:t>
      </w:r>
      <w:r>
        <w:t>.</w:t>
      </w:r>
    </w:p>
    <w:p w:rsidRDefault="00EC7A85" w:rsidP="00EC7A85" w:rsidR="00EC7A85" w:rsidRPr="002952D6">
      <w:pPr>
        <w:pStyle w:val="Tijeloteksta"/>
        <w:numPr>
          <w:ilvl w:val="0"/>
          <w:numId w:val="8"/>
        </w:numPr>
        <w:rPr>
          <w:bCs/>
        </w:rPr>
      </w:pPr>
      <w:r>
        <w:t>Za stečajnog upravitelja imenuje se</w:t>
      </w:r>
      <w:r w:rsidR="006E6836">
        <w:t xml:space="preserve"> Ivan Mikić iz Nove Gradiške, </w:t>
      </w:r>
      <w:proofErr w:type="spellStart"/>
      <w:r w:rsidR="006E6836">
        <w:t>Gundulićeva</w:t>
      </w:r>
      <w:proofErr w:type="spellEnd"/>
      <w:r w:rsidR="006E6836">
        <w:t xml:space="preserve"> </w:t>
      </w:r>
      <w:proofErr w:type="spellStart"/>
      <w:r w:rsidR="006E6836">
        <w:t>bb</w:t>
      </w:r>
      <w:proofErr w:type="spellEnd"/>
      <w:r w:rsidR="006E6836">
        <w:t xml:space="preserve">, OIB 72220905423.  </w:t>
      </w:r>
    </w:p>
    <w:p w:rsidRDefault="00EC7A85" w:rsidP="00EC7A85" w:rsidR="00EC7A85" w:rsidRPr="002F37EF">
      <w:pPr>
        <w:pStyle w:val="Tijeloteksta"/>
        <w:numPr>
          <w:ilvl w:val="0"/>
          <w:numId w:val="8"/>
        </w:numPr>
        <w:rPr>
          <w:bCs/>
        </w:rPr>
      </w:pPr>
      <w:r>
        <w:rPr>
          <w:bCs/>
        </w:rPr>
        <w:t>ZAKLJUČUJE SE stečajni postupak nad dužnikom</w:t>
      </w:r>
      <w:r w:rsidRPr="00765B88">
        <w:t xml:space="preserve"> </w:t>
      </w:r>
      <w:r w:rsidR="00AA1807">
        <w:t>IPA AUTO j.d.o.o. za trgovinu i usluge Zagreb, Nova cesta 36/A, OIB 46426818149, MBS 080973769</w:t>
      </w:r>
      <w:r>
        <w:t>.</w:t>
      </w:r>
    </w:p>
    <w:p w:rsidRDefault="00EC7A85" w:rsidP="00EC7A85" w:rsidR="00EC7A85">
      <w:pPr>
        <w:pStyle w:val="Tijeloteksta"/>
        <w:numPr>
          <w:ilvl w:val="0"/>
          <w:numId w:val="8"/>
        </w:numPr>
        <w:rPr>
          <w:bCs/>
        </w:rPr>
      </w:pPr>
      <w:r>
        <w:rPr>
          <w:bCs/>
        </w:rPr>
        <w:t>Ovo rješenje objavit će se na mrežnim stranicama e-oglasna ploča suda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 xml:space="preserve">Predlagatelj FINA je dana </w:t>
      </w:r>
      <w:r w:rsidR="00AA1807">
        <w:rPr>
          <w:bCs/>
        </w:rPr>
        <w:t xml:space="preserve">20. ožujka </w:t>
      </w:r>
      <w:r>
        <w:rPr>
          <w:bCs/>
        </w:rPr>
        <w:t xml:space="preserve">2017. podnijela </w:t>
      </w:r>
      <w:r w:rsidR="00AA1807">
        <w:rPr>
          <w:bCs/>
        </w:rPr>
        <w:t>Trgovačkom sudu u Zagrebu</w:t>
      </w:r>
      <w:r>
        <w:rPr>
          <w:bCs/>
        </w:rPr>
        <w:t xml:space="preserve"> prijedlog za otvaranje stečajnog postupka nad </w:t>
      </w:r>
      <w:r w:rsidR="00AA1807">
        <w:t>IPA AUTO j.d.o.o. za trgovinu i usluge Zagreb, Nova cesta 36/A, OIB 46426818149, MBS 080973769</w:t>
      </w:r>
      <w:r>
        <w:t xml:space="preserve">, temeljem odredbe članka </w:t>
      </w:r>
      <w:r w:rsidR="00732321">
        <w:t>110</w:t>
      </w:r>
      <w:r>
        <w:t xml:space="preserve">. stav </w:t>
      </w:r>
      <w:r w:rsidR="00732321">
        <w:t>1</w:t>
      </w:r>
      <w:r>
        <w:t>. Stečajnog zakona (Narodne novine 71/15).</w:t>
      </w:r>
    </w:p>
    <w:p w:rsidRDefault="00EC7A85" w:rsidP="00EC7A85" w:rsidR="00EC7A85">
      <w:pPr>
        <w:pStyle w:val="Tijeloteksta"/>
      </w:pPr>
    </w:p>
    <w:p w:rsidRDefault="00EC7A85" w:rsidP="00EC7A85" w:rsidR="00EC7A85">
      <w:pPr>
        <w:pStyle w:val="Tijeloteksta"/>
      </w:pPr>
      <w:r>
        <w:tab/>
        <w:t>U prijedlogu navodi da na dan</w:t>
      </w:r>
      <w:r w:rsidR="00AA1807">
        <w:t xml:space="preserve"> 15. ožujka </w:t>
      </w:r>
      <w:r w:rsidR="00732321">
        <w:t xml:space="preserve">2017. dužnik </w:t>
      </w:r>
      <w:r>
        <w:t xml:space="preserve">u Očevidniku redoslijeda osnova za plaćanje ima evidentirane neizvršene osnove za plaćanje u ukupnom iznosu od </w:t>
      </w:r>
      <w:r w:rsidR="00AA1807">
        <w:t>44.188,23</w:t>
      </w:r>
      <w:r w:rsidR="00732321">
        <w:t xml:space="preserve"> </w:t>
      </w:r>
      <w:r>
        <w:t xml:space="preserve">kn, u koji iznos je uračunata i kamata i naknada FINE za provedbe ovrhe na novčanim sredstvima dužnika. Nadalje navodi da dužnik ima </w:t>
      </w:r>
      <w:r w:rsidR="00AA1807">
        <w:t>dva</w:t>
      </w:r>
      <w:r w:rsidR="00CC2F7B">
        <w:t xml:space="preserve"> </w:t>
      </w:r>
      <w:r>
        <w:t>zaposlen</w:t>
      </w:r>
      <w:r w:rsidR="00AA1807">
        <w:t xml:space="preserve">a </w:t>
      </w:r>
      <w:r>
        <w:t>radnika.</w:t>
      </w:r>
    </w:p>
    <w:p w:rsidRDefault="00EC7A85" w:rsidP="00EC7A85" w:rsidR="00EC7A85">
      <w:pPr>
        <w:pStyle w:val="Tijeloteksta"/>
      </w:pPr>
    </w:p>
    <w:p w:rsidRDefault="00EC7A85" w:rsidP="00EC7A85" w:rsidR="00EC7A85">
      <w:pPr>
        <w:pStyle w:val="Tijeloteksta"/>
      </w:pPr>
      <w:r>
        <w:tab/>
        <w:t xml:space="preserve">Navodi da na dan </w:t>
      </w:r>
      <w:r w:rsidR="00AA1807">
        <w:t xml:space="preserve">15. ožujka </w:t>
      </w:r>
      <w:r w:rsidR="00732321">
        <w:t>2017.</w:t>
      </w:r>
      <w:r>
        <w:t xml:space="preserve"> dužnik u Jedinstvenom registru računa </w:t>
      </w:r>
      <w:r w:rsidR="00732321">
        <w:t>ima</w:t>
      </w:r>
      <w:r>
        <w:t xml:space="preserve"> otvoren račun</w:t>
      </w:r>
      <w:r w:rsidR="00732321">
        <w:t xml:space="preserve"> kod </w:t>
      </w:r>
      <w:r w:rsidR="00AA1807">
        <w:t>Privredne banke</w:t>
      </w:r>
      <w:r w:rsidR="00732321">
        <w:t xml:space="preserve"> d.d. </w:t>
      </w:r>
    </w:p>
    <w:p w:rsidRDefault="00EC7A85" w:rsidP="00EC7A85" w:rsidR="00EC7A85">
      <w:pPr>
        <w:pStyle w:val="Tijeloteksta"/>
        <w:rPr>
          <w:bCs/>
        </w:rPr>
      </w:pPr>
    </w:p>
    <w:p w:rsidRDefault="00B3349A" w:rsidP="00EC7A85" w:rsidR="00B3349A">
      <w:pPr>
        <w:pStyle w:val="Tijeloteksta"/>
        <w:rPr>
          <w:bCs/>
        </w:rPr>
      </w:pPr>
    </w:p>
    <w:p w:rsidRDefault="00B3349A" w:rsidP="00EC7A85" w:rsidR="00B3349A">
      <w:pPr>
        <w:pStyle w:val="Tijeloteksta"/>
        <w:rPr>
          <w:bCs/>
        </w:rPr>
      </w:pPr>
    </w:p>
    <w:p w:rsidRDefault="00EC7A85" w:rsidP="00EC7A85" w:rsidR="00EC7A85">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 xml:space="preserve">Nad dužnikom je pokrenut prethodni postupak radi utvrđivanja uvjeta za otvaranje stečajnog postupka, tijekom kojeg je za privremenog stečajnog upravitelja imenovan </w:t>
      </w:r>
      <w:r w:rsidR="004335ED">
        <w:rPr>
          <w:bCs/>
        </w:rPr>
        <w:t>Ivan Mikić iz Nove Gradiške</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4335ED">
        <w:rPr>
          <w:bCs/>
        </w:rPr>
        <w:t xml:space="preserve">24. listopada 2017.         </w:t>
      </w:r>
    </w:p>
    <w:p w:rsidRDefault="00EC7A85" w:rsidP="00EC7A85" w:rsidR="00EC7A85">
      <w:pPr>
        <w:pStyle w:val="Tijeloteksta"/>
        <w:rPr>
          <w:bCs/>
        </w:rPr>
      </w:pPr>
    </w:p>
    <w:p w:rsidRDefault="00EC7A85" w:rsidP="00EC7A85" w:rsidR="00EC7A85" w:rsidRPr="009360F4">
      <w:pPr>
        <w:ind w:firstLine="708"/>
        <w:jc w:val="both"/>
        <w:rPr>
          <w:bCs/>
        </w:rPr>
      </w:pPr>
      <w:r>
        <w:rPr>
          <w:bCs/>
        </w:rPr>
        <w:t xml:space="preserve">Na ročištu radi rasprave o uvjetima za otvaranje stečajnog postupka održanom dana </w:t>
      </w:r>
      <w:r w:rsidR="004335ED">
        <w:rPr>
          <w:bCs/>
        </w:rPr>
        <w:t>24</w:t>
      </w:r>
      <w:r>
        <w:rPr>
          <w:bCs/>
        </w:rPr>
        <w:t>.</w:t>
      </w:r>
      <w:r w:rsidR="004335ED">
        <w:rPr>
          <w:bCs/>
        </w:rPr>
        <w:t xml:space="preserve"> listopada 2017.</w:t>
      </w:r>
      <w:r>
        <w:rPr>
          <w:bCs/>
        </w:rPr>
        <w:t>, u odsutnosti uredno pozvanog predlagatelja FINE Regionalni centar Osijek i uredno pozvanog dužnika izvršen je uvid u priloženu dokumentaciju:</w:t>
      </w:r>
      <w:r>
        <w:t xml:space="preserve"> prijedlog od </w:t>
      </w:r>
      <w:r w:rsidR="00DB4CB8">
        <w:t>20. ožujka</w:t>
      </w:r>
      <w:r w:rsidR="004335ED">
        <w:t xml:space="preserve"> 2017.</w:t>
      </w:r>
      <w:r>
        <w:t xml:space="preserve">, izvadak iz sudskog registra od </w:t>
      </w:r>
      <w:r w:rsidR="00DB4CB8">
        <w:t>30</w:t>
      </w:r>
      <w:r w:rsidR="004335ED">
        <w:t>. kolovoza 2017</w:t>
      </w:r>
      <w:r>
        <w:t xml:space="preserve">., potvrdu FINE </w:t>
      </w:r>
      <w:r w:rsidR="00AD3790">
        <w:t xml:space="preserve">RC OSIJEK od 5. rujna </w:t>
      </w:r>
      <w:r>
        <w:t>2017., izvješće privremenog stečajnog upravitelja od</w:t>
      </w:r>
      <w:r w:rsidR="00DB4CB8">
        <w:t xml:space="preserve"> 20</w:t>
      </w:r>
      <w:r w:rsidR="00AD3790">
        <w:t xml:space="preserve">. listopada </w:t>
      </w:r>
      <w:r>
        <w:t>2017</w:t>
      </w:r>
      <w:r w:rsidR="00AD3790">
        <w:t>.</w:t>
      </w:r>
    </w:p>
    <w:p w:rsidRDefault="00EC7A85" w:rsidP="00EC7A85" w:rsidR="00EC7A85">
      <w:pPr>
        <w:jc w:val="both"/>
      </w:pPr>
    </w:p>
    <w:p w:rsidRDefault="00EC7A85" w:rsidP="00EC7A85" w:rsidR="00EC7A85">
      <w:pPr>
        <w:ind w:firstLine="708"/>
        <w:jc w:val="both"/>
      </w:pPr>
      <w:r>
        <w:t>Iz izvješ</w:t>
      </w:r>
      <w:r w:rsidR="00DB4CB8">
        <w:t>ća</w:t>
      </w:r>
      <w:r>
        <w:t xml:space="preserve"> privremenog  stečajnog upravitelja razvidno je da je žiro račun dužnika na dan </w:t>
      </w:r>
      <w:r w:rsidR="00DB4CB8">
        <w:t>15. ožujka</w:t>
      </w:r>
      <w:r w:rsidR="006F0422">
        <w:t xml:space="preserve"> 2017.</w:t>
      </w:r>
      <w:r>
        <w:t xml:space="preserve"> blokiran za iznos od </w:t>
      </w:r>
      <w:r w:rsidR="00DB4CB8">
        <w:t>44.188,23</w:t>
      </w:r>
      <w:r>
        <w:t xml:space="preserve"> kn. Dužnik je ima</w:t>
      </w:r>
      <w:r w:rsidR="006D7636">
        <w:t>o</w:t>
      </w:r>
      <w:r w:rsidR="004E0A82">
        <w:t xml:space="preserve"> dva</w:t>
      </w:r>
      <w:r>
        <w:t xml:space="preserve"> zaposlen</w:t>
      </w:r>
      <w:r w:rsidR="004E0A82">
        <w:t xml:space="preserve">a radnika. </w:t>
      </w:r>
      <w:r>
        <w:t xml:space="preserve">Dužnik nema niti dugotrajne niti kratkotrajne imovine. </w:t>
      </w:r>
    </w:p>
    <w:p w:rsidRDefault="00EC7A85" w:rsidP="00EC7A85" w:rsidR="00EC7A85">
      <w:pPr>
        <w:jc w:val="both"/>
      </w:pPr>
    </w:p>
    <w:p w:rsidRDefault="00EC7A85" w:rsidP="00EC7A85" w:rsidR="00EC7A85">
      <w:pPr>
        <w:jc w:val="both"/>
      </w:pPr>
      <w:r>
        <w:tab/>
        <w:t xml:space="preserve">Na temelju podataka navedenih u izvješću privremeni stečajni upravitelj izvodi zaključak da je stečajni dužnik nesposoban za plaćanje i prezadužen, te budući da su kod dužnika ispunjeni stečajni razlozi predviđeni čl. 5. Stečajnog zakona (Narodne novine 71/15), a dužnik nema imovine ni za namirenje stečajnog postupka, predlaže stečajnom sucu, sukladno čl. 132. Stečajnog zakona donošenje rješenja o otvaranju i zaključenju stečajnog postupka nad dužnikom. </w:t>
      </w:r>
    </w:p>
    <w:p w:rsidRDefault="00EC7A85" w:rsidP="00EC7A85" w:rsidR="00EC7A85"/>
    <w:p w:rsidRDefault="00EC7A85" w:rsidP="00A11E6B" w:rsidR="00EC7A85" w:rsidRPr="006D7636">
      <w:pPr>
        <w:ind w:firstLine="708"/>
        <w:jc w:val="both"/>
        <w:rPr>
          <w:bCs/>
        </w:rPr>
      </w:pPr>
      <w:r>
        <w:rPr>
          <w:bCs/>
        </w:rPr>
        <w:t>Kako je tijekom prethodnog postupka rješenjem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A11E6B">
        <w:rPr>
          <w:bCs/>
        </w:rPr>
        <w:t>124</w:t>
      </w:r>
      <w:r w:rsidR="004E0A82">
        <w:rPr>
          <w:bCs/>
        </w:rPr>
        <w:t>5/17 od 24</w:t>
      </w:r>
      <w:r w:rsidR="00A11E6B">
        <w:rPr>
          <w:bCs/>
        </w:rPr>
        <w:t>. listopada 2017.</w:t>
      </w:r>
      <w:r>
        <w:rPr>
          <w:bCs/>
        </w:rPr>
        <w:t xml:space="preserve">, koje  rješenje  je  objavljeno  na  e-oglasnoj  ploči  suda, pozvao osobe koje imaju pravni interes da se provede stečajni postupak nad dužnikom na solidarnu uplatu iznosa  od  </w:t>
      </w:r>
      <w:r w:rsidR="004E0A82">
        <w:rPr>
          <w:bCs/>
        </w:rPr>
        <w:t>22.344,00</w:t>
      </w:r>
      <w:r>
        <w:rPr>
          <w:bCs/>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A11E6B" w:rsidP="00EC7A85" w:rsidR="00A11E6B">
      <w:pPr>
        <w:pStyle w:val="Tijeloteksta"/>
        <w:rPr>
          <w:bCs/>
        </w:rPr>
      </w:pPr>
    </w:p>
    <w:p w:rsidRDefault="00A11E6B" w:rsidP="00EC7A85" w:rsidR="00A11E6B">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Stečajnog zakona (Narodne novine 7</w:t>
      </w:r>
      <w:r w:rsidR="003F114F">
        <w:rPr>
          <w:bCs/>
        </w:rPr>
        <w:t>1</w:t>
      </w:r>
      <w:r>
        <w:rPr>
          <w:bCs/>
        </w:rPr>
        <w:t xml:space="preserve">/15) riješeno je kao u izreci rješenja. </w:t>
      </w:r>
    </w:p>
    <w:p w:rsidRDefault="00EC7A85" w:rsidP="00EC7A85" w:rsidR="00EC7A85">
      <w:pPr>
        <w:pStyle w:val="Tijeloteksta"/>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 xml:space="preserve">U Osijeku </w:t>
      </w:r>
      <w:r w:rsidR="006D7636">
        <w:t>26. siječnja 2018.</w:t>
      </w:r>
    </w:p>
    <w:p w:rsidRDefault="00CC40FB" w:rsidP="003F114F" w:rsidR="00CC40FB">
      <w:pPr>
        <w:pStyle w:val="Tijeloteksta"/>
      </w:pPr>
      <w:r>
        <w:tab/>
      </w:r>
      <w:r>
        <w:tab/>
      </w:r>
      <w:r>
        <w:tab/>
      </w:r>
      <w:r>
        <w:tab/>
      </w:r>
      <w:r>
        <w:tab/>
      </w:r>
      <w:r>
        <w:tab/>
      </w:r>
      <w:r>
        <w:tab/>
        <w:t xml:space="preserve">   </w:t>
      </w:r>
      <w:r>
        <w:tab/>
        <w:t xml:space="preserve"> </w:t>
      </w:r>
    </w:p>
    <w:p w:rsidRDefault="00EC7A85" w:rsidP="00EC7A85" w:rsidR="00EC7A85">
      <w:pPr>
        <w:pStyle w:val="Tijeloteksta"/>
        <w:jc w:val="center"/>
      </w:pPr>
    </w:p>
    <w:p w:rsidRDefault="00CC40FB" w:rsidP="00EC7A85" w:rsidR="00EC7A85">
      <w:pPr>
        <w:pStyle w:val="Tijeloteksta"/>
        <w:jc w:val="left"/>
      </w:pPr>
      <w:r>
        <w:tab/>
      </w:r>
      <w:r>
        <w:tab/>
      </w:r>
      <w:r>
        <w:tab/>
      </w:r>
      <w:r>
        <w:tab/>
      </w:r>
      <w:r>
        <w:tab/>
      </w:r>
      <w:r>
        <w:tab/>
      </w:r>
      <w:r>
        <w:tab/>
      </w:r>
      <w:r w:rsidR="003F43A2">
        <w:t xml:space="preserve">                 </w:t>
      </w:r>
      <w:r>
        <w:t xml:space="preserve">   </w:t>
      </w:r>
      <w:r w:rsidR="003F43A2">
        <w:t xml:space="preserve">  </w:t>
      </w:r>
      <w:r w:rsidR="000E3649">
        <w:t xml:space="preserve">  </w:t>
      </w:r>
      <w:bookmarkStart w:name="_GoBack" w:id="0"/>
      <w:bookmarkEnd w:id="0"/>
      <w:r>
        <w:t xml:space="preserve">  S</w:t>
      </w:r>
      <w:r w:rsidR="00DC375B">
        <w:t xml:space="preserve"> </w:t>
      </w:r>
      <w:r>
        <w:t>U</w:t>
      </w:r>
      <w:r w:rsidR="00DC375B">
        <w:t xml:space="preserve"> </w:t>
      </w:r>
      <w:r>
        <w:t>D</w:t>
      </w:r>
      <w:r w:rsidR="00DC375B">
        <w:t xml:space="preserve"> </w:t>
      </w:r>
      <w:r>
        <w:t>A</w:t>
      </w:r>
      <w:r w:rsidR="00DC375B">
        <w:t xml:space="preserve"> </w:t>
      </w:r>
      <w:r>
        <w:t>C:</w:t>
      </w:r>
    </w:p>
    <w:p w:rsidRDefault="00CC40FB" w:rsidP="003F43A2" w:rsidR="00EC7A85">
      <w:pPr>
        <w:pStyle w:val="Tijeloteksta"/>
        <w:tabs>
          <w:tab w:pos="5954" w:val="left"/>
        </w:tabs>
        <w:jc w:val="left"/>
      </w:pPr>
      <w:r>
        <w:tab/>
      </w:r>
      <w:r w:rsidR="00DC375B">
        <w:t xml:space="preserve"> </w:t>
      </w:r>
      <w:r>
        <w:t>Dubravka Kuveždić</w:t>
      </w:r>
      <w:r w:rsidR="003F43A2">
        <w:t xml:space="preserve">, v.r. </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3F43A2" w:rsidP="00EC7A85" w:rsidR="003F43A2">
      <w:pPr>
        <w:pStyle w:val="Tijeloteksta"/>
        <w:jc w:val="left"/>
      </w:pPr>
    </w:p>
    <w:p w:rsidRDefault="003F43A2" w:rsidP="003F43A2" w:rsidR="003F43A2">
      <w:pPr>
        <w:pStyle w:val="Tijeloteksta"/>
        <w:ind w:firstLine="708" w:left="4956"/>
        <w:jc w:val="left"/>
      </w:pPr>
      <w:r>
        <w:t xml:space="preserve">    ZA TOČNOST OTPRAVKA</w:t>
      </w:r>
    </w:p>
    <w:p w:rsidRDefault="003F43A2" w:rsidP="003F43A2" w:rsidR="003F43A2">
      <w:pPr>
        <w:pStyle w:val="Tijeloteksta"/>
        <w:ind w:firstLine="708" w:left="5664"/>
        <w:jc w:val="left"/>
      </w:pPr>
      <w:r>
        <w:t>ovlašteni službenik:</w:t>
      </w:r>
    </w:p>
    <w:p w:rsidRDefault="003F43A2" w:rsidP="003F43A2" w:rsidR="003F43A2">
      <w:pPr>
        <w:pStyle w:val="Tijeloteksta"/>
        <w:ind w:firstLine="708" w:left="5664"/>
        <w:jc w:val="left"/>
      </w:pPr>
      <w:r>
        <w:t xml:space="preserve">   Darija Miličević  </w:t>
      </w:r>
    </w:p>
    <w:sectPr w:rsidSect="00FA44BF" w:rsidR="003F43A2">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092" w:rsidP="0035775A" w:rsidR="00590092">
      <w:r>
        <w:separator/>
      </w:r>
    </w:p>
  </w:endnote>
  <w:endnote w:id="0" w:type="continuationSeparator">
    <w:p w:rsidRDefault="00590092" w:rsidP="0035775A" w:rsidR="005900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0E3649">
          <w:rPr>
            <w:noProof/>
          </w:rPr>
          <w:t>2</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092" w:rsidP="0035775A" w:rsidR="00590092">
      <w:r>
        <w:separator/>
      </w:r>
    </w:p>
  </w:footnote>
  <w:footnote w:id="0" w:type="continuationSeparator">
    <w:p w:rsidRDefault="00590092" w:rsidP="0035775A" w:rsidR="005900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St-124</w:t>
    </w:r>
    <w:r w:rsidR="00AA1807">
      <w:t>5</w:t>
    </w:r>
    <w:r>
      <w:t>/17-10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50C0E"/>
    <w:rsid w:val="000E3649"/>
    <w:rsid w:val="00120F6E"/>
    <w:rsid w:val="0012698F"/>
    <w:rsid w:val="00183BC0"/>
    <w:rsid w:val="002A5D5C"/>
    <w:rsid w:val="0035775A"/>
    <w:rsid w:val="003F114F"/>
    <w:rsid w:val="003F43A2"/>
    <w:rsid w:val="004335ED"/>
    <w:rsid w:val="004B159E"/>
    <w:rsid w:val="004E0A82"/>
    <w:rsid w:val="004F07B7"/>
    <w:rsid w:val="00542C54"/>
    <w:rsid w:val="00590092"/>
    <w:rsid w:val="00596C3D"/>
    <w:rsid w:val="005B71F8"/>
    <w:rsid w:val="005C15F3"/>
    <w:rsid w:val="005C3FD2"/>
    <w:rsid w:val="0066353D"/>
    <w:rsid w:val="006D7636"/>
    <w:rsid w:val="006E6836"/>
    <w:rsid w:val="006F0422"/>
    <w:rsid w:val="00732321"/>
    <w:rsid w:val="00776E0C"/>
    <w:rsid w:val="007E39E2"/>
    <w:rsid w:val="00807D42"/>
    <w:rsid w:val="00857191"/>
    <w:rsid w:val="008836E5"/>
    <w:rsid w:val="008C6808"/>
    <w:rsid w:val="00971A0E"/>
    <w:rsid w:val="00980439"/>
    <w:rsid w:val="00A11E6B"/>
    <w:rsid w:val="00AA1807"/>
    <w:rsid w:val="00AD3790"/>
    <w:rsid w:val="00AE6C22"/>
    <w:rsid w:val="00B17C29"/>
    <w:rsid w:val="00B3349A"/>
    <w:rsid w:val="00B61465"/>
    <w:rsid w:val="00C55B62"/>
    <w:rsid w:val="00C838CF"/>
    <w:rsid w:val="00CB6453"/>
    <w:rsid w:val="00CC2F7B"/>
    <w:rsid w:val="00CC40FB"/>
    <w:rsid w:val="00D12523"/>
    <w:rsid w:val="00D14CF5"/>
    <w:rsid w:val="00D54948"/>
    <w:rsid w:val="00DB4CB8"/>
    <w:rsid w:val="00DC375B"/>
    <w:rsid w:val="00E50644"/>
    <w:rsid w:val="00E552C6"/>
    <w:rsid w:val="00E803D6"/>
    <w:rsid w:val="00EB21A8"/>
    <w:rsid w:val="00EC7A85"/>
    <w:rsid w:val="00F14BC5"/>
    <w:rsid w:val="00F209FF"/>
    <w:rsid w:val="00F6569F"/>
    <w:rsid w:val="00F720E1"/>
    <w:rsid w:val="00F80256"/>
    <w:rsid w:val="00FA44BF"/>
    <w:rsid w:val="00FD5A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96C3D"/>
    <w:rPr>
      <w:color w:val="808080"/>
      <w:bdr w:space="0" w:sz="0" w:color="auto" w:val="none"/>
      <w:shd w:fill="CCFFFF" w:color="auto" w:val="clear"/>
    </w:rPr>
  </w:style>
  <w:style w:customStyle="true" w:styleId="eSPISCCParagraphDefaultFont" w:type="character">
    <w:name w:val="eSPIS_CC_Paragraph Default Font"/>
    <w:basedOn w:val="Zadanifontodlomka"/>
    <w:rsid w:val="00596C3D"/>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96C3D"/>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96C3D"/>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96C3D"/>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96C3D"/>
    <w:rPr>
      <w:color w:val="808080"/>
      <w:bdr w:color="auto" w:space="0" w:sz="0" w:val="none"/>
      <w:shd w:color="auto" w:fill="CCFFFF" w:val="clear"/>
    </w:rPr>
  </w:style>
  <w:style w:customStyle="1" w:styleId="eSPISCCParagraphDefaultFont" w:type="character">
    <w:name w:val="eSPIS_CC_Paragraph Default Font"/>
    <w:basedOn w:val="Zadanifontodlomka"/>
    <w:rsid w:val="00596C3D"/>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96C3D"/>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96C3D"/>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96C3D"/>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1245</izvorni_sadrzaj>
    <derivirana_varijabla naziv="DomainObject.Predmet.Broj_1">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St-1245/2017</izvorni_sadrzaj>
    <derivirana_varijabla naziv="DomainObject.Predmet.OznakaBroj_1">St-1245/2017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IPA AUTO j.d.o.o. za trgovinu i usluge</izvorni_sadrzaj>
    <derivirana_varijabla naziv="DomainObject.Predmet.ProtustrankaFormated_1">  IPA AUTO j.d.o.o. za trgovinu i usluge</derivirana_varijabla>
  </DomainObject.Predmet.ProtustrankaFormated>
  <DomainObject.Predmet.ProtustrankaFormatedOIB>
    <izvorni_sadrzaj>  IPA AUTO j.d.o.o. za trgovinu i usluge, OIB 46426818149</izvorni_sadrzaj>
    <derivirana_varijabla naziv="DomainObject.Predmet.ProtustrankaFormatedOIB_1">  IPA AUTO j.d.o.o. za trgovinu i usluge, OIB 46426818149</derivirana_varijabla>
  </DomainObject.Predmet.ProtustrankaFormatedOIB>
  <DomainObject.Predmet.ProtustrankaFormatedWithAdress>
    <izvorni_sadrzaj> IPA AUTO j.d.o.o. za trgovinu i usluge, Nova cesta 36A, 10000 Zagreb</izvorni_sadrzaj>
    <derivirana_varijabla naziv="DomainObject.Predmet.ProtustrankaFormatedWithAdress_1"> IPA AUTO j.d.o.o. za trgovinu i usluge, Nova cesta 36A, 10000 Zagreb</derivirana_varijabla>
  </DomainObject.Predmet.ProtustrankaFormatedWithAdress>
  <DomainObject.Predmet.ProtustrankaFormatedWithAdressOIB>
    <izvorni_sadrzaj> IPA AUTO j.d.o.o. za trgovinu i usluge, OIB 46426818149, Nova cesta 36A, 10000 Zagreb</izvorni_sadrzaj>
    <derivirana_varijabla naziv="DomainObject.Predmet.ProtustrankaFormatedWithAdressOIB_1"> IPA AUTO j.d.o.o. za trgovinu i usluge, OIB 46426818149, Nova cesta 36A, 10000 Zagreb</derivirana_varijabla>
  </DomainObject.Predmet.ProtustrankaFormatedWithAdressOIB>
  <DomainObject.Predmet.ProtustrankaWithAdress>
    <izvorni_sadrzaj>IPA AUTO j.d.o.o. za trgovinu i usluge Nova cesta 36A, 10000 Zagreb</izvorni_sadrzaj>
    <derivirana_varijabla naziv="DomainObject.Predmet.ProtustrankaWithAdress_1">IPA AUTO j.d.o.o. za trgovinu i usluge Nova cesta 36A, 10000 Zagreb</derivirana_varijabla>
  </DomainObject.Predmet.ProtustrankaWithAdress>
  <DomainObject.Predmet.ProtustrankaWithAdressOIB>
    <izvorni_sadrzaj>IPA AUTO j.d.o.o. za trgovinu i usluge, OIB 46426818149, Nova cesta 36A, 10000 Zagreb</izvorni_sadrzaj>
    <derivirana_varijabla naziv="DomainObject.Predmet.ProtustrankaWithAdressOIB_1">IPA AUTO j.d.o.o. za trgovinu i usluge, OIB 46426818149, Nova cesta 36A, 10000 Zagreb</derivirana_varijabla>
  </DomainObject.Predmet.ProtustrankaWithAdressOIB>
  <DomainObject.Predmet.ProtustrankaNazivFormated>
    <izvorni_sadrzaj>IPA AUTO j.d.o.o. za trgovinu i usluge</izvorni_sadrzaj>
    <derivirana_varijabla naziv="DomainObject.Predmet.ProtustrankaNazivFormated_1">IPA AUTO j.d.o.o. za trgovinu i usluge</derivirana_varijabla>
  </DomainObject.Predmet.ProtustrankaNazivFormated>
  <DomainObject.Predmet.ProtustrankaNazivFormatedOIB>
    <izvorni_sadrzaj>IPA AUTO j.d.o.o. za trgovinu i usluge, OIB 46426818149</izvorni_sadrzaj>
    <derivirana_varijabla naziv="DomainObject.Predmet.ProtustrankaNazivFormatedOIB_1">IPA AUTO j.d.o.o. za trgovinu i usluge, OIB 46426818149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IPA AUTO j.d.o.o. za trgovinu i usluge</item>
    </izvorni_sadrzaj>
    <derivirana_varijabla naziv="DomainObject.Predmet.ProtuStrankaListFormated_1">
      <item>IPA AUTO j.d.o.o. za trgovinu i usluge</item>
    </derivirana_varijabla>
  </DomainObject.Predmet.ProtuStrankaListFormated>
  <DomainObject.Predmet.ProtuStrankaListFormatedOIB>
    <izvorni_sadrzaj>
      <item>IPA AUTO j.d.o.o. za trgovinu i usluge, OIB 46426818149</item>
    </izvorni_sadrzaj>
    <derivirana_varijabla naziv="DomainObject.Predmet.ProtuStrankaListFormatedOIB_1">
      <item>IPA AUTO j.d.o.o. za trgovinu i usluge, OIB 46426818149</item>
    </derivirana_varijabla>
  </DomainObject.Predmet.ProtuStrankaListFormatedOIB>
  <DomainObject.Predmet.ProtuStrankaListFormatedWithAdress>
    <izvorni_sadrzaj>
      <item>IPA AUTO j.d.o.o. za trgovinu i usluge, Nova cesta 36A, 10000 Zagreb</item>
    </izvorni_sadrzaj>
    <derivirana_varijabla naziv="DomainObject.Predmet.ProtuStrankaListFormatedWithAdress_1">
      <item>IPA AUTO j.d.o.o. za trgovinu i usluge, Nova cesta 36A, 10000 Zagreb</item>
    </derivirana_varijabla>
  </DomainObject.Predmet.ProtuStrankaListFormatedWithAdress>
  <DomainObject.Predmet.ProtuStrankaListFormatedWithAdressOIB>
    <izvorni_sadrzaj>
      <item>IPA AUTO j.d.o.o. za trgovinu i usluge, OIB 46426818149, Nova cesta 36A, 10000 Zagreb</item>
    </izvorni_sadrzaj>
    <derivirana_varijabla naziv="DomainObject.Predmet.ProtuStrankaListFormatedWithAdressOIB_1">
      <item>IPA AUTO j.d.o.o. za trgovinu i usluge, OIB 46426818149, Nova cesta 36A, 10000 Zagreb</item>
    </derivirana_varijabla>
  </DomainObject.Predmet.ProtuStrankaListFormatedWithAdressOIB>
  <DomainObject.Predmet.ProtuStrankaListNazivFormated>
    <izvorni_sadrzaj>
      <item>IPA AUTO j.d.o.o. za trgovinu i usluge</item>
    </izvorni_sadrzaj>
    <derivirana_varijabla naziv="DomainObject.Predmet.ProtuStrankaListNazivFormated_1">
      <item>IPA AUTO j.d.o.o. za trgovinu i usluge</item>
    </derivirana_varijabla>
  </DomainObject.Predmet.ProtuStrankaListNazivFormated>
  <DomainObject.Predmet.ProtuStrankaListNazivFormatedOIB>
    <izvorni_sadrzaj>
      <item>IPA AUTO j.d.o.o. za trgovinu i usluge, OIB 46426818149</item>
    </izvorni_sadrzaj>
    <derivirana_varijabla naziv="DomainObject.Predmet.ProtuStrankaListNazivFormatedOIB_1">
      <item>IPA AUTO j.d.o.o. za trgovinu i usluge, OIB 46426818149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2018.</izvorni_sadrzaj>
    <derivirana_varijabla naziv="DomainObject.Datum_1">26.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IPA AUTO j.d.o.o. za trgovinu i usluge</izvorni_sadrzaj>
    <derivirana_varijabla naziv="DomainObject.Predmet.ProtustrankaIDrugi_1">IPA AUTO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IPA AUTO j.d.o.o. za trgovinu i usluge, OIB 46426818149, Nova cesta 36A, 10000 Zagreb</izvorni_sadrzaj>
    <derivirana_varijabla naziv="DomainObject.Predmet.ProtustrankaIDrugiAdressOIB_1">IPA AUTO j.d.o.o. za trgovinu i usluge, OIB 46426818149, Nova cesta 36A,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IPA AUTO j.d.o.o. za trgovinu i usluge</item>
      <item>FINA Regionalni centar Zagreb</item>
    </izvorni_sadrzaj>
    <derivirana_varijabla naziv="DomainObject.Predmet.SudioniciListNaziv_1">
      <item>IPA AUTO j.d.o.o. za trgovinu i usluge</item>
      <item>FINA Regionalni centar Zagreb</item>
    </derivirana_varijabla>
  </DomainObject.Predmet.SudioniciListNaziv>
  <DomainObject.Predmet.SudioniciListAdressOIB>
    <izvorni_sadrzaj>
      <item>IPA AUTO j.d.o.o. za trgovinu i usluge, OIB 46426818149, Nova cesta 36A,10000 Zagreb</item>
      <item>FINA Regionalni centar Zagreb, OIB 85821130368, Trg svibanjskih žrtava 1995. br. 1,10000 Zagreb</item>
    </izvorni_sadrzaj>
    <derivirana_varijabla naziv="DomainObject.Predmet.SudioniciListAdressOIB_1">
      <item>IPA AUTO j.d.o.o. za trgovinu i usluge, OIB 46426818149, Nova cesta 36A,10000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46426818149</item>
      <item>, OIB 85821130368</item>
    </izvorni_sadrzaj>
    <derivirana_varijabla naziv="DomainObject.Predmet.SudioniciListNazivOIB_1">
      <item>, OIB 46426818149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Mikić, OIB 72220905423, Gundulićeva bb, 35400 Nova Gradiška</item>
    </izvorni_sadrzaj>
    <derivirana_varijabla naziv="DomainObject.Predmet.StecajniUpraviteljiListAddressOIB_1">
      <item>Ivan Mikić, OIB 72220905423, Gundulićeva bb, 35400 Nova Gradiška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11E4C9-F9BF-4F7A-861E-C39A5C1B96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801</properties:Words>
  <properties:Characters>4397</properties:Characters>
  <properties:Lines>116</properties:Lines>
  <properties:Paragraphs>31</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2018-01-25T13:46:00Z</dcterms:created>
  <dc:creator>Darija Miličević</dc:creator>
  <cp:lastModifiedBy>Darija Miličević</cp:lastModifiedBy>
  <cp:lastPrinted>2018-01-26T12:24:00Z</cp:lastPrinted>
  <dcterms:modified xmlns:xsi="http://www.w3.org/2001/XMLSchema-instance" xsi:type="dcterms:W3CDTF">2018-01-26T12:25:00Z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