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5ce2" w14:paraId="cca5ce2"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F97772">
        <w:rPr>
          <w:b/>
        </w:rPr>
        <w:t>279</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F97772" w:rsidRPr="00F97772">
        <w:t>RADIČEVAC, d.o.o. Runović, OIB: 98793440994</w:t>
      </w:r>
      <w:r w:rsidR="008A2F5C" w:rsidRPr="008A2F5C">
        <w:t xml:space="preserve">, </w:t>
      </w:r>
      <w:r>
        <w:t>dana</w:t>
      </w:r>
      <w:r w:rsidR="00EC1538">
        <w:t xml:space="preserve"> </w:t>
      </w:r>
      <w:r w:rsidR="00E3462C">
        <w:t>19</w:t>
      </w:r>
      <w:r w:rsidR="00522CA5">
        <w:t>. srpnja</w:t>
      </w:r>
      <w:r w:rsidR="005A49E7">
        <w:t xml:space="preserve"> 201</w:t>
      </w:r>
      <w:r w:rsidR="00BB765E">
        <w:t>8</w:t>
      </w:r>
      <w:r w:rsidR="00222A7D">
        <w:t>.</w:t>
      </w:r>
    </w:p>
    <w:p w:rsidRDefault="00C82BA1" w:rsidP="00C82BA1" w:rsidR="00C82BA1" w:rsidRPr="000C7281">
      <w:pPr>
        <w:jc w:val="both"/>
        <w:rPr>
          <w:sz w:val="22"/>
        </w:rPr>
      </w:pPr>
    </w:p>
    <w:p w:rsidRDefault="00C82BA1" w:rsidP="00C82BA1" w:rsidR="00C82BA1" w:rsidRPr="00773AAA">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F97772" w:rsidRPr="00F97772">
        <w:t>RADIČEVAC, d.o.o. Runović, OIB: 98793440994</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00E16B23">
        <w:t>15</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F97772">
        <w:t>279</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pPr>
        <w:ind w:left="360"/>
        <w:jc w:val="both"/>
      </w:pPr>
    </w:p>
    <w:p w:rsidRDefault="0001635B" w:rsidP="00CD43BF" w:rsidR="0001635B" w:rsidRPr="00773AAA">
      <w:pPr>
        <w:jc w:val="both"/>
        <w:rPr>
          <w:sz w:val="20"/>
          <w:szCs w:val="20"/>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F97772" w:rsidP="00222A7D" w:rsidR="00222A7D">
      <w:pPr>
        <w:ind w:firstLine="708"/>
        <w:jc w:val="both"/>
      </w:pPr>
      <w:r w:rsidRPr="00F97772">
        <w:t>Financijska agencija, Regionalni centar Split podnijela je ovom sudu, na temelju odredbe čl. 444. st. 1. Stečajnog zakona (Narodne novine broj 71/15 i 104/17, dalje SZ), zahtjev za provedbu skraćenog stečajnog postupka nad dužnikom RADIČEVAC, d.o.o. Runović</w:t>
      </w:r>
      <w:r w:rsidR="00222A7D">
        <w:t>.</w:t>
      </w:r>
    </w:p>
    <w:p w:rsidRDefault="008A2F5C" w:rsidP="0001635B" w:rsidR="008A2F5C">
      <w:pPr>
        <w:ind w:firstLine="708"/>
        <w:jc w:val="both"/>
      </w:pPr>
    </w:p>
    <w:p w:rsidRDefault="00F97772" w:rsidP="00BB765E" w:rsidR="00BB765E">
      <w:pPr>
        <w:ind w:firstLine="708"/>
        <w:jc w:val="both"/>
      </w:pPr>
      <w:r w:rsidRPr="00F97772">
        <w:t>U podnesenom zahtjevu je u bitnome navedeno da dužnik na dan 1. rujna 2015., u Očevidniku redoslijeda osnova za plaćanje, ima evidentirane neizvršene osnove za plaćanje u neprekinutom razdoblju od 1286 dana u ukupnom iznosu od 214.686,45 kn, kao i da prema podacima koji su dostavljeni od Hrvatskog zavoda za mirovinsko osiguranje dužnik nema zaposlenih</w:t>
      </w:r>
      <w:r w:rsidR="00BB765E">
        <w:t>.</w:t>
      </w:r>
    </w:p>
    <w:p w:rsidRDefault="00BB765E" w:rsidP="00222A7D" w:rsidR="00BB765E">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F97772">
        <w:t>1. veljače 2016</w:t>
      </w:r>
      <w:r w:rsidRPr="00874DE6">
        <w:t xml:space="preserve">. objavio oglas </w:t>
      </w:r>
      <w:r w:rsidR="00522CA5">
        <w:t>kojim</w:t>
      </w:r>
      <w:r w:rsidRPr="00874DE6">
        <w:t xml:space="preserve"> su osobe </w:t>
      </w:r>
      <w:r w:rsidRPr="00874DE6">
        <w:lastRenderedPageBreak/>
        <w:t xml:space="preserve">ovlaštene za zastupanje dužnika pozvane da u roku od 15 dana podnesu sudu javnobilježnički 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 xml:space="preserve">pravovremeno, </w:t>
      </w:r>
      <w:r w:rsidR="00F97772">
        <w:t>11. ožujka</w:t>
      </w:r>
      <w:r w:rsidR="00BB765E" w:rsidRPr="00874DE6">
        <w:t xml:space="preserve"> 2016</w:t>
      </w:r>
      <w:r w:rsidRPr="00874DE6">
        <w:t>.</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F97772">
        <w:t>165.471,37</w:t>
      </w:r>
      <w:r w:rsidR="004B1CEE">
        <w:t xml:space="preserve"> </w:t>
      </w:r>
      <w:r>
        <w:t>kn.</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00BB765E">
        <w:t>St-</w:t>
      </w:r>
      <w:r w:rsidR="00F97772">
        <w:t>1689</w:t>
      </w:r>
      <w:r w:rsidR="00BB765E">
        <w:t xml:space="preserve">/2015 od </w:t>
      </w:r>
      <w:r w:rsidR="00F97772">
        <w:t>03.02.2017</w:t>
      </w:r>
      <w:r>
        <w:t>. obustavljen je skraćeni stečajni postupak te je po pravomoćnosti tog rješenja predmet zaveden po novi poslovni broj St-</w:t>
      </w:r>
      <w:r w:rsidR="00F97772">
        <w:t>279</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F97772">
        <w:t>279</w:t>
      </w:r>
      <w:r>
        <w:t>/201</w:t>
      </w:r>
      <w:r w:rsidR="00BB765E">
        <w:t>7</w:t>
      </w:r>
      <w:r w:rsidRPr="006A49A6">
        <w:t xml:space="preserve"> od </w:t>
      </w:r>
      <w:r w:rsidR="00F97772">
        <w:t>16. travnja</w:t>
      </w:r>
      <w:r w:rsidR="00BB765E">
        <w:t xml:space="preserve"> 2018</w:t>
      </w:r>
      <w:r>
        <w:t>. pokrenut je</w:t>
      </w:r>
      <w:r w:rsidRPr="006A49A6">
        <w:t xml:space="preserve"> prethodni postupak </w:t>
      </w:r>
      <w:r>
        <w:t>radi utvrđivanja pretpostavki za otvaranje stečajnog postupka nad dužnikom,  a sve sukladno odredbama čl. 115. st. 1. u vezi s čl. 433. SZ-a.</w:t>
      </w:r>
    </w:p>
    <w:p w:rsidRDefault="00257D53" w:rsidP="00222A7D" w:rsidR="00257D53">
      <w:pPr>
        <w:ind w:firstLine="708"/>
        <w:jc w:val="both"/>
      </w:pPr>
    </w:p>
    <w:p w:rsidRDefault="00257D53" w:rsidP="00257D53" w:rsidR="00257D53" w:rsidRPr="00A47B50">
      <w:pPr>
        <w:ind w:firstLine="708"/>
        <w:jc w:val="both"/>
        <w:rPr>
          <w:szCs w:val="24"/>
        </w:rPr>
      </w:pPr>
      <w:r>
        <w:t>T</w:t>
      </w:r>
      <w:r w:rsidRPr="00FB1912">
        <w:t>ijekom prethodnog postupka</w:t>
      </w:r>
      <w:r>
        <w:t>,</w:t>
      </w:r>
      <w:r w:rsidRPr="00FB1912">
        <w:t xml:space="preserve"> </w:t>
      </w:r>
      <w:r>
        <w:t>utvrđeno</w:t>
      </w:r>
      <w:r w:rsidRPr="00FB1912">
        <w:t xml:space="preserve"> </w:t>
      </w:r>
      <w:r>
        <w:t xml:space="preserve">je </w:t>
      </w:r>
      <w:r w:rsidRPr="00FB1912">
        <w:t>da su se kod dužnika ispunili uvjeti za otvaranje stečajnog postupka</w:t>
      </w:r>
      <w:r>
        <w:t xml:space="preserve">, budući da je predlagatelj – 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na dan 04.03.2016, a iz kojih podataka proizlazi postojanje duga dužnika, s osnove poreza i drugih javnih davanja, u ukupnom iznosu od 165.202,24 kn. Postojanje te tražbine odnosno tog duga,</w:t>
      </w:r>
      <w:r w:rsidRPr="00FB1912">
        <w:t xml:space="preserve"> </w:t>
      </w:r>
      <w:r>
        <w:t>nije osporio niti sam dužnik</w:t>
      </w:r>
      <w:r w:rsidRPr="00FB1912">
        <w:t>.</w:t>
      </w:r>
      <w:r w:rsidRPr="00FA1AFC">
        <w:t xml:space="preserve"> </w:t>
      </w:r>
      <w:r w:rsidRPr="00FB1912">
        <w:t>Postojanje stečajnog razloga nes</w:t>
      </w:r>
      <w:r>
        <w:t xml:space="preserve">posobnosti za plaćanje dužnika utvrđeno je uvidom u potvrdu FINE o neizvršenim osnovama za plaćanje dužnika (list 31 spisa) kojom se potvrđuje da dužnik na dan 16.05.2018., u Očevidniku </w:t>
      </w:r>
      <w:r>
        <w:rPr>
          <w:szCs w:val="24"/>
        </w:rPr>
        <w:t xml:space="preserve">redoslijeda osnova za plaćanje, ima evidentirane neizvršne osnove za plaćanje u neprekinutom razdoblju od 2273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w:t>
      </w:r>
      <w:r w:rsidRPr="00257D53">
        <w:t xml:space="preserve"> </w:t>
      </w:r>
      <w:r>
        <w:t xml:space="preserve">u smislu </w:t>
      </w:r>
      <w:r>
        <w:rPr>
          <w:szCs w:val="24"/>
        </w:rPr>
        <w:t xml:space="preserve">odredbi čl. 6. st. 1., st. 2. podstavak 1. i st. 4. SZ-a. </w:t>
      </w:r>
      <w:r w:rsidR="00D76953">
        <w:rPr>
          <w:szCs w:val="24"/>
        </w:rPr>
        <w:t xml:space="preserve">Točnost </w:t>
      </w:r>
      <w:r>
        <w:rPr>
          <w:szCs w:val="24"/>
        </w:rPr>
        <w:t>podataka FINE o blokadi računa dužnika</w:t>
      </w:r>
      <w:r w:rsidR="00D76953">
        <w:rPr>
          <w:szCs w:val="24"/>
        </w:rPr>
        <w:t>, potvrdio je i sam z.z. dužnika</w:t>
      </w:r>
      <w:r>
        <w:rPr>
          <w:szCs w:val="24"/>
        </w:rPr>
        <w:t xml:space="preserve">. </w:t>
      </w:r>
    </w:p>
    <w:p w:rsidRDefault="00257D53" w:rsidP="00257D53" w:rsidR="00257D53" w:rsidRPr="00FB1912">
      <w:pPr>
        <w:jc w:val="both"/>
      </w:pPr>
    </w:p>
    <w:p w:rsidRDefault="00257D53" w:rsidP="00257D53" w:rsidR="00257D53">
      <w:pPr>
        <w:ind w:firstLine="708"/>
        <w:jc w:val="both"/>
      </w:pPr>
      <w:r w:rsidRPr="00FB1912">
        <w:t xml:space="preserve">Međutim, osim ispunjenja uvjeta za otvaranje stečajnog postupka, iz rezultata prethodnog postupka također proizlazi i da imovina dužnika koja bi ušla u stečajnu masu nije </w:t>
      </w:r>
      <w:r>
        <w:t>dovoljna</w:t>
      </w:r>
      <w:r w:rsidRPr="00FB1912">
        <w:t xml:space="preserve"> za </w:t>
      </w:r>
      <w:r>
        <w:t>na</w:t>
      </w:r>
      <w:r w:rsidRPr="00FB1912">
        <w:t xml:space="preserve">mirenje </w:t>
      </w:r>
      <w:r>
        <w:t xml:space="preserve">svih </w:t>
      </w:r>
      <w:r w:rsidRPr="00FB1912">
        <w:t>troškova stečajnog postupka.</w:t>
      </w:r>
    </w:p>
    <w:p w:rsidRDefault="00222A7D" w:rsidP="00222A7D" w:rsidR="00222A7D">
      <w:pPr>
        <w:jc w:val="both"/>
        <w:rPr>
          <w:szCs w:val="24"/>
        </w:rPr>
      </w:pPr>
    </w:p>
    <w:p w:rsidRDefault="00257D53" w:rsidP="00C04E93" w:rsidR="00F93BE4" w:rsidRPr="00773AAA">
      <w:pPr>
        <w:ind w:firstLine="708"/>
        <w:jc w:val="both"/>
        <w:rPr>
          <w:szCs w:val="24"/>
        </w:rPr>
      </w:pPr>
      <w:r>
        <w:t xml:space="preserve">Naime, zastupnik po zakonu dužnika </w:t>
      </w:r>
      <w:r>
        <w:rPr>
          <w:szCs w:val="24"/>
        </w:rPr>
        <w:t>Franko Lubina iz Runovića</w:t>
      </w:r>
      <w:r w:rsidR="00C04E93">
        <w:rPr>
          <w:szCs w:val="24"/>
        </w:rPr>
        <w:t xml:space="preserve">, u svom iskazu danom </w:t>
      </w:r>
      <w:r>
        <w:t xml:space="preserve">na </w:t>
      </w:r>
      <w:r w:rsidR="00222A7D">
        <w:t xml:space="preserve">ročištu </w:t>
      </w:r>
      <w:r w:rsidR="00C04E93">
        <w:t>u prethodnom postupku,</w:t>
      </w:r>
      <w:r w:rsidR="00C04E93">
        <w:rPr>
          <w:szCs w:val="24"/>
        </w:rPr>
        <w:t xml:space="preserve"> </w:t>
      </w:r>
      <w:r w:rsidR="004B1CEE">
        <w:rPr>
          <w:szCs w:val="24"/>
        </w:rPr>
        <w:t xml:space="preserve">naveo </w:t>
      </w:r>
      <w:r w:rsidR="00C04E93">
        <w:rPr>
          <w:szCs w:val="24"/>
        </w:rPr>
        <w:t xml:space="preserve">je </w:t>
      </w:r>
      <w:r w:rsidR="007767EA">
        <w:rPr>
          <w:szCs w:val="24"/>
        </w:rPr>
        <w:t>da je društvo</w:t>
      </w:r>
      <w:r w:rsidR="00C04E93">
        <w:rPr>
          <w:szCs w:val="24"/>
        </w:rPr>
        <w:t xml:space="preserve"> Radičevac d.o.o.</w:t>
      </w:r>
      <w:r w:rsidR="00F97772">
        <w:rPr>
          <w:szCs w:val="24"/>
        </w:rPr>
        <w:t xml:space="preserve"> </w:t>
      </w:r>
      <w:r w:rsidR="00854F0D">
        <w:rPr>
          <w:szCs w:val="24"/>
        </w:rPr>
        <w:t xml:space="preserve">osnovano </w:t>
      </w:r>
      <w:r w:rsidR="00C04E93">
        <w:rPr>
          <w:szCs w:val="24"/>
        </w:rPr>
        <w:t>2007.</w:t>
      </w:r>
      <w:r w:rsidR="0092010D">
        <w:rPr>
          <w:szCs w:val="24"/>
        </w:rPr>
        <w:t xml:space="preserve"> te da se </w:t>
      </w:r>
      <w:r w:rsidR="00C04E93">
        <w:rPr>
          <w:szCs w:val="24"/>
        </w:rPr>
        <w:t xml:space="preserve">to društvo </w:t>
      </w:r>
      <w:r w:rsidR="0092010D">
        <w:rPr>
          <w:szCs w:val="24"/>
        </w:rPr>
        <w:t xml:space="preserve">kao osnovnom djelatnošću bavilo građevinom, a u naravi da se radilo o niskogradnji, izgradnji temelja, okućnica i sl. </w:t>
      </w:r>
      <w:r w:rsidR="00773AAA">
        <w:rPr>
          <w:szCs w:val="24"/>
        </w:rPr>
        <w:t>Nadalje je naveo</w:t>
      </w:r>
      <w:r w:rsidR="00C04E93">
        <w:rPr>
          <w:szCs w:val="24"/>
        </w:rPr>
        <w:t xml:space="preserve"> da je to društvo</w:t>
      </w:r>
      <w:r w:rsidR="0092010D">
        <w:rPr>
          <w:szCs w:val="24"/>
        </w:rPr>
        <w:t xml:space="preserve"> stvarno radilo samo dvije godine te da je tada u prosjeku zapošljavalo 4-5 radnika</w:t>
      </w:r>
      <w:r w:rsidR="00C04E93">
        <w:rPr>
          <w:szCs w:val="24"/>
        </w:rPr>
        <w:t xml:space="preserve">, ali </w:t>
      </w:r>
      <w:r w:rsidR="0092010D">
        <w:rPr>
          <w:szCs w:val="24"/>
        </w:rPr>
        <w:t xml:space="preserve">od 2010. </w:t>
      </w:r>
      <w:r w:rsidR="00C04E93">
        <w:rPr>
          <w:szCs w:val="24"/>
        </w:rPr>
        <w:t>dužnik da</w:t>
      </w:r>
      <w:r w:rsidR="0092010D">
        <w:rPr>
          <w:szCs w:val="24"/>
        </w:rPr>
        <w:t xml:space="preserve"> više ne radi niti ima zaposlenih djelatnika. </w:t>
      </w:r>
      <w:r w:rsidR="00C04E93">
        <w:rPr>
          <w:szCs w:val="24"/>
        </w:rPr>
        <w:t xml:space="preserve">Iskazao je da su osnovna </w:t>
      </w:r>
      <w:r w:rsidR="0092010D">
        <w:rPr>
          <w:szCs w:val="24"/>
        </w:rPr>
        <w:t xml:space="preserve">i jedina nepodmirena dugovanja </w:t>
      </w:r>
      <w:r w:rsidR="00C04E93">
        <w:rPr>
          <w:szCs w:val="24"/>
        </w:rPr>
        <w:t>dužnika</w:t>
      </w:r>
      <w:r w:rsidR="0092010D">
        <w:rPr>
          <w:szCs w:val="24"/>
        </w:rPr>
        <w:t xml:space="preserve"> prema Poreznoj upravi na ime neplaćenog PDV-a, poreza na dobit</w:t>
      </w:r>
      <w:r w:rsidR="00854F0D">
        <w:rPr>
          <w:szCs w:val="24"/>
        </w:rPr>
        <w:t xml:space="preserve"> te</w:t>
      </w:r>
      <w:r w:rsidR="0092010D">
        <w:rPr>
          <w:szCs w:val="24"/>
        </w:rPr>
        <w:t xml:space="preserve"> doprinosa za mirovinsko i zdravstveno osiguranje. </w:t>
      </w:r>
      <w:r w:rsidR="0092010D" w:rsidRPr="00773AAA">
        <w:rPr>
          <w:szCs w:val="24"/>
        </w:rPr>
        <w:t>U odnosu na imovinu dužnik</w:t>
      </w:r>
      <w:r w:rsidR="00C04E93" w:rsidRPr="00773AAA">
        <w:rPr>
          <w:szCs w:val="24"/>
        </w:rPr>
        <w:t>a,</w:t>
      </w:r>
      <w:r w:rsidR="0092010D" w:rsidRPr="00773AAA">
        <w:rPr>
          <w:szCs w:val="24"/>
        </w:rPr>
        <w:t xml:space="preserve"> izjavio je da dužnik u svom vlasništvu danas nema vrjednije materijalne</w:t>
      </w:r>
      <w:r w:rsidR="00854F0D">
        <w:rPr>
          <w:szCs w:val="24"/>
        </w:rPr>
        <w:t xml:space="preserve"> imovine. Dužnik da nema niti</w:t>
      </w:r>
      <w:r w:rsidR="0092010D" w:rsidRPr="00773AAA">
        <w:rPr>
          <w:szCs w:val="24"/>
        </w:rPr>
        <w:t xml:space="preserve"> je ikada imao nekretnina, </w:t>
      </w:r>
      <w:r w:rsidR="00773AAA">
        <w:rPr>
          <w:szCs w:val="24"/>
        </w:rPr>
        <w:t xml:space="preserve">a </w:t>
      </w:r>
      <w:r w:rsidR="0092010D" w:rsidRPr="00773AAA">
        <w:rPr>
          <w:szCs w:val="24"/>
        </w:rPr>
        <w:t xml:space="preserve">isto tako </w:t>
      </w:r>
      <w:r w:rsidR="00773AAA">
        <w:rPr>
          <w:szCs w:val="24"/>
        </w:rPr>
        <w:t>da nema ni</w:t>
      </w:r>
      <w:r w:rsidR="0092010D" w:rsidRPr="00773AAA">
        <w:rPr>
          <w:szCs w:val="24"/>
        </w:rPr>
        <w:t xml:space="preserve"> bilo kakve opreme ili zaliha robe. </w:t>
      </w:r>
      <w:r w:rsidR="00773AAA">
        <w:rPr>
          <w:szCs w:val="24"/>
        </w:rPr>
        <w:t>Iskazao je da je od imovine dužnika</w:t>
      </w:r>
      <w:r w:rsidR="0092010D" w:rsidRPr="00773AAA">
        <w:rPr>
          <w:szCs w:val="24"/>
        </w:rPr>
        <w:t xml:space="preserve"> pre</w:t>
      </w:r>
      <w:r w:rsidR="00773AAA">
        <w:rPr>
          <w:szCs w:val="24"/>
        </w:rPr>
        <w:t>ostao jedino jedan automobil te da se radi</w:t>
      </w:r>
      <w:r w:rsidR="0092010D" w:rsidRPr="00773AAA">
        <w:rPr>
          <w:szCs w:val="24"/>
        </w:rPr>
        <w:t xml:space="preserve"> o malom teretnom automobilu marke Mercedes, god. proizvodnje 1987., koji automobil već </w:t>
      </w:r>
      <w:r w:rsidR="00773AAA">
        <w:rPr>
          <w:szCs w:val="24"/>
        </w:rPr>
        <w:t>8 godina nije registriran i</w:t>
      </w:r>
      <w:r w:rsidR="0092010D" w:rsidRPr="00773AAA">
        <w:rPr>
          <w:szCs w:val="24"/>
        </w:rPr>
        <w:t xml:space="preserve"> stoji odložen na parkiralištu</w:t>
      </w:r>
      <w:r w:rsidR="00854F0D">
        <w:rPr>
          <w:szCs w:val="24"/>
        </w:rPr>
        <w:t xml:space="preserve">. Naveo je da je </w:t>
      </w:r>
      <w:r w:rsidR="0092010D" w:rsidRPr="00773AAA">
        <w:rPr>
          <w:szCs w:val="24"/>
        </w:rPr>
        <w:t xml:space="preserve">to vozilo pokušavao ranije prodati, ali </w:t>
      </w:r>
      <w:r w:rsidR="00773AAA">
        <w:rPr>
          <w:szCs w:val="24"/>
        </w:rPr>
        <w:t xml:space="preserve">da </w:t>
      </w:r>
      <w:r w:rsidR="0092010D" w:rsidRPr="00773AAA">
        <w:rPr>
          <w:szCs w:val="24"/>
        </w:rPr>
        <w:t>n</w:t>
      </w:r>
      <w:r w:rsidR="00773AAA">
        <w:rPr>
          <w:szCs w:val="24"/>
        </w:rPr>
        <w:t xml:space="preserve">ije bilo zainteresiranih kupaca te da </w:t>
      </w:r>
      <w:r w:rsidR="00E3462C">
        <w:rPr>
          <w:szCs w:val="24"/>
        </w:rPr>
        <w:t xml:space="preserve">bi </w:t>
      </w:r>
      <w:r w:rsidR="00773AAA">
        <w:rPr>
          <w:szCs w:val="24"/>
        </w:rPr>
        <w:t>s</w:t>
      </w:r>
      <w:r w:rsidR="0092010D" w:rsidRPr="00773AAA">
        <w:rPr>
          <w:szCs w:val="24"/>
        </w:rPr>
        <w:t xml:space="preserve"> obzirom na današnje stanje tog v</w:t>
      </w:r>
      <w:r w:rsidR="00854F0D">
        <w:rPr>
          <w:szCs w:val="24"/>
        </w:rPr>
        <w:t>ozila i njegovu starost</w:t>
      </w:r>
      <w:r w:rsidR="00773AAA">
        <w:rPr>
          <w:szCs w:val="24"/>
        </w:rPr>
        <w:t xml:space="preserve"> </w:t>
      </w:r>
      <w:r w:rsidR="00854F0D">
        <w:rPr>
          <w:szCs w:val="24"/>
        </w:rPr>
        <w:t xml:space="preserve">vrijednost istog po njegovoj procjeni mogla iznositi </w:t>
      </w:r>
      <w:r w:rsidR="00773AAA">
        <w:rPr>
          <w:szCs w:val="24"/>
        </w:rPr>
        <w:t>oko</w:t>
      </w:r>
      <w:r w:rsidR="00854F0D">
        <w:rPr>
          <w:szCs w:val="24"/>
        </w:rPr>
        <w:t xml:space="preserve"> 1.000,00 eura</w:t>
      </w:r>
      <w:r w:rsidR="0092010D" w:rsidRPr="00773AAA">
        <w:rPr>
          <w:szCs w:val="24"/>
        </w:rPr>
        <w:t xml:space="preserve">. </w:t>
      </w:r>
      <w:r w:rsidR="00854F0D">
        <w:rPr>
          <w:szCs w:val="24"/>
        </w:rPr>
        <w:t xml:space="preserve">Na kraju je naveo da </w:t>
      </w:r>
      <w:r w:rsidR="00854F0D" w:rsidRPr="00773AAA">
        <w:rPr>
          <w:szCs w:val="24"/>
        </w:rPr>
        <w:t xml:space="preserve">bilo </w:t>
      </w:r>
      <w:r w:rsidR="0092010D" w:rsidRPr="00773AAA">
        <w:rPr>
          <w:szCs w:val="24"/>
        </w:rPr>
        <w:t xml:space="preserve">kakve druge materijalne imovine </w:t>
      </w:r>
      <w:r w:rsidR="00854F0D">
        <w:rPr>
          <w:szCs w:val="24"/>
        </w:rPr>
        <w:t xml:space="preserve">dužnik </w:t>
      </w:r>
      <w:r w:rsidR="0092010D" w:rsidRPr="00773AAA">
        <w:rPr>
          <w:szCs w:val="24"/>
        </w:rPr>
        <w:t xml:space="preserve">nema, a isto tako </w:t>
      </w:r>
      <w:r w:rsidR="00854F0D">
        <w:rPr>
          <w:szCs w:val="24"/>
        </w:rPr>
        <w:t>da nema ni</w:t>
      </w:r>
      <w:r w:rsidR="0092010D" w:rsidRPr="00773AAA">
        <w:rPr>
          <w:szCs w:val="24"/>
        </w:rPr>
        <w:t xml:space="preserve"> nenaplaćenih </w:t>
      </w:r>
      <w:r w:rsidR="00854F0D">
        <w:rPr>
          <w:szCs w:val="24"/>
        </w:rPr>
        <w:t>odnosno naplativih potraživanja, kao i da</w:t>
      </w:r>
      <w:r w:rsidR="0092010D" w:rsidRPr="00773AAA">
        <w:rPr>
          <w:szCs w:val="24"/>
        </w:rPr>
        <w:t xml:space="preserve"> dužnik ne vodi niti bilo kakve sudske postupke. </w:t>
      </w:r>
    </w:p>
    <w:p w:rsidRDefault="0092010D" w:rsidP="005242C8" w:rsidR="0092010D" w:rsidRPr="000F7DA6">
      <w:pPr>
        <w:jc w:val="both"/>
        <w:rPr>
          <w:szCs w:val="24"/>
        </w:rPr>
      </w:pPr>
    </w:p>
    <w:p w:rsidRDefault="00D76953" w:rsidP="00435C1A" w:rsidR="00D76953">
      <w:pPr>
        <w:ind w:firstLine="708"/>
        <w:jc w:val="both"/>
      </w:pPr>
      <w:r>
        <w:t>Iz naprijed navedenog</w:t>
      </w:r>
      <w:r w:rsidR="005242C8" w:rsidRPr="00FB1912">
        <w:t xml:space="preserve"> iskaza </w:t>
      </w:r>
      <w:r w:rsidR="005242C8">
        <w:t>osobe ovlaštene za zastupanje dužnika</w:t>
      </w:r>
      <w:r w:rsidR="00811D6D">
        <w:t xml:space="preserve"> </w:t>
      </w:r>
      <w:r w:rsidR="0092010D">
        <w:rPr>
          <w:szCs w:val="24"/>
        </w:rPr>
        <w:t>Franka Lubine</w:t>
      </w:r>
      <w:r w:rsidR="005242C8" w:rsidRPr="00FB1912">
        <w:t xml:space="preserve">, </w:t>
      </w:r>
      <w:r w:rsidR="005242C8">
        <w:t xml:space="preserve">a koji je rješenjem o pokretanju prethodnog postupka </w:t>
      </w:r>
      <w:r w:rsidR="005242C8" w:rsidRPr="00FB1912">
        <w:t xml:space="preserve">kao i </w:t>
      </w:r>
      <w:r w:rsidR="005242C8">
        <w:t xml:space="preserve">na održanom ročištu </w:t>
      </w:r>
      <w:r w:rsidR="003209D3">
        <w:t xml:space="preserve">upozoren na pravne posljedice davanja netočnih ili nepotpunih podataka o imovini dužnika odnosno davanja lažnog iskaza, </w:t>
      </w:r>
      <w:r w:rsidR="005242C8" w:rsidRPr="00FB1912">
        <w:t xml:space="preserve">proizlazi da </w:t>
      </w:r>
      <w:r>
        <w:t>jedinu</w:t>
      </w:r>
      <w:r w:rsidR="00E3462C">
        <w:t xml:space="preserve"> preostalu</w:t>
      </w:r>
      <w:r>
        <w:t xml:space="preserve"> imovinu dužnika koja ulazi u stečajnu masu čini jedan manji teretni automobil marke Mercedes. Uzimajući u obzir da se u kon</w:t>
      </w:r>
      <w:r w:rsidR="00697EA6">
        <w:t>k</w:t>
      </w:r>
      <w:r>
        <w:t xml:space="preserve">retnom slučaju radi o vozilu </w:t>
      </w:r>
      <w:r w:rsidR="00697EA6">
        <w:rPr>
          <w:szCs w:val="24"/>
        </w:rPr>
        <w:t>god. proizvodnje 1987., dakle starosti više od trideset godina, koje prema izjavi z.z. dužnika nije registrirano i već osam godina stoji odloženo na parkiralištu i koje vozilo, zbog nedostatka interesa kupaca, nije uspio prodati niti sam dužnik, kao i obzirom da je u podacima iz dopisa Porezne uprave – Područni ured Dalmacija od 04.03.2016. (list</w:t>
      </w:r>
      <w:r w:rsidR="00854F0D">
        <w:rPr>
          <w:szCs w:val="24"/>
        </w:rPr>
        <w:t xml:space="preserve"> </w:t>
      </w:r>
      <w:r w:rsidR="00697EA6">
        <w:rPr>
          <w:szCs w:val="24"/>
        </w:rPr>
        <w:t>14 spisa), kojeg je predlagatelj – vjerovnik dostavio uz podneseni prijedlog, vrijednost tog vozila navedena u iznosu od 0,00 kn, to stoga sud smatra kako to vozilo ne predstavlja imovinu čijim bi se unovčenjem mogli podmiriti svi neizbježni troškovi koji nastaju u stečajnom postupku. Također valja navesti i da je punomoćnik predlagatelja</w:t>
      </w:r>
      <w:r w:rsidR="00773AAA">
        <w:rPr>
          <w:szCs w:val="24"/>
        </w:rPr>
        <w:t xml:space="preserve"> </w:t>
      </w:r>
      <w:r w:rsidR="00697EA6">
        <w:rPr>
          <w:szCs w:val="24"/>
        </w:rPr>
        <w:t>- vjerovnika na održanom ročištu</w:t>
      </w:r>
      <w:r w:rsidR="00E3462C">
        <w:rPr>
          <w:szCs w:val="24"/>
        </w:rPr>
        <w:t xml:space="preserve"> </w:t>
      </w:r>
      <w:r w:rsidR="00697EA6">
        <w:rPr>
          <w:szCs w:val="24"/>
        </w:rPr>
        <w:t xml:space="preserve">predložio sudu pozvati vjerovnike dužnika na uplatu predujma </w:t>
      </w:r>
      <w:r w:rsidR="00495643">
        <w:rPr>
          <w:szCs w:val="24"/>
        </w:rPr>
        <w:t>za troškove stečajnog postupka, navodeći kako je očito da se isti ne bi mo</w:t>
      </w:r>
      <w:r w:rsidR="00773AAA">
        <w:rPr>
          <w:szCs w:val="24"/>
        </w:rPr>
        <w:t xml:space="preserve">gli u cijelosti podmiriti iz </w:t>
      </w:r>
      <w:r w:rsidR="00E3462C">
        <w:rPr>
          <w:szCs w:val="24"/>
        </w:rPr>
        <w:t xml:space="preserve">te </w:t>
      </w:r>
      <w:r w:rsidR="00495643">
        <w:rPr>
          <w:szCs w:val="24"/>
        </w:rPr>
        <w:t>preostale imovine dužnika.</w:t>
      </w:r>
      <w:r w:rsidR="00697EA6">
        <w:rPr>
          <w:szCs w:val="24"/>
        </w:rPr>
        <w:t xml:space="preserve"> </w:t>
      </w:r>
    </w:p>
    <w:p w:rsidRDefault="00D76953" w:rsidP="00435C1A" w:rsidR="00D76953">
      <w:pPr>
        <w:ind w:firstLine="708"/>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495643" w:rsidP="00811D6D" w:rsidR="00042F59">
      <w:pPr>
        <w:ind w:firstLine="708"/>
        <w:jc w:val="both"/>
        <w:rPr>
          <w:szCs w:val="24"/>
        </w:rPr>
      </w:pPr>
      <w:r w:rsidRPr="00854F0D">
        <w:rPr>
          <w:szCs w:val="24"/>
        </w:rPr>
        <w:t>Budući da je tijekom</w:t>
      </w:r>
      <w:r w:rsidR="005242C8" w:rsidRPr="00854F0D">
        <w:rPr>
          <w:szCs w:val="24"/>
        </w:rPr>
        <w:t xml:space="preserve"> prethodnog postupka </w:t>
      </w:r>
      <w:r w:rsidRPr="00854F0D">
        <w:rPr>
          <w:szCs w:val="24"/>
        </w:rPr>
        <w:t xml:space="preserve">utvrđeno da su kod dužnika ispunjene pretpostavke za otvaranje stečajnog postupka, kao i da imovina dužnika </w:t>
      </w:r>
      <w:r w:rsidR="005242C8" w:rsidRPr="00854F0D">
        <w:rPr>
          <w:szCs w:val="24"/>
        </w:rPr>
        <w:t xml:space="preserve">koja bi ušla </w:t>
      </w:r>
      <w:r w:rsidRPr="00854F0D">
        <w:rPr>
          <w:szCs w:val="24"/>
        </w:rPr>
        <w:t>u stečajnu masu nije dovoljna</w:t>
      </w:r>
      <w:r w:rsidR="005242C8" w:rsidRPr="00854F0D">
        <w:rPr>
          <w:szCs w:val="24"/>
        </w:rPr>
        <w:t xml:space="preserve"> za namirenje troškova stečajnog postupka to bi samim time u </w:t>
      </w:r>
      <w:r w:rsidR="00811D6D" w:rsidRPr="00854F0D">
        <w:rPr>
          <w:szCs w:val="24"/>
        </w:rPr>
        <w:t>ovom predmetu</w:t>
      </w:r>
      <w:r w:rsidR="005242C8" w:rsidRPr="00854F0D">
        <w:rPr>
          <w:szCs w:val="24"/>
        </w:rPr>
        <w:t xml:space="preserve"> bili ispunjeni uvjeti za otvaranje i istovremeno zaključenje stečajnog postupka nad dužnikom. </w:t>
      </w:r>
      <w:r w:rsidR="005242C8">
        <w:rPr>
          <w:szCs w:val="24"/>
        </w:rPr>
        <w:t xml:space="preserve">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 xml:space="preserve">smatra </w:t>
      </w:r>
      <w:r w:rsidR="008A1EAB">
        <w:t xml:space="preserve">da bi </w:t>
      </w:r>
      <w:r w:rsidR="008A1EAB" w:rsidRPr="00BD2D8B">
        <w:t xml:space="preserve">očekivani </w:t>
      </w:r>
      <w:r w:rsidR="00E16B23">
        <w:t>troškovi</w:t>
      </w:r>
      <w:r w:rsidR="008A1EAB" w:rsidRPr="00BD2D8B">
        <w:t xml:space="preserve"> koji bi mogli nastati u slučaju redovitog provođenja stečajnog postupka nad dužnikom</w:t>
      </w:r>
      <w:r w:rsidR="00E16B23">
        <w:t xml:space="preserve"> iznosili</w:t>
      </w:r>
      <w:r w:rsidR="008A1EAB">
        <w:t xml:space="preserve"> </w:t>
      </w:r>
      <w:r w:rsidR="00573FA4">
        <w:t xml:space="preserve">ukupno oko </w:t>
      </w:r>
      <w:r w:rsidR="008A1EAB">
        <w:t>20.000,00 kn</w:t>
      </w:r>
      <w:r w:rsidR="00E16B23">
        <w:t xml:space="preserve">, </w:t>
      </w:r>
      <w:r w:rsidR="00E16B23" w:rsidRPr="00BD2D8B">
        <w:t xml:space="preserve">a koji se iz imovine dužnika ne bi mogli </w:t>
      </w:r>
      <w:r w:rsidR="00E16B23">
        <w:t xml:space="preserve">u cijelosti </w:t>
      </w:r>
      <w:r w:rsidR="00E16B23" w:rsidRPr="00BD2D8B">
        <w:t>podmiriti.</w:t>
      </w:r>
      <w:r w:rsidR="008A1EAB">
        <w:t xml:space="preserve"> Budući</w:t>
      </w:r>
      <w:r w:rsidR="00E16B23">
        <w:t xml:space="preserve"> da dužnik ima određene preostale imovine to je stoga</w:t>
      </w:r>
      <w:r w:rsidR="008A1EAB">
        <w:t xml:space="preserve"> </w:t>
      </w:r>
      <w:r w:rsidR="00E16B23">
        <w:t>u konkretnom slučaju visina predujma određena u iznosu od 15.000,00 kn.</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E3462C">
        <w:rPr>
          <w:szCs w:val="24"/>
        </w:rPr>
        <w:t xml:space="preserve"> 19</w:t>
      </w:r>
      <w:r w:rsidR="00257D53">
        <w:rPr>
          <w:szCs w:val="24"/>
        </w:rPr>
        <w:t>. srpnja</w:t>
      </w:r>
      <w:r w:rsidR="00853084">
        <w:rPr>
          <w:szCs w:val="24"/>
        </w:rPr>
        <w:t xml:space="preserve"> </w:t>
      </w:r>
      <w:r w:rsidR="007767EA">
        <w:rPr>
          <w:szCs w:val="24"/>
        </w:rPr>
        <w:t>2018.</w:t>
      </w:r>
    </w:p>
    <w:p w:rsidRDefault="0028268A" w:rsidP="0028268A" w:rsidR="0028268A" w:rsidRPr="000A0461">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rsidRPr="00E3462C">
      <w:pPr>
        <w:rPr>
          <w:sz w:val="16"/>
          <w:szCs w:val="16"/>
        </w:rPr>
      </w:pPr>
    </w:p>
    <w:p w:rsidRDefault="000C7281" w:rsidP="005A49E7" w:rsidR="000C7281" w:rsidRPr="00854F0D">
      <w:pPr>
        <w:rPr>
          <w:sz w:val="16"/>
          <w:szCs w:val="16"/>
        </w:rPr>
      </w:pPr>
    </w:p>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w:t>
      </w:r>
      <w:r w:rsidR="00257D53">
        <w:t>osam dana od dostave rješenja.</w:t>
      </w:r>
      <w:r>
        <w:t xml:space="preserve"> </w:t>
      </w:r>
      <w:r w:rsidR="00257D53">
        <w:t xml:space="preserve">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FF3C03">
      <w:rPr>
        <w:noProof/>
      </w:rPr>
      <w:t>4</w:t>
    </w:r>
    <w:r>
      <w:fldChar w:fldCharType="end"/>
    </w:r>
    <w:r>
      <w:t>-</w:t>
    </w:r>
    <w:r>
      <w:tab/>
      <w:t xml:space="preserve">   12. St-</w:t>
    </w:r>
    <w:r w:rsidR="00F97772">
      <w:t>279</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55D61"/>
    <w:rsid w:val="000A0461"/>
    <w:rsid w:val="000B1AD9"/>
    <w:rsid w:val="000B6FAD"/>
    <w:rsid w:val="000C7281"/>
    <w:rsid w:val="000F41F7"/>
    <w:rsid w:val="000F7DA6"/>
    <w:rsid w:val="00172083"/>
    <w:rsid w:val="0017455A"/>
    <w:rsid w:val="00191535"/>
    <w:rsid w:val="00222A7D"/>
    <w:rsid w:val="002336AD"/>
    <w:rsid w:val="00254B18"/>
    <w:rsid w:val="00257D53"/>
    <w:rsid w:val="0028268A"/>
    <w:rsid w:val="002A70CF"/>
    <w:rsid w:val="00306EE8"/>
    <w:rsid w:val="00314528"/>
    <w:rsid w:val="003145B3"/>
    <w:rsid w:val="00315A10"/>
    <w:rsid w:val="003209D3"/>
    <w:rsid w:val="00335D92"/>
    <w:rsid w:val="003451A2"/>
    <w:rsid w:val="00372D43"/>
    <w:rsid w:val="003A2582"/>
    <w:rsid w:val="00411F9D"/>
    <w:rsid w:val="00434CF5"/>
    <w:rsid w:val="00435C1A"/>
    <w:rsid w:val="004731CA"/>
    <w:rsid w:val="004745EB"/>
    <w:rsid w:val="004907CC"/>
    <w:rsid w:val="004922BA"/>
    <w:rsid w:val="00495643"/>
    <w:rsid w:val="004B1CEE"/>
    <w:rsid w:val="004D2E23"/>
    <w:rsid w:val="00522CA5"/>
    <w:rsid w:val="005242C8"/>
    <w:rsid w:val="00527E87"/>
    <w:rsid w:val="005527D0"/>
    <w:rsid w:val="00573FA4"/>
    <w:rsid w:val="005A49E7"/>
    <w:rsid w:val="005F1BFA"/>
    <w:rsid w:val="005F7AF5"/>
    <w:rsid w:val="00600A0A"/>
    <w:rsid w:val="00697EA6"/>
    <w:rsid w:val="006B2F06"/>
    <w:rsid w:val="006E2E5B"/>
    <w:rsid w:val="006E38F4"/>
    <w:rsid w:val="006F4A44"/>
    <w:rsid w:val="007062C3"/>
    <w:rsid w:val="00724DFD"/>
    <w:rsid w:val="00757C72"/>
    <w:rsid w:val="00765651"/>
    <w:rsid w:val="00773AAA"/>
    <w:rsid w:val="007767EA"/>
    <w:rsid w:val="00811D6D"/>
    <w:rsid w:val="008519F8"/>
    <w:rsid w:val="00853084"/>
    <w:rsid w:val="00854F0D"/>
    <w:rsid w:val="00865F73"/>
    <w:rsid w:val="008A1EAB"/>
    <w:rsid w:val="008A2F5C"/>
    <w:rsid w:val="008E4A02"/>
    <w:rsid w:val="00916B3B"/>
    <w:rsid w:val="0092010D"/>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47D86"/>
    <w:rsid w:val="00BB0197"/>
    <w:rsid w:val="00BB0DDA"/>
    <w:rsid w:val="00BB765E"/>
    <w:rsid w:val="00BE546C"/>
    <w:rsid w:val="00C04E93"/>
    <w:rsid w:val="00C07794"/>
    <w:rsid w:val="00C21DEF"/>
    <w:rsid w:val="00C23A54"/>
    <w:rsid w:val="00C26361"/>
    <w:rsid w:val="00C82BA1"/>
    <w:rsid w:val="00CD4305"/>
    <w:rsid w:val="00CD43BF"/>
    <w:rsid w:val="00D50543"/>
    <w:rsid w:val="00D657AE"/>
    <w:rsid w:val="00D76953"/>
    <w:rsid w:val="00DB3DD8"/>
    <w:rsid w:val="00DD581D"/>
    <w:rsid w:val="00E16B23"/>
    <w:rsid w:val="00E3462C"/>
    <w:rsid w:val="00E51D56"/>
    <w:rsid w:val="00EC1538"/>
    <w:rsid w:val="00F63621"/>
    <w:rsid w:val="00F93BE4"/>
    <w:rsid w:val="00F97772"/>
    <w:rsid w:val="00FA21CA"/>
    <w:rsid w:val="00FD0A2F"/>
    <w:rsid w:val="00FF3C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F3C03"/>
    <w:rPr>
      <w:color w:val="808080"/>
      <w:bdr w:space="0" w:sz="0" w:color="auto" w:val="none"/>
      <w:shd w:fill="auto" w:color="auto" w:val="clear"/>
    </w:rPr>
  </w:style>
  <w:style w:customStyle="true" w:styleId="eSPISCCParagraphDefaultFont" w:type="character">
    <w:name w:val="eSPIS_CC_Paragraph Default Font"/>
    <w:basedOn w:val="Zadanifontodlomka"/>
    <w:rsid w:val="00FF3C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F3C03"/>
    <w:rPr>
      <w:bdr w:space="0" w:sz="0" w:color="auto" w:val="none"/>
      <w:shd w:fill="FFFFCC" w:color="auto" w:val="clear"/>
      <w:lang w:val="hr-HR"/>
    </w:rPr>
  </w:style>
  <w:style w:customStyle="true" w:styleId="PozadinaSvijetloCrvena" w:type="character">
    <w:name w:val="Pozadina_SvijetloCrvena"/>
    <w:basedOn w:val="eSPISCCParagraphDefaultFont"/>
    <w:rsid w:val="00FF3C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F3C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FF3C03"/>
    <w:rPr>
      <w:color w:val="808080"/>
      <w:bdr w:color="auto" w:space="0" w:sz="0" w:val="none"/>
      <w:shd w:color="auto" w:fill="auto" w:val="clear"/>
    </w:rPr>
  </w:style>
  <w:style w:customStyle="1" w:styleId="eSPISCCParagraphDefaultFont" w:type="character">
    <w:name w:val="eSPIS_CC_Paragraph Default Font"/>
    <w:basedOn w:val="Zadanifontodlomka"/>
    <w:rsid w:val="00FF3C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F3C03"/>
    <w:rPr>
      <w:bdr w:color="auto" w:space="0" w:sz="0" w:val="none"/>
      <w:shd w:color="auto" w:fill="FFFFCC" w:val="clear"/>
      <w:lang w:val="hr-HR"/>
    </w:rPr>
  </w:style>
  <w:style w:customStyle="1" w:styleId="PozadinaSvijetloCrvena" w:type="character">
    <w:name w:val="Pozadina_SvijetloCrvena"/>
    <w:basedOn w:val="eSPISCCParagraphDefaultFont"/>
    <w:rsid w:val="00FF3C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F3C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St-279/2017</izvorni_sadrzaj>
    <derivirana_varijabla naziv="DomainObject.Predmet.OznakaBroj_1">St-279/2017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RADIČEVAC, društvo s ograničenom odgovornošću za građenje i trgovinu</izvorni_sadrzaj>
    <derivirana_varijabla naziv="DomainObject.Predmet.ProtustrankaFormated_1">  RADIČEVAC, društvo s ograničenom odgovornošću za građenje i trgovinu</derivirana_varijabla>
  </DomainObject.Predmet.ProtustrankaFormated>
  <DomainObject.Predmet.ProtustrankaFormatedOIB>
    <izvorni_sadrzaj>  RADIČEVAC, društvo s ograničenom odgovornošću za građenje i trgovinu, OIB 98793440994</izvorni_sadrzaj>
    <derivirana_varijabla naziv="DomainObject.Predmet.ProtustrankaFormatedOIB_1">  RADIČEVAC, društvo s ograničenom odgovornošću za građenje i trgovinu, OIB 98793440994</derivirana_varijabla>
  </DomainObject.Predmet.ProtustrankaFormatedOIB>
  <DomainObject.Predmet.ProtustrankaFormatedWithAdress>
    <izvorni_sadrzaj> RADIČEVAC, društvo s ograničenom odgovornošću za građenje i trgovinu, Runovići, 21261 Runović</izvorni_sadrzaj>
    <derivirana_varijabla naziv="DomainObject.Predmet.ProtustrankaFormatedWithAdress_1"> RADIČEVAC, društvo s ograničenom odgovornošću za građenje i trgovinu, Runovići, 21261 Runović</derivirana_varijabla>
  </DomainObject.Predmet.ProtustrankaFormatedWithAdress>
  <DomainObject.Predmet.ProtustrankaFormatedWithAdressOIB>
    <izvorni_sadrzaj> RADIČEVAC, društvo s ograničenom odgovornošću za građenje i trgovinu, OIB 98793440994, Runovići, 21261 Runović</izvorni_sadrzaj>
    <derivirana_varijabla naziv="DomainObject.Predmet.ProtustrankaFormatedWithAdressOIB_1"> RADIČEVAC, društvo s ograničenom odgovornošću za građenje i trgovinu, OIB 98793440994, Runovići, 21261 Runović</derivirana_varijabla>
  </DomainObject.Predmet.ProtustrankaFormatedWithAdressOIB>
  <DomainObject.Predmet.ProtustrankaWithAdress>
    <izvorni_sadrzaj>RADIČEVAC, društvo s ograničenom odgovornošću za građenje i trgovinu Runovići, 21261 Runović</izvorni_sadrzaj>
    <derivirana_varijabla naziv="DomainObject.Predmet.ProtustrankaWithAdress_1">RADIČEVAC, društvo s ograničenom odgovornošću za građenje i trgovinu Runovići, 21261 Runović</derivirana_varijabla>
  </DomainObject.Predmet.ProtustrankaWithAdress>
  <DomainObject.Predmet.ProtustrankaWithAdressOIB>
    <izvorni_sadrzaj>RADIČEVAC, društvo s ograničenom odgovornošću za građenje i trgovinu, OIB 98793440994, Runovići, 21261 Runović</izvorni_sadrzaj>
    <derivirana_varijabla naziv="DomainObject.Predmet.ProtustrankaWithAdressOIB_1">RADIČEVAC, društvo s ograničenom odgovornošću za građenje i trgovinu, OIB 98793440994, Runovići, 21261 Runović</derivirana_varijabla>
  </DomainObject.Predmet.ProtustrankaWithAdressOIB>
  <DomainObject.Predmet.ProtustrankaNazivFormated>
    <izvorni_sadrzaj>RADIČEVAC, društvo s ograničenom odgovornošću za građenje i trgovinu</izvorni_sadrzaj>
    <derivirana_varijabla naziv="DomainObject.Predmet.ProtustrankaNazivFormated_1">RADIČEVAC, društvo s ograničenom odgovornošću za građenje i trgovinu</derivirana_varijabla>
  </DomainObject.Predmet.ProtustrankaNazivFormated>
  <DomainObject.Predmet.ProtustrankaNazivFormatedOIB>
    <izvorni_sadrzaj>RADIČEVAC, društvo s ograničenom odgovornošću za građenje i trgovinu, OIB 98793440994</izvorni_sadrzaj>
    <derivirana_varijabla naziv="DomainObject.Predmet.ProtustrankaNazivFormatedOIB_1">RADIČEVAC, društvo s ograničenom odgovornošću za građenje i trgovinu, OIB 98793440994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RADIČEVAC, društvo s ograničenom odgovornošću za građenje i trgovinu</item>
    </izvorni_sadrzaj>
    <derivirana_varijabla naziv="DomainObject.Predmet.ProtuStrankaListFormated_1">
      <item>RADIČEVAC, društvo s ograničenom odgovornošću za građenje i trgovinu</item>
    </derivirana_varijabla>
  </DomainObject.Predmet.ProtuStrankaListFormated>
  <DomainObject.Predmet.ProtuStrankaListFormatedOIB>
    <izvorni_sadrzaj>
      <item>RADIČEVAC, društvo s ograničenom odgovornošću za građenje i trgovinu, OIB 98793440994</item>
    </izvorni_sadrzaj>
    <derivirana_varijabla naziv="DomainObject.Predmet.ProtuStrankaListFormatedOIB_1">
      <item>RADIČEVAC, društvo s ograničenom odgovornošću za građenje i trgovinu, OIB 98793440994</item>
    </derivirana_varijabla>
  </DomainObject.Predmet.ProtuStrankaListFormatedOIB>
  <DomainObject.Predmet.ProtuStrankaListFormatedWithAdress>
    <izvorni_sadrzaj>
      <item>RADIČEVAC, društvo s ograničenom odgovornošću za građenje i trgovinu, Runovići, 21261 Runović</item>
    </izvorni_sadrzaj>
    <derivirana_varijabla naziv="DomainObject.Predmet.ProtuStrankaListFormatedWithAdress_1">
      <item>RADIČEVAC, društvo s ograničenom odgovornošću za građenje i trgovinu, Runovići, 21261 Runović</item>
    </derivirana_varijabla>
  </DomainObject.Predmet.ProtuStrankaListFormatedWithAdress>
  <DomainObject.Predmet.ProtuStrankaListFormatedWithAdressOIB>
    <izvorni_sadrzaj>
      <item>RADIČEVAC, društvo s ograničenom odgovornošću za građenje i trgovinu, OIB 98793440994, Runovići, 21261 Runović</item>
    </izvorni_sadrzaj>
    <derivirana_varijabla naziv="DomainObject.Predmet.ProtuStrankaListFormatedWithAdressOIB_1">
      <item>RADIČEVAC, društvo s ograničenom odgovornošću za građenje i trgovinu, OIB 98793440994, Runovići, 21261 Runović</item>
    </derivirana_varijabla>
  </DomainObject.Predmet.ProtuStrankaListFormatedWithAdressOIB>
  <DomainObject.Predmet.ProtuStrankaListNazivFormated>
    <izvorni_sadrzaj>
      <item>RADIČEVAC, društvo s ograničenom odgovornošću za građenje i trgovinu</item>
    </izvorni_sadrzaj>
    <derivirana_varijabla naziv="DomainObject.Predmet.ProtuStrankaListNazivFormated_1">
      <item>RADIČEVAC, društvo s ograničenom odgovornošću za građenje i trgovinu</item>
    </derivirana_varijabla>
  </DomainObject.Predmet.ProtuStrankaListNazivFormated>
  <DomainObject.Predmet.ProtuStrankaListNazivFormatedOIB>
    <izvorni_sadrzaj>
      <item>RADIČEVAC, društvo s ograničenom odgovornošću za građenje i trgovinu, OIB 98793440994</item>
    </izvorni_sadrzaj>
    <derivirana_varijabla naziv="DomainObject.Predmet.ProtuStrankaListNazivFormatedOIB_1">
      <item>RADIČEVAC, društvo s ograničenom odgovornošću za građenje i trgovinu, OIB 98793440994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RADIČEVAC, društvo s ograničenom odgovornošću za građenje i trgovinu</izvorni_sadrzaj>
    <derivirana_varijabla naziv="DomainObject.Predmet.ProtustrankaIDrugi_1">RADIČEVAC, društvo s ograničenom odgovornošću za građenje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RADIČEVAC, društvo s ograničenom odgovornošću za građenje i trgovinu, OIB 98793440994, Runovići, 21261 Runović</izvorni_sadrzaj>
    <derivirana_varijabla naziv="DomainObject.Predmet.ProtustrankaIDrugiAdressOIB_1">RADIČEVAC, društvo s ograničenom odgovornošću za građenje i trgovinu, OIB 98793440994, Runovići, 21261 Runović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RADIČEVAC, društvo s ograničenom odgovornošću za građenje i trgovinu</item>
      <item>RH, Ministarstvo financija</item>
      <item>Županijsko državno odvjetništvo</item>
    </izvorni_sadrzaj>
    <derivirana_varijabla naziv="DomainObject.Predmet.SudioniciListNaziv_1">
      <item>RADIČEVAC, društvo s ograničenom odgovornošću za građenje i trgovinu</item>
      <item>RH, Ministarstvo financija</item>
      <item>Županijsko državno odvjetništvo</item>
    </derivirana_varijabla>
  </DomainObject.Predmet.SudioniciListNaziv>
  <DomainObject.Predmet.SudioniciListAdressOIB>
    <izvorni_sadrzaj>
      <item>RADIČEVAC, društvo s ograničenom odgovornošću za građenje i trgovinu, OIB 98793440994, Runovići,21261 Runović</item>
      <item>RH, Ministarstvo financija, OIB 18683136487</item>
      <item>Županijsko državno odvjetništvo, OIB 70793241859, Gundulićeva 29a,21000 Split</item>
    </izvorni_sadrzaj>
    <derivirana_varijabla naziv="DomainObject.Predmet.SudioniciListAdressOIB_1">
      <item>RADIČEVAC, društvo s ograničenom odgovornošću za građenje i trgovinu, OIB 98793440994, Runovići,21261 Runović</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98793440994</item>
      <item>, OIB 18683136487</item>
      <item>, OIB 70793241859</item>
    </izvorni_sadrzaj>
    <derivirana_varijabla naziv="DomainObject.Predmet.SudioniciListNazivOIB_1">
      <item>, OIB 98793440994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1761</properties:Words>
  <properties:Characters>9670</properties:Characters>
  <properties:Lines>187</properties:Lines>
  <properties:Paragraphs>36</properties:Paragraphs>
  <properties:TotalTime>308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2018-07-19T09:55:00Z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(4-Rješenje - čl. 132..docx)</vt:lpwstr>
  </prop:property>
  <prop:property name="CC_coloring" pid="4" fmtid="{D5CDD505-2E9C-101B-9397-08002B2CF9AE}">
    <vt:bool>false</vt:bool>
  </prop:property>
  <prop:property name="BrojStranica" pid="5" fmtid="{D5CDD505-2E9C-101B-9397-08002B2CF9AE}">
    <vt:i4>4</vt:i4>
  </prop:property>
</prop:Properties>
</file>