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ea69" w14:paraId="921ea69" w:rsidRDefault="00AE5CFE" w:rsidP="00D17329" w:rsidR="00AE5CFE" w:rsidRPr="000A5B4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0A5B42">
      <w:pPr>
        <w:pStyle w:val="Zaglavlje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Zagreb, Amruševa 2/II</w:t>
      </w:r>
      <w:r w:rsidR="00D17329" w:rsidRPr="000A5B42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0A5B42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</w:t>
      </w:r>
      <w:r w:rsidR="007F24AA" w:rsidRPr="000A5B42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  <w:r w:rsidR="007F24AA" w:rsidRPr="000A5B42">
        <w:rPr>
          <w:rFonts w:hAnsi="Times New Roman" w:ascii="Times New Roman"/>
          <w:szCs w:val="24"/>
          <w:lang w:val="hr-HR"/>
        </w:rPr>
        <w:t xml:space="preserve">  </w:t>
      </w:r>
      <w:r w:rsidR="008679BD" w:rsidRPr="000A5B42">
        <w:rPr>
          <w:rFonts w:hAnsi="Times New Roman" w:ascii="Times New Roman"/>
          <w:szCs w:val="24"/>
          <w:lang w:val="hr-HR"/>
        </w:rPr>
        <w:t xml:space="preserve"> </w:t>
      </w:r>
      <w:r w:rsidR="007F24AA" w:rsidRPr="000A5B42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0A5B42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0A5B42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</w:r>
      <w:r w:rsidR="00082FBF" w:rsidRPr="000A5B42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0F1541">
        <w:rPr>
          <w:rFonts w:hAnsi="Times New Roman" w:ascii="Times New Roman"/>
        </w:rPr>
        <w:t>NITESCO IMPLEO d.o.o., Zagreb, Dunkovićeva 6, OIB: 61924422016</w:t>
      </w:r>
      <w:r w:rsidR="00A01ACE">
        <w:rPr>
          <w:rFonts w:hAnsi="Times New Roman" w:ascii="Times New Roman"/>
          <w:szCs w:val="24"/>
          <w:lang w:val="hr-HR"/>
        </w:rPr>
        <w:t>, dana 12</w:t>
      </w:r>
      <w:r w:rsidR="00082FBF" w:rsidRPr="000A5B42">
        <w:rPr>
          <w:rFonts w:hAnsi="Times New Roman" w:ascii="Times New Roman"/>
          <w:szCs w:val="24"/>
          <w:lang w:val="hr-HR"/>
        </w:rPr>
        <w:t>. ožujka 2018. godine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0A5B42">
      <w:pPr>
        <w:pStyle w:val="BodyText21"/>
        <w:ind w:firstLine="0" w:left="0"/>
        <w:rPr>
          <w:rFonts w:hAnsi="Times New Roman" w:ascii="Times New Roman"/>
          <w:szCs w:val="24"/>
        </w:rPr>
      </w:pPr>
      <w:r w:rsidRPr="000A5B42">
        <w:rPr>
          <w:rFonts w:hAnsi="Times New Roman" w:ascii="Times New Roman"/>
          <w:szCs w:val="24"/>
        </w:rPr>
        <w:t>I. Otvara se stečajni postupak nad dužnikom</w:t>
      </w:r>
      <w:r w:rsidR="00557926" w:rsidRPr="000A5B42">
        <w:rPr>
          <w:rFonts w:hAnsi="Times New Roman" w:ascii="Times New Roman"/>
          <w:szCs w:val="24"/>
        </w:rPr>
        <w:t xml:space="preserve"> </w:t>
      </w:r>
      <w:r w:rsidR="000F1541">
        <w:rPr>
          <w:rFonts w:hAnsi="Times New Roman" w:ascii="Times New Roman"/>
        </w:rPr>
        <w:t>NITESCO IMPLEO d.o.o., Zagreb, Dunkovićeva 6, OIB: 61924422016</w:t>
      </w:r>
      <w:r w:rsidR="000F1541">
        <w:rPr>
          <w:rFonts w:hAnsi="Times New Roman" w:ascii="Times New Roman"/>
          <w:szCs w:val="24"/>
        </w:rPr>
        <w:t xml:space="preserve">. </w:t>
      </w:r>
      <w:r w:rsidRPr="000A5B42">
        <w:rPr>
          <w:rFonts w:hAnsi="Times New Roman" w:ascii="Times New Roman"/>
          <w:szCs w:val="24"/>
        </w:rPr>
        <w:t xml:space="preserve">Stečajni postupak otvoren je </w:t>
      </w:r>
      <w:r w:rsidR="00A01ACE">
        <w:rPr>
          <w:rFonts w:hAnsi="Times New Roman" w:ascii="Times New Roman"/>
          <w:szCs w:val="24"/>
        </w:rPr>
        <w:t>12</w:t>
      </w:r>
      <w:r w:rsidR="00082FBF" w:rsidRPr="000A5B42">
        <w:rPr>
          <w:rFonts w:hAnsi="Times New Roman" w:ascii="Times New Roman"/>
          <w:szCs w:val="24"/>
        </w:rPr>
        <w:t>. ožujka 2018</w:t>
      </w:r>
      <w:r w:rsidR="000F1541">
        <w:rPr>
          <w:rFonts w:hAnsi="Times New Roman" w:ascii="Times New Roman"/>
          <w:szCs w:val="24"/>
        </w:rPr>
        <w:t>.</w:t>
      </w:r>
      <w:r w:rsidRPr="000A5B42">
        <w:rPr>
          <w:rFonts w:hAnsi="Times New Roman" w:ascii="Times New Roman"/>
          <w:szCs w:val="24"/>
        </w:rPr>
        <w:t xml:space="preserve"> u </w:t>
      </w:r>
      <w:r w:rsidR="00A01ACE">
        <w:rPr>
          <w:rFonts w:hAnsi="Times New Roman" w:ascii="Times New Roman"/>
          <w:szCs w:val="24"/>
        </w:rPr>
        <w:t>15</w:t>
      </w:r>
      <w:r w:rsidR="0090317B" w:rsidRPr="000A5B42">
        <w:rPr>
          <w:rFonts w:hAnsi="Times New Roman" w:ascii="Times New Roman"/>
          <w:szCs w:val="24"/>
        </w:rPr>
        <w:t xml:space="preserve"> sati i 00 minuta</w:t>
      </w:r>
      <w:r w:rsidRPr="000A5B4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0A5B42">
      <w:pPr>
        <w:pStyle w:val="BodyText21"/>
        <w:rPr>
          <w:rFonts w:hAnsi="Times New Roman" w:ascii="Times New Roman"/>
          <w:szCs w:val="24"/>
        </w:rPr>
      </w:pPr>
    </w:p>
    <w:p w:rsidRDefault="00D17329" w:rsidP="000A5B42" w:rsidR="00D17329" w:rsidRPr="000A5B42">
      <w:pPr>
        <w:jc w:val="both"/>
        <w:rPr>
          <w:rFonts w:hAnsi="Times New Roman" w:ascii="Times New Roman"/>
        </w:rPr>
      </w:pPr>
      <w:r w:rsidRPr="000A5B42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0F1541">
        <w:rPr>
          <w:rFonts w:hAnsi="Times New Roman" w:ascii="Times New Roman"/>
        </w:rPr>
        <w:t>Zdravko Tešić, Ogulin, Bukovnik 36</w:t>
      </w:r>
      <w:r w:rsidR="000A5B42" w:rsidRPr="000A5B42">
        <w:rPr>
          <w:rFonts w:hAnsi="Times New Roman" w:ascii="Times New Roman"/>
        </w:rPr>
        <w:t>, OIB:</w:t>
      </w:r>
      <w:r w:rsidR="00A31743">
        <w:rPr>
          <w:rFonts w:hAnsi="Times New Roman" w:ascii="Times New Roman"/>
        </w:rPr>
        <w:t xml:space="preserve"> 70123627818</w:t>
      </w:r>
      <w:r w:rsidR="00083B2A" w:rsidRPr="000A5B42">
        <w:rPr>
          <w:rFonts w:hAnsi="Times New Roman" w:ascii="Times New Roman"/>
          <w:szCs w:val="24"/>
        </w:rPr>
        <w:t>.</w:t>
      </w:r>
    </w:p>
    <w:p w:rsidRDefault="00D17329" w:rsidP="00D17329" w:rsidR="00D17329" w:rsidRPr="000A5B4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0A5B42">
        <w:rPr>
          <w:rFonts w:hAnsi="Times New Roman" w:ascii="Times New Roman"/>
          <w:szCs w:val="24"/>
          <w:lang w:val="hr-HR"/>
        </w:rPr>
        <w:t xml:space="preserve"> </w:t>
      </w:r>
      <w:r w:rsidR="00A31743">
        <w:rPr>
          <w:rFonts w:hAnsi="Times New Roman" w:ascii="Times New Roman"/>
        </w:rPr>
        <w:t>NITESCO IMPLEO d.o.o., Zagreb, Dunkovićeva 6, OIB: 61924422016</w:t>
      </w:r>
      <w:r w:rsidR="00B16C1E" w:rsidRPr="000A5B42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3E540A" w:rsidR="00D17329" w:rsidRPr="000A5B42">
      <w:pPr>
        <w:pStyle w:val="Tijeloteksta"/>
      </w:pPr>
      <w:r w:rsidRPr="000A5B42">
        <w:tab/>
      </w:r>
      <w:r w:rsidR="0065500F" w:rsidRPr="000A5B42">
        <w:t>Zahtjev za provedbu skraćenog stečajnog postupka podnijela je ovome sudu Financijska agencija (dalje:</w:t>
      </w:r>
      <w:r w:rsidR="00B16C1E" w:rsidRPr="000A5B42">
        <w:t xml:space="preserve"> FINA), temeljem odred</w:t>
      </w:r>
      <w:r w:rsidR="002D48CF" w:rsidRPr="000A5B42">
        <w:t>be čl. 429</w:t>
      </w:r>
      <w:r w:rsidR="0065500F" w:rsidRPr="000A5B42">
        <w:t xml:space="preserve">. </w:t>
      </w:r>
      <w:r w:rsidR="00B16C1E" w:rsidRPr="000A5B42">
        <w:t>stavak 1</w:t>
      </w:r>
      <w:r w:rsidR="002D48CF" w:rsidRPr="000A5B42">
        <w:t>.</w:t>
      </w:r>
      <w:r w:rsidR="009A15E0" w:rsidRPr="000A5B42">
        <w:t xml:space="preserve"> </w:t>
      </w:r>
      <w:r w:rsidR="0065500F" w:rsidRPr="000A5B42">
        <w:t>Stečajnog zakona (NN 71/15, dalje SZ).</w:t>
      </w:r>
    </w:p>
    <w:p w:rsidRDefault="00557926" w:rsidP="00DD42AD" w:rsidR="00D17329" w:rsidRPr="000A5B42">
      <w:pPr>
        <w:pStyle w:val="Tijeloteksta"/>
      </w:pPr>
      <w:r w:rsidRPr="000A5B42">
        <w:t xml:space="preserve">            </w:t>
      </w:r>
      <w:r w:rsidR="00D17329" w:rsidRPr="000A5B42">
        <w:t xml:space="preserve">Oglasom od </w:t>
      </w:r>
      <w:r w:rsidR="00935FDE">
        <w:t>09. veljače 2016</w:t>
      </w:r>
      <w:r w:rsidR="00D17329" w:rsidRPr="000A5B42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0A5B42">
      <w:pPr>
        <w:pStyle w:val="Tijeloteksta"/>
      </w:pPr>
      <w:r w:rsidRPr="000A5B42">
        <w:t xml:space="preserve">            </w:t>
      </w:r>
      <w:r w:rsidR="00441A91" w:rsidRPr="000A5B42">
        <w:t>Budući da o</w:t>
      </w:r>
      <w:r w:rsidR="00D17329" w:rsidRPr="000A5B42">
        <w:t>sobe ovl</w:t>
      </w:r>
      <w:r w:rsidR="00B16C1E" w:rsidRPr="000A5B42">
        <w:t xml:space="preserve">aštene za zastupanje dužnika </w:t>
      </w:r>
      <w:r w:rsidR="00441A91" w:rsidRPr="000A5B42">
        <w:t>nisu u roku 15 dana</w:t>
      </w:r>
      <w:r w:rsidR="000469DA" w:rsidRPr="000A5B42">
        <w:t xml:space="preserve"> dostavile prokazni popis imovine iz kojeg proizlazi da dužnik </w:t>
      </w:r>
      <w:r w:rsidR="00DE2783" w:rsidRPr="000A5B42">
        <w:t>i</w:t>
      </w:r>
      <w:r w:rsidRPr="000A5B42">
        <w:t xml:space="preserve">ma </w:t>
      </w:r>
      <w:r w:rsidR="000469DA" w:rsidRPr="000A5B42">
        <w:t xml:space="preserve">imovinu koja </w:t>
      </w:r>
      <w:r w:rsidR="00441A91" w:rsidRPr="000A5B42">
        <w:t>ni</w:t>
      </w:r>
      <w:r w:rsidR="00DE2783" w:rsidRPr="000A5B42">
        <w:t>je</w:t>
      </w:r>
      <w:r w:rsidR="000469DA" w:rsidRPr="000A5B42">
        <w:t xml:space="preserve"> dostatna za namirenje predvidi</w:t>
      </w:r>
      <w:r w:rsidR="00441A91" w:rsidRPr="000A5B42">
        <w:t xml:space="preserve">vih troškova stečajnoga postupka, a </w:t>
      </w:r>
      <w:r w:rsidR="000469DA" w:rsidRPr="000A5B42">
        <w:t xml:space="preserve">niti jedan od vjerovnika nije u roku od 45 dana predložio otvaranje stečajnoga postupka i nije predujmio sredstva za namirenje </w:t>
      </w:r>
      <w:r w:rsidR="000469DA" w:rsidRPr="000A5B42">
        <w:lastRenderedPageBreak/>
        <w:t xml:space="preserve">troškova postupka, smatra </w:t>
      </w:r>
      <w:r w:rsidR="00441A91" w:rsidRPr="000A5B42">
        <w:t xml:space="preserve">se </w:t>
      </w:r>
      <w:r w:rsidR="000469DA" w:rsidRPr="000A5B42">
        <w:t>da je dužnik nesposoban za plaćanje. N</w:t>
      </w:r>
      <w:r w:rsidR="00D17329" w:rsidRPr="000A5B42">
        <w:t xml:space="preserve">iti jedan od vjerovnika nije </w:t>
      </w:r>
      <w:r w:rsidR="000469DA" w:rsidRPr="000A5B42">
        <w:t xml:space="preserve">niti </w:t>
      </w:r>
      <w:r w:rsidR="00D17329" w:rsidRPr="000A5B42">
        <w:t xml:space="preserve">u ostavljenom roku podnio prijedlog za otvaranjem redovnog stečajnog postupka. </w:t>
      </w:r>
    </w:p>
    <w:p w:rsidRDefault="00557926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</w:t>
      </w:r>
      <w:r w:rsidR="003E540A" w:rsidRPr="000A5B42">
        <w:rPr>
          <w:rFonts w:hAnsi="Times New Roman" w:ascii="Times New Roman"/>
          <w:szCs w:val="24"/>
          <w:lang w:val="hr-HR"/>
        </w:rPr>
        <w:t xml:space="preserve">ima </w:t>
      </w:r>
      <w:r w:rsidR="000A5B42">
        <w:rPr>
          <w:rFonts w:hAnsi="Times New Roman" w:ascii="Times New Roman"/>
          <w:szCs w:val="24"/>
          <w:lang w:val="hr-HR"/>
        </w:rPr>
        <w:t>jedanaest</w:t>
      </w:r>
      <w:r w:rsidR="00D07FE1" w:rsidRPr="000A5B42">
        <w:rPr>
          <w:rFonts w:hAnsi="Times New Roman" w:ascii="Times New Roman"/>
          <w:szCs w:val="24"/>
          <w:lang w:val="hr-HR"/>
        </w:rPr>
        <w:t xml:space="preserve"> zaposlena</w:t>
      </w:r>
      <w:r w:rsidR="00D17329" w:rsidRPr="000A5B4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0A5B42">
      <w:pPr>
        <w:pStyle w:val="Tijeloteksta"/>
      </w:pPr>
      <w:r w:rsidRPr="000A5B42">
        <w:t xml:space="preserve">            </w:t>
      </w:r>
      <w:r w:rsidR="00D17329" w:rsidRPr="000A5B42">
        <w:t>Temeljem gore nav</w:t>
      </w:r>
      <w:r w:rsidR="000469DA" w:rsidRPr="000A5B42">
        <w:t xml:space="preserve">edenog, smatra se da je dužnik </w:t>
      </w:r>
      <w:r w:rsidR="00D17329" w:rsidRPr="000A5B42">
        <w:t xml:space="preserve">nesposoban za plaćanje te budući </w:t>
      </w:r>
      <w:r w:rsidR="000469DA" w:rsidRPr="000A5B42">
        <w:t xml:space="preserve">da </w:t>
      </w:r>
      <w:r w:rsidR="00D17329" w:rsidRPr="000A5B42">
        <w:t>su ispunjeni uvjeti iz članka 428. SZ-a, to je odlučeno kao u izreci ovog rješenja</w:t>
      </w:r>
      <w:r w:rsidR="000469DA" w:rsidRPr="000A5B42">
        <w:t>,</w:t>
      </w:r>
      <w:r w:rsidR="00D17329" w:rsidRPr="000A5B42">
        <w:t xml:space="preserve"> t</w:t>
      </w:r>
      <w:r w:rsidR="000469DA" w:rsidRPr="000A5B42">
        <w:t>emeljem odredbe članka</w:t>
      </w:r>
      <w:r w:rsidR="00D17329" w:rsidRPr="000A5B42">
        <w:t xml:space="preserve"> 431. SZ-a. </w:t>
      </w:r>
    </w:p>
    <w:p w:rsidRDefault="000469DA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0A5B42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0A5B42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0A5B42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U Zagrebu, </w:t>
      </w:r>
      <w:r w:rsidR="00A01ACE">
        <w:rPr>
          <w:rFonts w:hAnsi="Times New Roman" w:ascii="Times New Roman"/>
          <w:szCs w:val="24"/>
          <w:lang w:val="hr-HR"/>
        </w:rPr>
        <w:t>12</w:t>
      </w:r>
      <w:r w:rsidR="002D48CF" w:rsidRPr="000A5B42">
        <w:rPr>
          <w:rFonts w:hAnsi="Times New Roman" w:ascii="Times New Roman"/>
          <w:szCs w:val="24"/>
          <w:lang w:val="hr-HR"/>
        </w:rPr>
        <w:t>. ožujka 2018</w:t>
      </w:r>
      <w:r w:rsidR="00C233FA" w:rsidRPr="000A5B42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0A5B42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0A5B4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0A5B42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5533FE">
      <w:pPr>
        <w:pStyle w:val="Uvuenotijeloteksta"/>
        <w:ind w:firstLine="141" w:left="1983"/>
        <w:jc w:val="right"/>
      </w:pPr>
      <w:r w:rsidRPr="000A5B42">
        <w:t>Vesna Sremac Šoštar</w:t>
      </w:r>
      <w:r w:rsidR="005533FE">
        <w:t>,v.r.</w:t>
      </w:r>
    </w:p>
    <w:p w:rsidRDefault="005533FE" w:rsidP="00D338FD" w:rsidR="005533FE">
      <w:pPr>
        <w:pStyle w:val="Uvuenotijeloteksta"/>
        <w:ind w:firstLine="141" w:left="1983"/>
        <w:jc w:val="right"/>
      </w:pPr>
      <w:r>
        <w:t>Za točnost otpravka</w:t>
      </w:r>
    </w:p>
    <w:p w:rsidRDefault="005533FE" w:rsidP="002D48CF" w:rsidR="00D17329" w:rsidRPr="000A5B42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0A5B42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0A5B42">
      <w:pPr>
        <w:rPr>
          <w:rFonts w:hAnsi="Times New Roman" w:ascii="Times New Roman"/>
          <w:szCs w:val="24"/>
          <w:lang w:val="hr-HR"/>
        </w:rPr>
      </w:pPr>
      <w:r w:rsidRPr="000A5B4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D48CF" w:rsidP="002D48CF" w:rsidR="002D48CF" w:rsidRPr="000A5B42">
      <w:pPr>
        <w:rPr>
          <w:rFonts w:hAnsi="Times New Roman" w:ascii="Times New Roman"/>
          <w:szCs w:val="24"/>
          <w:lang w:val="hr-HR"/>
        </w:rPr>
      </w:pPr>
    </w:p>
    <w:p w:rsidRDefault="00CE1D7F" w:rsidP="002D48CF" w:rsidR="00CE1D7F" w:rsidRPr="000A5B42">
      <w:pPr>
        <w:rPr>
          <w:rFonts w:hAnsi="Times New Roman" w:ascii="Times New Roman"/>
          <w:szCs w:val="24"/>
          <w:lang w:val="hr-HR"/>
        </w:rPr>
      </w:pPr>
    </w:p>
    <w:sectPr w:rsidSect="00AE5CFE" w:rsidR="00CE1D7F" w:rsidRPr="000A5B42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33FE" w:rsidR="00280A5F">
    <w:pPr>
      <w:pStyle w:val="Podnoje"/>
      <w:jc w:val="right"/>
    </w:pPr>
  </w:p>
  <w:p w:rsidRDefault="005533FE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533FE" w:rsidRPr="005533FE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</w:t>
    </w:r>
    <w:r w:rsidR="00935FDE">
      <w:rPr>
        <w:rFonts w:hAnsi="Times New Roman" w:ascii="Times New Roman"/>
      </w:rPr>
      <w:t>-6623/16</w:t>
    </w:r>
  </w:p>
  <w:p w:rsidRDefault="005533FE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A31743">
          <w:rPr>
            <w:rFonts w:hAnsi="Times New Roman" w:ascii="Times New Roman"/>
          </w:rPr>
          <w:t>6623/16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A5B42"/>
    <w:rsid w:val="000B3EF2"/>
    <w:rsid w:val="000E4DE6"/>
    <w:rsid w:val="000F1541"/>
    <w:rsid w:val="000F6D4C"/>
    <w:rsid w:val="00101281"/>
    <w:rsid w:val="00123AE8"/>
    <w:rsid w:val="00194DE9"/>
    <w:rsid w:val="001F2D7D"/>
    <w:rsid w:val="00215918"/>
    <w:rsid w:val="0023666F"/>
    <w:rsid w:val="002D48CF"/>
    <w:rsid w:val="002F7C90"/>
    <w:rsid w:val="00310684"/>
    <w:rsid w:val="003128BB"/>
    <w:rsid w:val="00336E05"/>
    <w:rsid w:val="00343F74"/>
    <w:rsid w:val="0035267A"/>
    <w:rsid w:val="0035767D"/>
    <w:rsid w:val="0038186B"/>
    <w:rsid w:val="003876B2"/>
    <w:rsid w:val="003C3E8D"/>
    <w:rsid w:val="003C418B"/>
    <w:rsid w:val="003D26BE"/>
    <w:rsid w:val="003E540A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33FE"/>
    <w:rsid w:val="00557926"/>
    <w:rsid w:val="005653CC"/>
    <w:rsid w:val="005C515C"/>
    <w:rsid w:val="006156D0"/>
    <w:rsid w:val="00623E3F"/>
    <w:rsid w:val="006247F1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15AC5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5D95"/>
    <w:rsid w:val="0091717E"/>
    <w:rsid w:val="00935FDE"/>
    <w:rsid w:val="00943E4D"/>
    <w:rsid w:val="00980D7A"/>
    <w:rsid w:val="00987F90"/>
    <w:rsid w:val="00996A32"/>
    <w:rsid w:val="009A15E0"/>
    <w:rsid w:val="009A248B"/>
    <w:rsid w:val="009C4A02"/>
    <w:rsid w:val="00A01ACE"/>
    <w:rsid w:val="00A23BC4"/>
    <w:rsid w:val="00A31743"/>
    <w:rsid w:val="00A73AE4"/>
    <w:rsid w:val="00A7799D"/>
    <w:rsid w:val="00A93B0F"/>
    <w:rsid w:val="00A96966"/>
    <w:rsid w:val="00AC1649"/>
    <w:rsid w:val="00AD3559"/>
    <w:rsid w:val="00AE5CFE"/>
    <w:rsid w:val="00AF31FC"/>
    <w:rsid w:val="00B00AAF"/>
    <w:rsid w:val="00B10F25"/>
    <w:rsid w:val="00B16C1E"/>
    <w:rsid w:val="00B43588"/>
    <w:rsid w:val="00BB5541"/>
    <w:rsid w:val="00BC1743"/>
    <w:rsid w:val="00BE31D6"/>
    <w:rsid w:val="00BE5EE1"/>
    <w:rsid w:val="00C12511"/>
    <w:rsid w:val="00C233FA"/>
    <w:rsid w:val="00C24656"/>
    <w:rsid w:val="00C445F4"/>
    <w:rsid w:val="00C53C54"/>
    <w:rsid w:val="00C81706"/>
    <w:rsid w:val="00C86FF0"/>
    <w:rsid w:val="00C91C62"/>
    <w:rsid w:val="00C94D0E"/>
    <w:rsid w:val="00CA4729"/>
    <w:rsid w:val="00CD00B9"/>
    <w:rsid w:val="00CE1D7F"/>
    <w:rsid w:val="00D07FE1"/>
    <w:rsid w:val="00D17329"/>
    <w:rsid w:val="00D55F11"/>
    <w:rsid w:val="00D660C0"/>
    <w:rsid w:val="00D755BC"/>
    <w:rsid w:val="00D77D4C"/>
    <w:rsid w:val="00DA3006"/>
    <w:rsid w:val="00DA374D"/>
    <w:rsid w:val="00DD42AD"/>
    <w:rsid w:val="00DD72D4"/>
    <w:rsid w:val="00DE2783"/>
    <w:rsid w:val="00DE631B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675E6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St-6623/2016</izvorni_sadrzaj>
    <derivirana_varijabla naziv="DomainObject.Predmet.OznakaBroj_1">St-6623/2016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NITESCO IMPLEO d.o.o. zastupanog po punomoćniku SLAVEN PROKEŠ</izvorni_sadrzaj>
    <derivirana_varijabla naziv="DomainObject.Predmet.ProtustrankaFormated_1">  NITESCO IMPLEO d.o.o. zastupanog po punomoćniku SLAVEN PROKEŠ</derivirana_varijabla>
  </DomainObject.Predmet.ProtustrankaFormated>
  <DomainObject.Predmet.ProtustrankaFormatedOIB>
    <izvorni_sadrzaj>  NITESCO IMPLEO d.o.o., OIB 61924422016 zastupanog po punomoćniku SLAVEN PROKEŠ</izvorni_sadrzaj>
    <derivirana_varijabla naziv="DomainObject.Predmet.ProtustrankaFormatedOIB_1">  NITESCO IMPLEO d.o.o., OIB 61924422016 zastupanog po punomoćniku SLAVEN PROKEŠ</derivirana_varijabla>
  </DomainObject.Predmet.ProtustrankaFormatedOIB>
  <DomainObject.Predmet.ProtustrankaFormatedWithAdress>
    <izvorni_sadrzaj> NITESCO IMPLEO d.o.o., Duknovićeva 6, 10000 Zagreb zastupanog po punomoćniku SLAVEN PROKEŠ</izvorni_sadrzaj>
    <derivirana_varijabla naziv="DomainObject.Predmet.ProtustrankaFormatedWithAdress_1"> NITESCO IMPLEO d.o.o., Duknovićeva 6, 10000 Zagreb zastupanog po punomoćniku SLAVEN PROKEŠ</derivirana_varijabla>
  </DomainObject.Predmet.ProtustrankaFormatedWithAdress>
  <DomainObject.Predmet.ProtustrankaFormatedWithAdressOIB>
    <izvorni_sadrzaj> NITESCO IMPLEO d.o.o., OIB 61924422016, Duknovićeva 6, 10000 Zagreb zastupanog po punomoćniku SLAVEN PROKEŠ</izvorni_sadrzaj>
    <derivirana_varijabla naziv="DomainObject.Predmet.ProtustrankaFormatedWithAdressOIB_1"> NITESCO IMPLEO d.o.o., OIB 61924422016, Duknovićeva 6, 10000 Zagreb zastupanog po punomoćniku SLAVEN PROKEŠ</derivirana_varijabla>
  </DomainObject.Predmet.ProtustrankaFormatedWithAdressOIB>
  <DomainObject.Predmet.ProtustrankaWithAdress>
    <izvorni_sadrzaj>NITESCO IMPLEO d.o.o. Duknovićeva 6, 10000 Zagreb</izvorni_sadrzaj>
    <derivirana_varijabla naziv="DomainObject.Predmet.ProtustrankaWithAdress_1">NITESCO IMPLEO d.o.o. Duknovićeva 6, 10000 Zagreb</derivirana_varijabla>
  </DomainObject.Predmet.ProtustrankaWithAdress>
  <DomainObject.Predmet.ProtustrankaWithAdressOIB>
    <izvorni_sadrzaj>NITESCO IMPLEO d.o.o., OIB 61924422016, Duknovićeva 6, 10000 Zagreb</izvorni_sadrzaj>
    <derivirana_varijabla naziv="DomainObject.Predmet.ProtustrankaWithAdressOIB_1">NITESCO IMPLEO d.o.o., OIB 61924422016, Duknovićeva 6, 10000 Zagreb</derivirana_varijabla>
  </DomainObject.Predmet.ProtustrankaWithAdressOIB>
  <DomainObject.Predmet.ProtustrankaNazivFormated>
    <izvorni_sadrzaj>NITESCO IMPLEO d.o.o.</izvorni_sadrzaj>
    <derivirana_varijabla naziv="DomainObject.Predmet.ProtustrankaNazivFormated_1">NITESCO IMPLEO d.o.o.</derivirana_varijabla>
  </DomainObject.Predmet.ProtustrankaNazivFormated>
  <DomainObject.Predmet.ProtustrankaNazivFormatedOIB>
    <izvorni_sadrzaj>NITESCO IMPLEO d.o.o., OIB 61924422016</izvorni_sadrzaj>
    <derivirana_varijabla naziv="DomainObject.Predmet.ProtustrankaNazivFormatedOIB_1">NITESCO IMPLEO d.o.o., OIB 61924422016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d.o.o.; V 4 društvo s ograničenom odgovornošću za usluge</izvorni_sadrzaj>
    <derivirana_varijabla naziv="DomainObject.Predmet.StrankaFormated_1">  FINA Regionalni centar Zagreb; VIPnet d.o.o.; V 4 društvo s ograničenom odgovornošću za usluge</derivirana_varijabla>
  </DomainObject.Predmet.StrankaFormated>
  <DomainObject.Predmet.StrankaFormatedOIB>
    <izvorni_sadrzaj>  FINA Regionalni centar Zagreb, OIB 85821130368; VIPnet d.o.o., OIB 29524210204; V 4 društvo s ograničenom odgovornošću za usluge, OIB 27663353383</izvorni_sadrzaj>
    <derivirana_varijabla naziv="DomainObject.Predmet.StrankaFormatedOIB_1">  FINA Regionalni centar Zagreb, OIB 85821130368; VIPnet d.o.o., OIB 29524210204; V 4 društvo s ograničenom odgovornošću za usluge, OIB 27663353383</derivirana_varijabla>
  </DomainObject.Predmet.StrankaFormatedOIB>
  <DomainObject.Predmet.StrankaFormatedWithAdress>
    <izvorni_sadrzaj> FINA Regionalni centar Zagreb, Trg svibanjskih žrtava 1995. 1, 10000 Zagreb; VIPnet d.o.o., Vrtni put 1, 10000 Zagreb; V 4 društvo s ograničenom odgovornošću za usluge, Svačićev trg 4, 10000 Zagreb</izvorni_sadrzaj>
    <derivirana_varijabla naziv="DomainObject.Predmet.StrankaFormatedWithAdress_1"> FINA Regionalni centar Zagreb, Trg svibanjskih žrtava 1995. 1, 10000 Zagreb; VIPnet d.o.o., Vrtni put 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1, 10000 Zagreb; VIPnet d.o.o., OIB 29524210204, Vrtni put 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1,10000 Zagreb,VIPnet d.o.o. Vrtni put 1,10000 Zagreb,V 4 društvo s ograničenom odgovornošću za usluge Svačićev trg 4,10000 Zagreb</izvorni_sadrzaj>
    <derivirana_varijabla naziv="DomainObject.Predmet.StrankaWithAdress_1">FINA Regionalni centar Zagreb Trg svibanjskih žrtava 1995. 1,10000 Zagreb,VIPnet d.o.o. Vrtni put 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1,10000 Zagreb,VIPnet d.o.o., OIB 29524210204, Vrtni put 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Zagreb,VIPnet d.o.o.,V 4 društvo s ograničenom odgovornošću za usluge</izvorni_sadrzaj>
    <derivirana_varijabla naziv="DomainObject.Predmet.StrankaNazivFormated_1">FINA Regionalni centar Zagreb,VIPnet d.o.o.,V 4 društvo s ograničenom odgovornošću za usluge</derivirana_varijabla>
  </DomainObject.Predmet.StrankaNazivFormated>
  <DomainObject.Predmet.StrankaNazivFormatedOIB>
    <izvorni_sadrzaj>FINA Regionalni centar Zagreb, OIB 85821130368,VIPnet d.o.o., OIB 29524210204,V 4 društvo s ograničenom odgovornošću za usluge, OIB 27663353383</izvorni_sadrzaj>
    <derivirana_varijabla naziv="DomainObject.Predmet.StrankaNazivFormatedOIB_1">FINA Regionalni centar Zagreb, OIB 85821130368,VIPnet d.o.o., OIB 29524210204,V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VIPnet d.o.o.</item>
      <item>V 4 društvo s ograničenom odgovornošću za usluge</item>
    </izvorni_sadrzaj>
    <derivirana_varijabla naziv="DomainObject.Predmet.StrankaListFormated_1">
      <item>FINA Regionalni centar Zagreb</item>
      <item>VIPnet d.o.o.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VIPnet d.o.o., OIB 29524210204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VIPnet d.o.o., OIB 29524210204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VIPnet d.o.o.</item>
      <item>V 4 društvo s ograničenom odgovornošću za usluge</item>
    </izvorni_sadrzaj>
    <derivirana_varijabla naziv="DomainObject.Predmet.StrankaListNazivFormated_1">
      <item>FINA Regionalni centar Zagreb</item>
      <item>VIPnet d.o.o.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VIPnet d.o.o., OIB 29524210204</item>
      <item>V 4 društvo s ograničenom odgovornošću za usluge, OIB 27663353383</item>
    </derivirana_varijabla>
  </DomainObject.Predmet.StrankaListNazivFormatedOIB>
  <DomainObject.Predmet.ProtuStrankaListFormated>
    <izvorni_sadrzaj>
      <item>NITESCO IMPLEO d.o.o. zastupanog po punomoćniku SLAVEN PROKEŠ</item>
    </izvorni_sadrzaj>
    <derivirana_varijabla naziv="DomainObject.Predmet.ProtuStrankaListFormated_1">
      <item>NITESCO IMPLEO d.o.o. zastupanog po punomoćniku SLAVEN PROKEŠ</item>
    </derivirana_varijabla>
  </DomainObject.Predmet.ProtuStrankaListFormated>
  <DomainObject.Predmet.ProtuStrankaListFormatedOIB>
    <izvorni_sadrzaj>
      <item>NITESCO IMPLEO d.o.o., OIB 61924422016 zastupanog po punomoćniku SLAVEN PROKEŠ</item>
    </izvorni_sadrzaj>
    <derivirana_varijabla naziv="DomainObject.Predmet.ProtuStrankaListFormatedOIB_1">
      <item>NITESCO IMPLEO d.o.o., OIB 61924422016 zastupanog po punomoćniku SLAVEN PROKEŠ</item>
    </derivirana_varijabla>
  </DomainObject.Predmet.ProtuStrankaListFormatedOIB>
  <DomainObject.Predmet.ProtuStrankaListFormatedWithAdress>
    <izvorni_sadrzaj>
      <item>NITESCO IMPLEO d.o.o., Duknovićeva 6, 10000 Zagreb zastupanog po punomoćniku SLAVEN PROKEŠ</item>
    </izvorni_sadrzaj>
    <derivirana_varijabla naziv="DomainObject.Predmet.ProtuStrankaListFormatedWithAdress_1">
      <item>NITESCO IMPLEO d.o.o., Duknovićeva 6, 10000 Zagreb zastupanog po punomoćniku SLAVEN PROKEŠ</item>
    </derivirana_varijabla>
  </DomainObject.Predmet.ProtuStrankaListFormatedWithAdress>
  <DomainObject.Predmet.ProtuStrankaListFormatedWithAdressOIB>
    <izvorni_sadrzaj>
      <item>NITESCO IMPLEO d.o.o., OIB 61924422016, Duknovićeva 6, 10000 Zagreb zastupanog po punomoćniku SLAVEN PROKEŠ</item>
    </izvorni_sadrzaj>
    <derivirana_varijabla naziv="DomainObject.Predmet.ProtuStrankaListFormatedWithAdressOIB_1">
      <item>NITESCO IMPLEO d.o.o., OIB 61924422016, Duknovićeva 6, 10000 Zagreb zastupanog po punomoćniku SLAVEN PROKEŠ</item>
    </derivirana_varijabla>
  </DomainObject.Predmet.ProtuStrankaListFormatedWithAdressOIB>
  <DomainObject.Predmet.ProtuStrankaListNazivFormated>
    <izvorni_sadrzaj>
      <item>NITESCO IMPLEO d.o.o.</item>
    </izvorni_sadrzaj>
    <derivirana_varijabla naziv="DomainObject.Predmet.ProtuStrankaListNazivFormated_1">
      <item>NITESCO IMPLEO d.o.o.</item>
    </derivirana_varijabla>
  </DomainObject.Predmet.ProtuStrankaListNazivFormated>
  <DomainObject.Predmet.ProtuStrankaListNazivFormatedOIB>
    <izvorni_sadrzaj>
      <item>NITESCO IMPLEO d.o.o., OIB 61924422016</item>
    </izvorni_sadrzaj>
    <derivirana_varijabla naziv="DomainObject.Predmet.ProtuStrankaListNazivFormatedOIB_1">
      <item>NITESCO IMPLEO d.o.o., OIB 61924422016</item>
    </derivirana_varijabla>
  </DomainObject.Predmet.ProtuStrankaListNazivFormatedOIB>
  <DomainObject.Predmet.OstaliListFormated>
    <izvorni_sadrzaj>
      <item>SLAVEN PROKEŠ punomoćnik sudionika u postupku NITESCO IMPLEO d.o.o.</item>
    </izvorni_sadrzaj>
    <derivirana_varijabla naziv="DomainObject.Predmet.OstaliListFormated_1">
      <item>SLAVEN PROKEŠ punomoćnik sudionika u postupku NITESCO IMPLEO d.o.o.</item>
    </derivirana_varijabla>
  </DomainObject.Predmet.OstaliListFormated>
  <DomainObject.Predmet.OstaliListFormatedOIB>
    <izvorni_sadrzaj>
      <item>SLAVEN PROKEŠ, OIB 60180647746 punomoćnik sudionika u postupku NITESCO IMPLEO d.o.o.</item>
    </izvorni_sadrzaj>
    <derivirana_varijabla naziv="DomainObject.Predmet.OstaliListFormatedOIB_1">
      <item>SLAVEN PROKEŠ, OIB 60180647746 punomoćnik sudionika u postupku NITESCO IMPLEO d.o.o.</item>
    </derivirana_varijabla>
  </DomainObject.Predmet.OstaliListFormatedOIB>
  <DomainObject.Predmet.OstaliListFormatedWithAdress>
    <izvorni_sadrzaj>
      <item>SLAVEN PROKEŠ, DUKNOVIĆEVA 6, 10000 Zagreb punomoćnik sudionika u postupku NITESCO IMPLEO d.o.o.</item>
    </izvorni_sadrzaj>
    <derivirana_varijabla naziv="DomainObject.Predmet.OstaliListFormatedWithAdress_1">
      <item>SLAVEN PROKEŠ, DUKNOVIĆEVA 6, 10000 Zagreb punomoćnik sudionika u postupku NITESCO IMPLEO d.o.o.</item>
    </derivirana_varijabla>
  </DomainObject.Predmet.OstaliListFormatedWithAdress>
  <DomainObject.Predmet.OstaliListFormatedWithAdressOIB>
    <izvorni_sadrzaj>
      <item>SLAVEN PROKEŠ, OIB 60180647746, DUKNOVIĆEVA 6, 10000 Zagreb punomoćnik sudionika u postupku NITESCO IMPLEO d.o.o.</item>
    </izvorni_sadrzaj>
    <derivirana_varijabla naziv="DomainObject.Predmet.OstaliListFormatedWithAdressOIB_1">
      <item>SLAVEN PROKEŠ, OIB 60180647746, DUKNOVIĆEVA 6, 10000 Zagreb punomoćnik sudionika u postupku NITESCO IMPLEO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NITESCO IMPLEO d.o.o.</izvorni_sadrzaj>
    <derivirana_varijabla naziv="DomainObject.Predmet.ProtustrankaIDrugi_1">NITESCO IMPLEO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NITESCO IMPLEO d.o.o., OIB 61924422016, Duknovićeva 6, 10000 Zagreb</izvorni_sadrzaj>
    <derivirana_varijabla naziv="DomainObject.Predmet.ProtustrankaIDrugiAdressOIB_1">NITESCO IMPLEO d.o.o., OIB 61924422016,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NITESCO IMPLEO d.o.o.</item>
      <item>FINA Regionalni centar Zagreb</item>
      <item>SLAVEN PROKEŠ</item>
      <item>VIPnet d.o.o.</item>
      <item>V 4 društvo s ograničenom odgovornošću za usluge</item>
    </izvorni_sadrzaj>
    <derivirana_varijabla naziv="DomainObject.Predmet.SudioniciListNaziv_1">
      <item>NITESCO IMPLEO d.o.o.</item>
      <item>FINA Regionalni centar Zagreb</item>
      <item>SLAVEN PROKEŠ</item>
      <item>VIPnet d.o.o.</item>
      <item>V 4 društvo s ograničenom odgovornošću za usluge</item>
    </derivirana_varijabla>
  </DomainObject.Predmet.SudioniciListNaziv>
  <DomainObject.Predmet.SudioniciListAdressOIB>
    <izvorni_sadrzaj>
      <item>NITESCO IMPLEO d.o.o., OIB 61924422016, Duknovićeva 6,10000 Zagreb</item>
      <item>FINA Regionalni centar Zagreb, OIB 85821130368, Trg svibanjskih žrtava 1995. 1,10000 Zagreb</item>
      <item>SLAVEN PROKEŠ, OIB 60180647746, DUKNOVIĆEVA 6,10000 Zagreb</item>
      <item>VIPnet d.o.o., OIB 29524210204, Vrtni put 1,10000 Zagreb</item>
      <item>V 4 društvo s ograničenom odgovornošću za usluge, OIB 27663353383, Svačićev trg 4,10000 Zagreb</item>
    </izvorni_sadrzaj>
    <derivirana_varijabla naziv="DomainObject.Predmet.SudioniciListAdressOIB_1">
      <item>NITESCO IMPLEO d.o.o., OIB 61924422016, Duknovićeva 6,10000 Zagreb</item>
      <item>FINA Regionalni centar Zagreb, OIB 85821130368, Trg svibanjskih žrtava 1995. 1,10000 Zagreb</item>
      <item>SLAVEN PROKEŠ, OIB 60180647746, DUKNOVIĆEVA 6,10000 Zagreb</item>
      <item>VIPnet d.o.o., OIB 29524210204, Vrtni put 1,10000 Zagreb</item>
      <item>V 4 društvo s ograničenom odgovornošću za usluge, OIB 27663353383, Svačićev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61924422016</item>
      <item>, OIB 85821130368</item>
      <item>, OIB 60180647746</item>
      <item>, OIB 29524210204</item>
      <item>, OIB 27663353383</item>
    </izvorni_sadrzaj>
    <derivirana_varijabla naziv="DomainObject.Predmet.SudioniciListNazivOIB_1">
      <item>, OIB 61924422016</item>
      <item>, OIB 85821130368</item>
      <item>, OIB 60180647746</item>
      <item>, OIB 29524210204</item>
      <item>, OIB 27663353383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87151-B6A6-4E03-AA9C-E66712EAD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2509</properties:Characters>
  <properties:Lines>69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2018-03-09T07:31:00Z</dcterms:created>
  <dc:creator>Karmela Dolenc</dc:creator>
  <cp:lastModifiedBy>Matea Bizjak</cp:lastModifiedBy>
  <cp:lastPrinted>2018-03-12T08:48:00Z</cp:lastPrinted>
  <dcterms:modified xmlns:xsi="http://www.w3.org/2001/XMLSchema-instance" xsi:type="dcterms:W3CDTF">2018-03-12T08:48:00Z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 St-6623-16.docx)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