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6a6f" w14:paraId="1cc6a6f" w:rsidRDefault="002A49FB" w:rsidP="000368AB" w:rsidR="002A49FB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0368AB" w:rsidP="000368AB" w:rsidR="000368AB" w:rsidRPr="00305C10">
      <w:pPr>
        <w:rPr>
          <w:sz w:val="22"/>
          <w:szCs w:val="22"/>
        </w:rPr>
      </w:pPr>
      <w:r w:rsidRPr="00305C10">
        <w:rPr>
          <w:noProof/>
          <w:sz w:val="22"/>
          <w:szCs w:val="22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REPUBLIKA HRVATSKA</w:t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Trgovački sud u Zagrebu                                                                           85. St-</w:t>
      </w:r>
      <w:r w:rsidR="00A57069">
        <w:rPr>
          <w:lang w:val="pl-PL"/>
        </w:rPr>
        <w:t>1849</w:t>
      </w:r>
      <w:r w:rsidRPr="00C87172">
        <w:rPr>
          <w:lang w:val="pl-PL"/>
        </w:rPr>
        <w:t>/1</w:t>
      </w:r>
      <w:r w:rsidR="00A57069">
        <w:rPr>
          <w:lang w:val="pl-PL"/>
        </w:rPr>
        <w:t>6</w:t>
      </w:r>
      <w:r w:rsidRPr="00C87172">
        <w:rPr>
          <w:lang w:val="pl-PL"/>
        </w:rPr>
        <w:t xml:space="preserve">                                                            </w:t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Zagreb, Amruševa 2/II</w:t>
      </w:r>
    </w:p>
    <w:p w:rsidRDefault="002A49FB" w:rsidP="00AA16BD" w:rsidR="002A49FB">
      <w:pPr>
        <w:jc w:val="center"/>
      </w:pPr>
    </w:p>
    <w:p w:rsidRDefault="00B228E3" w:rsidP="00B228E3" w:rsidR="00B228E3" w:rsidRPr="00E974B3">
      <w:pPr>
        <w:jc w:val="center"/>
      </w:pPr>
      <w:r w:rsidRPr="00E974B3">
        <w:t xml:space="preserve">R E P U B L I K A   H R V A T S K A </w:t>
      </w:r>
    </w:p>
    <w:p w:rsidRDefault="000368AB" w:rsidP="00AA16BD" w:rsidR="000368AB" w:rsidRPr="00C87172">
      <w:pPr>
        <w:jc w:val="center"/>
        <w:rPr>
          <w:lang w:val="pt-BR"/>
        </w:rPr>
      </w:pPr>
    </w:p>
    <w:p w:rsidRDefault="000368AB" w:rsidP="00AA16BD" w:rsidR="000368AB" w:rsidRPr="00C87172">
      <w:pPr>
        <w:jc w:val="center"/>
        <w:rPr>
          <w:lang w:val="pt-BR"/>
        </w:rPr>
      </w:pPr>
      <w:r w:rsidRPr="00C87172">
        <w:rPr>
          <w:lang w:val="pt-BR"/>
        </w:rPr>
        <w:t>R J E Š E N J E</w:t>
      </w:r>
    </w:p>
    <w:p w:rsidRDefault="000368AB" w:rsidP="00AA16BD" w:rsidR="000368AB" w:rsidRPr="00C87172">
      <w:pPr>
        <w:jc w:val="both"/>
        <w:rPr>
          <w:lang w:val="pt-BR"/>
        </w:rPr>
      </w:pPr>
    </w:p>
    <w:p w:rsidRDefault="000368AB" w:rsidP="002C7B6A" w:rsidR="003A469A" w:rsidRPr="003A469A">
      <w:pPr>
        <w:ind w:firstLine="708"/>
        <w:jc w:val="both"/>
        <w:rPr>
          <w:lang w:val="pt-BR"/>
        </w:rPr>
      </w:pPr>
      <w:r w:rsidRPr="00FE2BDA">
        <w:rPr>
          <w:lang w:val="pt-BR"/>
        </w:rPr>
        <w:t xml:space="preserve">Trgovački sud u Zagrebu, po sucu mr.sc. Ivani Koštarić Fegeš, u </w:t>
      </w:r>
      <w:r w:rsidR="00A57069">
        <w:rPr>
          <w:lang w:val="pt-BR"/>
        </w:rPr>
        <w:t xml:space="preserve">skraćenom </w:t>
      </w:r>
      <w:r w:rsidRPr="00FE2BDA">
        <w:rPr>
          <w:lang w:val="pt-BR"/>
        </w:rPr>
        <w:t xml:space="preserve">stečajnom postupku u povodu </w:t>
      </w:r>
      <w:r w:rsidR="00A57069">
        <w:rPr>
          <w:lang w:val="pt-BR"/>
        </w:rPr>
        <w:t>zahtjeva</w:t>
      </w:r>
      <w:r w:rsidR="00520A56">
        <w:rPr>
          <w:lang w:val="pt-BR"/>
        </w:rPr>
        <w:t xml:space="preserve"> </w:t>
      </w:r>
      <w:r w:rsidR="00A57069" w:rsidRPr="00A57069">
        <w:rPr>
          <w:lang w:val="pt-BR"/>
        </w:rPr>
        <w:t xml:space="preserve">Financijske agencije, Zagreb, Ulica grada Vukovara 70, OIB: 85821130368, za provedbu skraćenog stečajnog postupka nad dužnikom META NEKRETNINE d.o.o., Zagreb, Franje Milićevića 45, OIB: 93389782768, </w:t>
      </w:r>
      <w:r w:rsidR="00A57069">
        <w:rPr>
          <w:lang w:val="pt-BR"/>
        </w:rPr>
        <w:t>3</w:t>
      </w:r>
      <w:r w:rsidR="006D01EC">
        <w:rPr>
          <w:lang w:val="pt-BR"/>
        </w:rPr>
        <w:t xml:space="preserve">. </w:t>
      </w:r>
      <w:r w:rsidR="00A57069">
        <w:rPr>
          <w:lang w:val="pt-BR"/>
        </w:rPr>
        <w:t>prosinca</w:t>
      </w:r>
      <w:r w:rsidR="006D01EC">
        <w:rPr>
          <w:lang w:val="pt-BR"/>
        </w:rPr>
        <w:t xml:space="preserve"> 2018.</w:t>
      </w:r>
    </w:p>
    <w:p w:rsidRDefault="00520A56" w:rsidP="002C7B6A" w:rsidR="00520A56">
      <w:pPr>
        <w:ind w:firstLine="708"/>
        <w:jc w:val="both"/>
        <w:rPr>
          <w:lang w:val="pt-BR"/>
        </w:rPr>
      </w:pPr>
    </w:p>
    <w:p w:rsidRDefault="00FE2BDA" w:rsidP="00FE2BDA" w:rsidR="00FE2BDA" w:rsidRPr="00FE2BDA">
      <w:pPr>
        <w:jc w:val="center"/>
      </w:pPr>
      <w:r w:rsidRPr="00FE2BDA">
        <w:t>r i j e š i o    j e</w:t>
      </w:r>
    </w:p>
    <w:p w:rsidRDefault="00FE2BDA" w:rsidP="00FE2BDA" w:rsidR="00FE2BDA" w:rsidRPr="00FE2BDA"/>
    <w:p w:rsidRDefault="00367029" w:rsidP="00D129FB" w:rsidR="00367029">
      <w:pPr>
        <w:ind w:firstLine="708"/>
        <w:jc w:val="both"/>
      </w:pPr>
      <w:r>
        <w:t xml:space="preserve">Određuje se prekid ovog postupka do pravomoćnosti odluke o prijedlogu za otvaranje stečajnog postupka nad dužnikom </w:t>
      </w:r>
      <w:r w:rsidR="00A67D43" w:rsidRPr="00A67D43">
        <w:rPr>
          <w:lang w:val="pt-BR"/>
        </w:rPr>
        <w:t>META NEKRETNINE d.o.o., Zagreb, Franje Milićevića 45, OIB: 93389782768</w:t>
      </w:r>
      <w:r w:rsidR="00A67D43">
        <w:rPr>
          <w:lang w:val="pt-BR"/>
        </w:rPr>
        <w:t xml:space="preserve"> </w:t>
      </w:r>
      <w:r w:rsidR="00E25D5A" w:rsidRPr="00D129FB">
        <w:rPr>
          <w:lang w:val="pt-BR"/>
        </w:rPr>
        <w:t>u predmet</w:t>
      </w:r>
      <w:r w:rsidR="00A67D43">
        <w:rPr>
          <w:lang w:val="pt-BR"/>
        </w:rPr>
        <w:t>u</w:t>
      </w:r>
      <w:r w:rsidR="00E25D5A" w:rsidRPr="00D129FB">
        <w:rPr>
          <w:lang w:val="pt-BR"/>
        </w:rPr>
        <w:t xml:space="preserve"> ovog</w:t>
      </w:r>
      <w:r w:rsidR="00754FED" w:rsidRPr="00D129FB">
        <w:rPr>
          <w:lang w:val="pt-BR"/>
        </w:rPr>
        <w:t>a</w:t>
      </w:r>
      <w:r w:rsidR="00E25D5A" w:rsidRPr="00D129FB">
        <w:rPr>
          <w:lang w:val="pt-BR"/>
        </w:rPr>
        <w:t xml:space="preserve"> suda poslovni broj St-</w:t>
      </w:r>
      <w:r w:rsidR="002A49FB">
        <w:rPr>
          <w:lang w:val="pt-BR"/>
        </w:rPr>
        <w:t>284</w:t>
      </w:r>
      <w:r w:rsidR="00E25D5A" w:rsidRPr="00D129FB">
        <w:rPr>
          <w:lang w:val="pt-BR"/>
        </w:rPr>
        <w:t>/1</w:t>
      </w:r>
      <w:r w:rsidR="002A49FB">
        <w:rPr>
          <w:lang w:val="pt-BR"/>
        </w:rPr>
        <w:t>5</w:t>
      </w:r>
      <w:r w:rsidR="00A67D43">
        <w:rPr>
          <w:lang w:val="pt-BR"/>
        </w:rPr>
        <w:t>.</w:t>
      </w:r>
    </w:p>
    <w:p w:rsidRDefault="00353159" w:rsidP="00B70D14" w:rsidR="00353159">
      <w:pPr>
        <w:pStyle w:val="Odlomakpopisa"/>
        <w:ind w:left="1428"/>
        <w:jc w:val="both"/>
      </w:pPr>
    </w:p>
    <w:p w:rsidRDefault="007226CC" w:rsidP="00AA16BD" w:rsidR="007226CC" w:rsidRPr="00C87172">
      <w:pPr>
        <w:pStyle w:val="Tijeloteksta"/>
        <w:jc w:val="center"/>
      </w:pPr>
      <w:r w:rsidRPr="00C87172">
        <w:t>Obrazloženje</w:t>
      </w:r>
    </w:p>
    <w:p w:rsidRDefault="007226CC" w:rsidP="00AA16BD" w:rsidR="007226CC" w:rsidRPr="00C87172">
      <w:pPr>
        <w:jc w:val="both"/>
        <w:rPr>
          <w:lang w:eastAsia="hr-HR"/>
        </w:rPr>
      </w:pPr>
    </w:p>
    <w:p w:rsidRDefault="00A67D43" w:rsidP="00DA3EDA" w:rsidR="00EA69AF">
      <w:pPr>
        <w:ind w:firstLine="708"/>
        <w:jc w:val="both"/>
        <w:rPr>
          <w:lang w:val="pt-BR"/>
        </w:rPr>
      </w:pPr>
      <w:r w:rsidRPr="00A67D43">
        <w:t>Financijsk</w:t>
      </w:r>
      <w:r>
        <w:t>a</w:t>
      </w:r>
      <w:r w:rsidRPr="00A67D43">
        <w:t xml:space="preserve"> agencij</w:t>
      </w:r>
      <w:r>
        <w:t>a</w:t>
      </w:r>
      <w:r w:rsidRPr="00A67D43">
        <w:t xml:space="preserve">, Zagreb, Ulica grada Vukovara 70, </w:t>
      </w:r>
      <w:proofErr w:type="spellStart"/>
      <w:r w:rsidRPr="00A67D43">
        <w:t>OIB</w:t>
      </w:r>
      <w:proofErr w:type="spellEnd"/>
      <w:r w:rsidRPr="00A67D43">
        <w:t xml:space="preserve">: 85821130368, </w:t>
      </w:r>
      <w:r>
        <w:t xml:space="preserve">dostavila je, 25. veljače 2016., zahtjev </w:t>
      </w:r>
      <w:r w:rsidRPr="00A67D43">
        <w:t>za provedbu skraćenog</w:t>
      </w:r>
      <w:r w:rsidR="002A49FB">
        <w:t>a</w:t>
      </w:r>
      <w:r w:rsidRPr="00A67D43">
        <w:t xml:space="preserve"> stečajnog postupka nad dužnikom META NEKRETNINE d.o.o., Zagreb, Franje </w:t>
      </w:r>
      <w:proofErr w:type="spellStart"/>
      <w:r w:rsidRPr="00A67D43">
        <w:t>Milićevića</w:t>
      </w:r>
      <w:proofErr w:type="spellEnd"/>
      <w:r w:rsidRPr="00A67D43">
        <w:t xml:space="preserve"> 45, </w:t>
      </w:r>
      <w:proofErr w:type="spellStart"/>
      <w:r w:rsidRPr="00A67D43">
        <w:t>OIB</w:t>
      </w:r>
      <w:proofErr w:type="spellEnd"/>
      <w:r w:rsidRPr="00A67D43">
        <w:t>: 93389782768</w:t>
      </w:r>
      <w:r w:rsidR="00151C62">
        <w:rPr>
          <w:lang w:val="pt-BR"/>
        </w:rPr>
        <w:t>.</w:t>
      </w:r>
    </w:p>
    <w:p w:rsidRDefault="00A67D43" w:rsidP="00A67D43" w:rsidR="000C263F">
      <w:pPr>
        <w:pStyle w:val="Tijeloteksta"/>
        <w:ind w:firstLine="708"/>
        <w:rPr>
          <w:lang w:val="pt-BR"/>
        </w:rPr>
      </w:pPr>
      <w:r>
        <w:rPr>
          <w:lang w:val="pt-BR"/>
        </w:rPr>
        <w:t>U</w:t>
      </w:r>
      <w:r w:rsidRPr="00525330">
        <w:rPr>
          <w:lang w:val="pt-BR"/>
        </w:rPr>
        <w:t>vidom u e-spis utvrđeno je kako je</w:t>
      </w:r>
      <w:r>
        <w:rPr>
          <w:lang w:val="pt-BR"/>
        </w:rPr>
        <w:t xml:space="preserve"> </w:t>
      </w:r>
      <w:r w:rsidRPr="00525330">
        <w:rPr>
          <w:lang w:val="pt-BR"/>
        </w:rPr>
        <w:t>u predmet</w:t>
      </w:r>
      <w:r w:rsidR="00B94645">
        <w:rPr>
          <w:lang w:val="pt-BR"/>
        </w:rPr>
        <w:t>u</w:t>
      </w:r>
      <w:r w:rsidRPr="00525330">
        <w:rPr>
          <w:lang w:val="pt-BR"/>
        </w:rPr>
        <w:t xml:space="preserve"> ovoga suda poslovni broj St-</w:t>
      </w:r>
      <w:r w:rsidR="00B94645">
        <w:rPr>
          <w:lang w:val="pt-BR"/>
        </w:rPr>
        <w:t>284</w:t>
      </w:r>
      <w:r w:rsidRPr="00525330">
        <w:rPr>
          <w:lang w:val="pt-BR"/>
        </w:rPr>
        <w:t>/1</w:t>
      </w:r>
      <w:r w:rsidR="00B94645">
        <w:rPr>
          <w:lang w:val="pt-BR"/>
        </w:rPr>
        <w:t>5</w:t>
      </w:r>
      <w:r w:rsidRPr="00525330">
        <w:rPr>
          <w:lang w:val="pt-BR"/>
        </w:rPr>
        <w:t xml:space="preserve"> već podnesen prijedlog za otvaranje stečajnoga postupka nad dužnikom</w:t>
      </w:r>
      <w:r w:rsidR="000C263F">
        <w:rPr>
          <w:lang w:val="pt-BR"/>
        </w:rPr>
        <w:t>, i to 2</w:t>
      </w:r>
      <w:r w:rsidR="00B94645">
        <w:rPr>
          <w:lang w:val="pt-BR"/>
        </w:rPr>
        <w:t>1. travnja 2015</w:t>
      </w:r>
      <w:r w:rsidR="000C263F">
        <w:rPr>
          <w:lang w:val="pt-BR"/>
        </w:rPr>
        <w:t xml:space="preserve">. Nadalje je utvrđeno kako je u predmetu </w:t>
      </w:r>
      <w:r w:rsidR="000C263F" w:rsidRPr="00525330">
        <w:rPr>
          <w:lang w:val="pt-BR"/>
        </w:rPr>
        <w:t>ovoga suda poslovni broj St-</w:t>
      </w:r>
      <w:r w:rsidR="000C263F">
        <w:rPr>
          <w:lang w:val="pt-BR"/>
        </w:rPr>
        <w:t>284</w:t>
      </w:r>
      <w:r w:rsidR="000C263F" w:rsidRPr="00525330">
        <w:rPr>
          <w:lang w:val="pt-BR"/>
        </w:rPr>
        <w:t>/1</w:t>
      </w:r>
      <w:r w:rsidR="000C263F">
        <w:rPr>
          <w:lang w:val="pt-BR"/>
        </w:rPr>
        <w:t>5</w:t>
      </w:r>
      <w:r w:rsidR="000C263F" w:rsidRPr="00525330">
        <w:rPr>
          <w:lang w:val="pt-BR"/>
        </w:rPr>
        <w:t xml:space="preserve"> </w:t>
      </w:r>
      <w:r w:rsidR="000C263F">
        <w:rPr>
          <w:lang w:val="pt-BR"/>
        </w:rPr>
        <w:t>pravomoćnim rješenjem od 28. siječnja 2016.</w:t>
      </w:r>
      <w:r w:rsidR="00DC3195">
        <w:rPr>
          <w:lang w:val="pt-BR"/>
        </w:rPr>
        <w:t xml:space="preserve">, koje je ispravljeno rješenjem od 23. veljače 2016., </w:t>
      </w:r>
      <w:r w:rsidR="000C263F">
        <w:rPr>
          <w:lang w:val="pt-BR"/>
        </w:rPr>
        <w:t xml:space="preserve">određen prekid toga postupka </w:t>
      </w:r>
      <w:r w:rsidR="000C263F">
        <w:t xml:space="preserve">do </w:t>
      </w:r>
      <w:r w:rsidR="00DC3195">
        <w:t>"</w:t>
      </w:r>
      <w:r w:rsidR="00DC3195" w:rsidRPr="00DC3195">
        <w:t xml:space="preserve">donošenja odluke Upravnog suda u Zagrebu povodom tužbe kojom je tužitelj META NEKRETNINE d.o.o. za uslugu i trgovinu Zagreb, Franje Miličevića 45 </w:t>
      </w:r>
      <w:proofErr w:type="spellStart"/>
      <w:r w:rsidR="00DC3195" w:rsidRPr="00DC3195">
        <w:t>MBS</w:t>
      </w:r>
      <w:proofErr w:type="spellEnd"/>
      <w:r w:rsidR="00DC3195" w:rsidRPr="00DC3195">
        <w:t xml:space="preserve">: 080500108 </w:t>
      </w:r>
      <w:proofErr w:type="spellStart"/>
      <w:r w:rsidR="00DC3195" w:rsidRPr="00DC3195">
        <w:t>OIB</w:t>
      </w:r>
      <w:proofErr w:type="spellEnd"/>
      <w:r w:rsidR="00DC3195" w:rsidRPr="00DC3195">
        <w:t xml:space="preserve">: 93389782768 tražio poništenje rješenja Ministarstva financija – Samostalni sektor za drugostupanjski upravni postupak </w:t>
      </w:r>
      <w:r w:rsidR="00DC3195">
        <w:t>i rješenja Financijske agencije</w:t>
      </w:r>
      <w:r w:rsidR="00DC3195" w:rsidRPr="00DC3195">
        <w:t>"</w:t>
      </w:r>
      <w:r w:rsidR="000C263F">
        <w:t>.</w:t>
      </w:r>
    </w:p>
    <w:p w:rsidRDefault="0018695F" w:rsidP="00A67D43" w:rsidR="000C263F">
      <w:pPr>
        <w:pStyle w:val="Tijeloteksta"/>
        <w:ind w:firstLine="708"/>
        <w:rPr>
          <w:color w:val="000000"/>
        </w:rPr>
      </w:pPr>
      <w:r>
        <w:rPr>
          <w:lang w:val="pt-BR"/>
        </w:rPr>
        <w:t>Dakle,</w:t>
      </w:r>
      <w:r w:rsidR="00A67D43">
        <w:rPr>
          <w:lang w:val="pt-BR"/>
        </w:rPr>
        <w:t xml:space="preserve"> </w:t>
      </w:r>
      <w:r w:rsidR="00A67D43">
        <w:rPr>
          <w:color w:val="000000"/>
        </w:rPr>
        <w:t>prijedlo</w:t>
      </w:r>
      <w:r w:rsidR="00796333">
        <w:rPr>
          <w:color w:val="000000"/>
        </w:rPr>
        <w:t>g</w:t>
      </w:r>
      <w:r w:rsidR="00A67D43">
        <w:rPr>
          <w:color w:val="000000"/>
        </w:rPr>
        <w:t xml:space="preserve"> za otvaranje stečajnog postupka nad istim dužnikom u </w:t>
      </w:r>
      <w:r w:rsidR="00796333" w:rsidRPr="00796333">
        <w:rPr>
          <w:color w:val="000000"/>
        </w:rPr>
        <w:t>predmetu ovo</w:t>
      </w:r>
      <w:r w:rsidR="000C263F">
        <w:rPr>
          <w:color w:val="000000"/>
        </w:rPr>
        <w:t xml:space="preserve">ga suda poslovni broj St-284/15, podnesen </w:t>
      </w:r>
      <w:r w:rsidR="000C263F">
        <w:rPr>
          <w:lang w:val="pt-BR"/>
        </w:rPr>
        <w:t xml:space="preserve">21. travnja 2015., </w:t>
      </w:r>
      <w:r w:rsidR="00A67D43">
        <w:rPr>
          <w:color w:val="000000"/>
        </w:rPr>
        <w:t xml:space="preserve">podnesen </w:t>
      </w:r>
      <w:r>
        <w:rPr>
          <w:color w:val="000000"/>
        </w:rPr>
        <w:t>je</w:t>
      </w:r>
      <w:r w:rsidR="00A67D43">
        <w:rPr>
          <w:color w:val="000000"/>
        </w:rPr>
        <w:t xml:space="preserve"> ranije od </w:t>
      </w:r>
      <w:r w:rsidR="000C263F">
        <w:rPr>
          <w:color w:val="000000"/>
        </w:rPr>
        <w:t>zahtjeva za provedbu skraćenoga stečajnoga postupka</w:t>
      </w:r>
      <w:r w:rsidR="00A67D43">
        <w:rPr>
          <w:color w:val="000000"/>
        </w:rPr>
        <w:t xml:space="preserve"> u ovom predmetu</w:t>
      </w:r>
      <w:r w:rsidR="000C263F">
        <w:rPr>
          <w:color w:val="000000"/>
        </w:rPr>
        <w:t xml:space="preserve"> podnesenog 25. veljače 2016.</w:t>
      </w:r>
      <w:r w:rsidR="00A67D43">
        <w:rPr>
          <w:color w:val="000000"/>
        </w:rPr>
        <w:t xml:space="preserve"> S obzirom na to da se radi o višestrukom predlaganju otvaranja stečajnog postupka nad jednim dužnikom, sud je dužan provesti postupak po prvo zaprimljenom prijedlogu (</w:t>
      </w:r>
      <w:r w:rsidR="00A67D43" w:rsidRPr="00525330">
        <w:rPr>
          <w:lang w:val="pt-BR"/>
        </w:rPr>
        <w:t>St-</w:t>
      </w:r>
      <w:r>
        <w:rPr>
          <w:lang w:val="pt-BR"/>
        </w:rPr>
        <w:t>284</w:t>
      </w:r>
      <w:r w:rsidR="00A67D43" w:rsidRPr="00525330">
        <w:rPr>
          <w:lang w:val="pt-BR"/>
        </w:rPr>
        <w:t>/1</w:t>
      </w:r>
      <w:r>
        <w:rPr>
          <w:lang w:val="pt-BR"/>
        </w:rPr>
        <w:t>5</w:t>
      </w:r>
      <w:r w:rsidR="00A67D43">
        <w:rPr>
          <w:color w:val="000000"/>
        </w:rPr>
        <w:t xml:space="preserve">), a o kasnije zaprimljenom prijedlogu odnosno konkretno o </w:t>
      </w:r>
      <w:r>
        <w:rPr>
          <w:color w:val="000000"/>
        </w:rPr>
        <w:t>zahtjevu</w:t>
      </w:r>
      <w:r w:rsidR="00A67D43">
        <w:rPr>
          <w:color w:val="000000"/>
        </w:rPr>
        <w:t xml:space="preserve"> podnesenom u ovom predmetu tek nakon pravomoćnosti odluke o ranije zaprimljenim prijedlozima. </w:t>
      </w:r>
    </w:p>
    <w:p w:rsidRDefault="00A67D43" w:rsidP="00A67D43" w:rsidR="00A67D43">
      <w:pPr>
        <w:pStyle w:val="Tijeloteksta"/>
        <w:ind w:firstLine="708"/>
      </w:pPr>
      <w:r>
        <w:rPr>
          <w:color w:val="000000"/>
        </w:rPr>
        <w:t xml:space="preserve">Stoga je, uzevši u obzir navedeno, na temelju odredbe članka 213. u vezi s člankom 12. </w:t>
      </w:r>
      <w:r w:rsidR="0018695F" w:rsidRPr="0018695F">
        <w:rPr>
          <w:color w:val="000000"/>
        </w:rPr>
        <w:t xml:space="preserve">Zakona o parničnom postupku („Narodne novine“ broj 53/91, 91/92, 112/99, 88/01, 117/03, 88/05, 2/07, 84/08, 123/08, 57/11, 25/13 i 89/14; dalje: </w:t>
      </w:r>
      <w:proofErr w:type="spellStart"/>
      <w:r w:rsidR="0018695F" w:rsidRPr="0018695F">
        <w:rPr>
          <w:color w:val="000000"/>
        </w:rPr>
        <w:t>ZPP</w:t>
      </w:r>
      <w:proofErr w:type="spellEnd"/>
      <w:r w:rsidR="0018695F" w:rsidRPr="0018695F">
        <w:rPr>
          <w:color w:val="000000"/>
        </w:rPr>
        <w:t>)</w:t>
      </w:r>
      <w:r w:rsidR="0018695F">
        <w:rPr>
          <w:color w:val="000000"/>
        </w:rPr>
        <w:t xml:space="preserve"> </w:t>
      </w:r>
      <w:r>
        <w:rPr>
          <w:color w:val="000000"/>
        </w:rPr>
        <w:t>i člankom 6. S</w:t>
      </w:r>
      <w:r w:rsidR="006B0BB0">
        <w:rPr>
          <w:color w:val="000000"/>
        </w:rPr>
        <w:t xml:space="preserve">tečajnog zakona ("Narodne novine" broj </w:t>
      </w:r>
      <w:r w:rsidR="00611E00">
        <w:rPr>
          <w:color w:val="000000"/>
        </w:rPr>
        <w:t xml:space="preserve">71/15; dalje: </w:t>
      </w:r>
      <w:proofErr w:type="spellStart"/>
      <w:r w:rsidR="00611E00">
        <w:rPr>
          <w:color w:val="000000"/>
        </w:rPr>
        <w:t>SZ</w:t>
      </w:r>
      <w:proofErr w:type="spellEnd"/>
      <w:r w:rsidR="00611E00">
        <w:rPr>
          <w:color w:val="000000"/>
        </w:rPr>
        <w:t xml:space="preserve">) </w:t>
      </w:r>
      <w:r>
        <w:rPr>
          <w:color w:val="000000"/>
        </w:rPr>
        <w:t xml:space="preserve">odlučeno kao u </w:t>
      </w:r>
      <w:r w:rsidR="000C263F">
        <w:rPr>
          <w:color w:val="000000"/>
        </w:rPr>
        <w:t>izreci</w:t>
      </w:r>
      <w:r>
        <w:rPr>
          <w:color w:val="000000"/>
        </w:rPr>
        <w:t xml:space="preserve"> rješenja jer je </w:t>
      </w:r>
      <w:r>
        <w:rPr>
          <w:color w:val="000000"/>
        </w:rPr>
        <w:lastRenderedPageBreak/>
        <w:t>pravomoćnost odluke o prvom prijedlogu prethodno pitanje za ocjenu dopustivosti svih kasnijih prijedloga</w:t>
      </w:r>
      <w:r w:rsidR="000C263F">
        <w:rPr>
          <w:color w:val="000000"/>
        </w:rPr>
        <w:t>, odnosno zahtjeva</w:t>
      </w:r>
      <w:r>
        <w:rPr>
          <w:color w:val="000000"/>
        </w:rPr>
        <w:t>.</w:t>
      </w:r>
    </w:p>
    <w:p w:rsidRDefault="00A67D43" w:rsidP="00DA3EDA" w:rsidR="00A67D43">
      <w:pPr>
        <w:ind w:firstLine="708"/>
        <w:jc w:val="both"/>
        <w:rPr>
          <w:lang w:val="pt-BR"/>
        </w:rPr>
      </w:pPr>
    </w:p>
    <w:p w:rsidRDefault="007226CC" w:rsidP="003308B9" w:rsidR="003308B9">
      <w:pPr>
        <w:pStyle w:val="Tijeloteksta"/>
        <w:jc w:val="center"/>
      </w:pPr>
      <w:r w:rsidRPr="00C87172">
        <w:t xml:space="preserve">U Zagrebu </w:t>
      </w:r>
      <w:r w:rsidR="00EB749D">
        <w:rPr>
          <w:lang w:val="pt-BR"/>
        </w:rPr>
        <w:t>3. prosinca 2018</w:t>
      </w:r>
      <w:r w:rsidR="003308B9" w:rsidRPr="00FE2BDA">
        <w:rPr>
          <w:lang w:val="pt-BR"/>
        </w:rPr>
        <w:t>.</w:t>
      </w:r>
    </w:p>
    <w:p w:rsidRDefault="003308B9" w:rsidP="003308B9" w:rsidR="003308B9">
      <w:pPr>
        <w:pStyle w:val="Tijeloteksta"/>
        <w:jc w:val="center"/>
      </w:pPr>
    </w:p>
    <w:p w:rsidRDefault="003308B9" w:rsidP="003308B9" w:rsidR="007226CC" w:rsidRPr="00C87172">
      <w:pPr>
        <w:pStyle w:val="Tijeloteksta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226CC" w:rsidRPr="00C87172">
        <w:tab/>
        <w:t>SUDAC:</w:t>
      </w:r>
    </w:p>
    <w:p w:rsidRDefault="00C87172" w:rsidP="007226CC" w:rsidR="007226CC" w:rsidRPr="00C87172">
      <w:pPr>
        <w:pStyle w:val="Tijeloteksta"/>
        <w:ind w:left="5760"/>
      </w:pPr>
      <w:proofErr w:type="spellStart"/>
      <w:r w:rsidRPr="00C87172">
        <w:t>mr.sc</w:t>
      </w:r>
      <w:proofErr w:type="spellEnd"/>
      <w:r w:rsidRPr="00C87172">
        <w:t>. Ivana Koštarić Fegeš</w:t>
      </w:r>
      <w:r w:rsidR="00361C81">
        <w:t>, v.r.</w:t>
      </w:r>
    </w:p>
    <w:p w:rsidRDefault="007226CC" w:rsidP="007226CC" w:rsidR="007226CC" w:rsidRPr="00C87172">
      <w:pPr>
        <w:pStyle w:val="Tijeloteksta"/>
      </w:pPr>
    </w:p>
    <w:p w:rsidRDefault="00962B2D" w:rsidP="007226CC" w:rsidR="00962B2D" w:rsidRPr="00962B2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62B2D" w:rsidP="00962B2D" w:rsidR="00962B2D" w:rsidRPr="00962B2D">
      <w:pPr>
        <w:jc w:val="both"/>
        <w:rPr>
          <w:lang w:val="da-DK"/>
        </w:rPr>
      </w:pPr>
      <w:r w:rsidRPr="00962B2D">
        <w:rPr>
          <w:lang w:val="da-DK"/>
        </w:rPr>
        <w:t>UPUTA O PRAVNOM LIJEKU:</w:t>
      </w:r>
    </w:p>
    <w:p w:rsidRDefault="00962B2D" w:rsidP="00962B2D" w:rsidR="00962B2D" w:rsidRPr="00962B2D">
      <w:pPr>
        <w:jc w:val="both"/>
        <w:rPr>
          <w:lang w:val="pl-PL"/>
        </w:rPr>
      </w:pPr>
      <w:r w:rsidRPr="00962B2D">
        <w:rPr>
          <w:lang w:val="pl-PL"/>
        </w:rPr>
        <w:t>Protiv ovog rješenja</w:t>
      </w:r>
      <w:r w:rsidR="002A49FB">
        <w:rPr>
          <w:lang w:val="pl-PL"/>
        </w:rPr>
        <w:t xml:space="preserve"> može se izjaviti </w:t>
      </w:r>
      <w:r w:rsidRPr="00962B2D">
        <w:rPr>
          <w:lang w:val="pl-PL"/>
        </w:rPr>
        <w:t>žalb</w:t>
      </w:r>
      <w:r w:rsidR="002A49FB">
        <w:rPr>
          <w:lang w:val="pl-PL"/>
        </w:rPr>
        <w:t>a</w:t>
      </w:r>
      <w:r w:rsidRPr="00962B2D">
        <w:rPr>
          <w:lang w:val="pl-PL"/>
        </w:rPr>
        <w:t xml:space="preserve"> Visokom trgovačkom sudu Republike Hrvatske u roku od 8 dana </w:t>
      </w:r>
      <w:r w:rsidR="003308B9">
        <w:rPr>
          <w:lang w:val="pl-PL"/>
        </w:rPr>
        <w:t xml:space="preserve">od dostave </w:t>
      </w:r>
      <w:r w:rsidRPr="00962B2D">
        <w:rPr>
          <w:lang w:val="pl-PL"/>
        </w:rPr>
        <w:t>rješenja, a ulaže se putem ovog suda u 2 primjerka.</w:t>
      </w:r>
      <w:r w:rsidR="003308B9">
        <w:rPr>
          <w:lang w:val="pl-PL"/>
        </w:rPr>
        <w:t xml:space="preserve"> Dostava se smatra obavljenom istekom osmoga dana od dana objave ovog rješenja na mrežnoj stranici </w:t>
      </w:r>
      <w:r w:rsidR="002A49FB">
        <w:rPr>
          <w:lang w:val="pl-PL"/>
        </w:rPr>
        <w:t xml:space="preserve">        </w:t>
      </w:r>
      <w:r w:rsidR="003308B9">
        <w:rPr>
          <w:lang w:val="pl-PL"/>
        </w:rPr>
        <w:t>e-oglasna ploča Trgovačkog suda u Zagrebu (čl</w:t>
      </w:r>
      <w:r w:rsidR="00D4507C">
        <w:rPr>
          <w:lang w:val="pl-PL"/>
        </w:rPr>
        <w:t>anak</w:t>
      </w:r>
      <w:r w:rsidR="003308B9">
        <w:rPr>
          <w:lang w:val="pl-PL"/>
        </w:rPr>
        <w:t xml:space="preserve"> 12. st</w:t>
      </w:r>
      <w:r w:rsidR="00D4507C">
        <w:rPr>
          <w:lang w:val="pl-PL"/>
        </w:rPr>
        <w:t>avak</w:t>
      </w:r>
      <w:r w:rsidR="003308B9">
        <w:rPr>
          <w:lang w:val="pl-PL"/>
        </w:rPr>
        <w:t xml:space="preserve"> 1. SZ</w:t>
      </w:r>
      <w:r w:rsidR="00D4507C">
        <w:rPr>
          <w:lang w:val="pl-PL"/>
        </w:rPr>
        <w:t>-a</w:t>
      </w:r>
      <w:r w:rsidR="003308B9">
        <w:rPr>
          <w:lang w:val="pl-PL"/>
        </w:rPr>
        <w:t>).</w:t>
      </w:r>
    </w:p>
    <w:p w:rsidRDefault="007226CC" w:rsidP="007226CC" w:rsidR="007226CC" w:rsidRPr="00962B2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226CC" w:rsidP="007226CC" w:rsidR="007226CC" w:rsidRPr="00C8717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</w:p>
    <w:p w:rsidRDefault="00361C81" w:rsidP="00361C81" w:rsidR="00361C81">
      <w:pPr>
        <w:autoSpaceDE w:val="false"/>
        <w:autoSpaceDN w:val="false"/>
        <w:adjustRightInd w:val="false"/>
        <w:rPr>
          <w:rFonts w:eastAsiaTheme="minorHAnsi"/>
        </w:rPr>
      </w:pPr>
      <w:r>
        <w:rPr>
          <w:rFonts w:eastAsiaTheme="minorHAnsi"/>
        </w:rPr>
        <w:t xml:space="preserve">Za točnost </w:t>
      </w:r>
      <w:proofErr w:type="spellStart"/>
      <w:r>
        <w:rPr>
          <w:rFonts w:eastAsiaTheme="minorHAnsi"/>
        </w:rPr>
        <w:t>otpravka</w:t>
      </w:r>
      <w:proofErr w:type="spellEnd"/>
      <w:r>
        <w:rPr>
          <w:rFonts w:eastAsiaTheme="minorHAnsi"/>
        </w:rPr>
        <w:t xml:space="preserve"> - </w:t>
      </w:r>
      <w:proofErr w:type="spellStart"/>
      <w:r>
        <w:rPr>
          <w:rFonts w:eastAsiaTheme="minorHAnsi"/>
        </w:rPr>
        <w:t>ovl</w:t>
      </w:r>
      <w:proofErr w:type="spellEnd"/>
      <w:r>
        <w:rPr>
          <w:rFonts w:eastAsiaTheme="minorHAnsi"/>
        </w:rPr>
        <w:t>. službenik</w:t>
      </w:r>
    </w:p>
    <w:p w:rsidRDefault="00361C81" w:rsidP="00361C81" w:rsidR="0013694F" w:rsidRPr="00C87172">
      <w:r>
        <w:rPr>
          <w:rFonts w:eastAsiaTheme="minorHAnsi"/>
        </w:rPr>
        <w:t>Katarina Drndelić</w:t>
      </w:r>
    </w:p>
    <w:sectPr w:rsidSect="00323B13" w:rsidR="0013694F" w:rsidRPr="00C87172">
      <w:headerReference w:type="default" r:id="rId11"/>
      <w:pgSz w:h="16838" w:w="11906"/>
      <w:pgMar w:gutter="0" w:footer="708" w:header="708" w:left="1417" w:bottom="1417" w:right="1417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B13" w:rsidP="00323B13" w:rsidR="00323B13">
      <w:r>
        <w:separator/>
      </w:r>
    </w:p>
  </w:endnote>
  <w:endnote w:id="0" w:type="continuationSeparator">
    <w:p w:rsidRDefault="00323B13" w:rsidP="00323B13" w:rsidR="00323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B13" w:rsidP="00323B13" w:rsidR="00323B13">
      <w:r>
        <w:separator/>
      </w:r>
    </w:p>
  </w:footnote>
  <w:footnote w:id="0" w:type="continuationSeparator">
    <w:p w:rsidRDefault="00323B13" w:rsidP="00323B13" w:rsidR="00323B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B13" w:rsidP="00323B13" w:rsidR="00323B13">
    <w:pPr>
      <w:pStyle w:val="Zaglavlje"/>
      <w:jc w:val="right"/>
    </w:pPr>
    <w:r>
      <w:t>St-</w:t>
    </w:r>
    <w:r w:rsidR="00EB749D">
      <w:t>1849</w:t>
    </w:r>
    <w:r>
      <w:t>/1</w:t>
    </w:r>
    <w:r w:rsidR="00EB749D">
      <w:t>6</w:t>
    </w:r>
  </w:p>
  <w:p w:rsidRDefault="00323B13" w:rsidP="00323B13" w:rsidR="00323B13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F4226C"/>
    <w:multiLevelType w:val="hybridMultilevel"/>
    <w:tmpl w:val="EF4E216E"/>
    <w:lvl w:tplc="B5CCFD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26CC"/>
    <w:rsid w:val="0002377E"/>
    <w:rsid w:val="000300F2"/>
    <w:rsid w:val="000368AB"/>
    <w:rsid w:val="00042A6C"/>
    <w:rsid w:val="00047BE5"/>
    <w:rsid w:val="000843CA"/>
    <w:rsid w:val="000C263F"/>
    <w:rsid w:val="000D1E0E"/>
    <w:rsid w:val="000F0E45"/>
    <w:rsid w:val="00124273"/>
    <w:rsid w:val="0013694F"/>
    <w:rsid w:val="0014204C"/>
    <w:rsid w:val="00151C62"/>
    <w:rsid w:val="00172589"/>
    <w:rsid w:val="0018695F"/>
    <w:rsid w:val="00187AAE"/>
    <w:rsid w:val="001F1133"/>
    <w:rsid w:val="00254166"/>
    <w:rsid w:val="00256948"/>
    <w:rsid w:val="00272112"/>
    <w:rsid w:val="00282C77"/>
    <w:rsid w:val="00297A61"/>
    <w:rsid w:val="002A49FB"/>
    <w:rsid w:val="002C7B6A"/>
    <w:rsid w:val="00323B13"/>
    <w:rsid w:val="003308B9"/>
    <w:rsid w:val="00337A51"/>
    <w:rsid w:val="00350F66"/>
    <w:rsid w:val="00353159"/>
    <w:rsid w:val="003548E0"/>
    <w:rsid w:val="00355D02"/>
    <w:rsid w:val="0035718C"/>
    <w:rsid w:val="00361C81"/>
    <w:rsid w:val="003664C5"/>
    <w:rsid w:val="00367029"/>
    <w:rsid w:val="0038303B"/>
    <w:rsid w:val="00385D5C"/>
    <w:rsid w:val="003A469A"/>
    <w:rsid w:val="003A4777"/>
    <w:rsid w:val="003C6600"/>
    <w:rsid w:val="003E05C2"/>
    <w:rsid w:val="00440027"/>
    <w:rsid w:val="00451430"/>
    <w:rsid w:val="004643B3"/>
    <w:rsid w:val="00470768"/>
    <w:rsid w:val="00484540"/>
    <w:rsid w:val="004971C4"/>
    <w:rsid w:val="004A6DCE"/>
    <w:rsid w:val="00515289"/>
    <w:rsid w:val="00520A56"/>
    <w:rsid w:val="0052156F"/>
    <w:rsid w:val="00525330"/>
    <w:rsid w:val="005454C2"/>
    <w:rsid w:val="00554727"/>
    <w:rsid w:val="00560F13"/>
    <w:rsid w:val="005B3B07"/>
    <w:rsid w:val="005C7941"/>
    <w:rsid w:val="00611E00"/>
    <w:rsid w:val="00655990"/>
    <w:rsid w:val="006A7F9F"/>
    <w:rsid w:val="006B0BB0"/>
    <w:rsid w:val="006D01EC"/>
    <w:rsid w:val="006E38A9"/>
    <w:rsid w:val="0071363B"/>
    <w:rsid w:val="00720119"/>
    <w:rsid w:val="007226CC"/>
    <w:rsid w:val="00734317"/>
    <w:rsid w:val="00754FED"/>
    <w:rsid w:val="00762003"/>
    <w:rsid w:val="00786E95"/>
    <w:rsid w:val="00796333"/>
    <w:rsid w:val="007B4D87"/>
    <w:rsid w:val="00814793"/>
    <w:rsid w:val="00872096"/>
    <w:rsid w:val="00877BFA"/>
    <w:rsid w:val="008A171E"/>
    <w:rsid w:val="008B0AE9"/>
    <w:rsid w:val="008D12DC"/>
    <w:rsid w:val="008D17F3"/>
    <w:rsid w:val="008E51BB"/>
    <w:rsid w:val="008F1B11"/>
    <w:rsid w:val="009201C6"/>
    <w:rsid w:val="00923A0F"/>
    <w:rsid w:val="00940FF9"/>
    <w:rsid w:val="00962B2D"/>
    <w:rsid w:val="00962B91"/>
    <w:rsid w:val="00972A49"/>
    <w:rsid w:val="00977F51"/>
    <w:rsid w:val="0098412C"/>
    <w:rsid w:val="009D5DA3"/>
    <w:rsid w:val="00A03616"/>
    <w:rsid w:val="00A21DD4"/>
    <w:rsid w:val="00A25CC7"/>
    <w:rsid w:val="00A4216A"/>
    <w:rsid w:val="00A45BF8"/>
    <w:rsid w:val="00A56D80"/>
    <w:rsid w:val="00A57069"/>
    <w:rsid w:val="00A67D43"/>
    <w:rsid w:val="00A863D8"/>
    <w:rsid w:val="00A956F6"/>
    <w:rsid w:val="00AA16BD"/>
    <w:rsid w:val="00AA6C02"/>
    <w:rsid w:val="00AC0CC7"/>
    <w:rsid w:val="00AE20C7"/>
    <w:rsid w:val="00AF282E"/>
    <w:rsid w:val="00B03AAE"/>
    <w:rsid w:val="00B14B39"/>
    <w:rsid w:val="00B228E3"/>
    <w:rsid w:val="00B3660F"/>
    <w:rsid w:val="00B42FB9"/>
    <w:rsid w:val="00B460F2"/>
    <w:rsid w:val="00B6160B"/>
    <w:rsid w:val="00B62B29"/>
    <w:rsid w:val="00B70D14"/>
    <w:rsid w:val="00B94645"/>
    <w:rsid w:val="00BB31BA"/>
    <w:rsid w:val="00BB62E8"/>
    <w:rsid w:val="00BE2B65"/>
    <w:rsid w:val="00BF4BAD"/>
    <w:rsid w:val="00C12B41"/>
    <w:rsid w:val="00C37CA5"/>
    <w:rsid w:val="00C72405"/>
    <w:rsid w:val="00C75F91"/>
    <w:rsid w:val="00C80956"/>
    <w:rsid w:val="00C87172"/>
    <w:rsid w:val="00D129FB"/>
    <w:rsid w:val="00D135ED"/>
    <w:rsid w:val="00D165B2"/>
    <w:rsid w:val="00D4507C"/>
    <w:rsid w:val="00D81882"/>
    <w:rsid w:val="00D875CD"/>
    <w:rsid w:val="00DA3EDA"/>
    <w:rsid w:val="00DC3195"/>
    <w:rsid w:val="00E008BE"/>
    <w:rsid w:val="00E22DD5"/>
    <w:rsid w:val="00E25D5A"/>
    <w:rsid w:val="00E271F5"/>
    <w:rsid w:val="00E42ABD"/>
    <w:rsid w:val="00E503E9"/>
    <w:rsid w:val="00E67D4D"/>
    <w:rsid w:val="00E87B9D"/>
    <w:rsid w:val="00EA0609"/>
    <w:rsid w:val="00EA69AF"/>
    <w:rsid w:val="00EB08EA"/>
    <w:rsid w:val="00EB749D"/>
    <w:rsid w:val="00EC07B1"/>
    <w:rsid w:val="00EC5CB7"/>
    <w:rsid w:val="00F4084D"/>
    <w:rsid w:val="00F5249E"/>
    <w:rsid w:val="00F83EFB"/>
    <w:rsid w:val="00FE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26CC"/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226CC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Odlomakpopisa" w:type="paragraph">
    <w:name w:val="List Paragraph"/>
    <w:basedOn w:val="Normal"/>
    <w:uiPriority w:val="34"/>
    <w:qFormat/>
    <w:rsid w:val="003531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C8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C8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C8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C8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26CC"/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226CC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Odlomakpopisa" w:type="paragraph">
    <w:name w:val="List Paragraph"/>
    <w:basedOn w:val="Normal"/>
    <w:uiPriority w:val="34"/>
    <w:qFormat/>
    <w:rsid w:val="003531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C8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C8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C8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C8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76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43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St-1849/2016-10</izvorni_sadrzaj>
    <derivirana_varijabla naziv="DomainObject.Oznaka_1">St-1849/2016-10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prosinca 2018.</izvorni_sadrzaj>
    <derivirana_varijabla naziv="DomainObject.Predmet.DatumRjesavanja_1">3.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St-1849/2016</izvorni_sadrzaj>
    <derivirana_varijabla naziv="DomainObject.Predmet.OznakaBroj_1">St-1849/2016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 NEKRETNINE d.o.o. zastupanog po punomoćniku Jozo Šarić</izvorni_sadrzaj>
    <derivirana_varijabla naziv="DomainObject.Predmet.ProtustrankaFormated_1">  META NEKRETNINE d.o.o. zastupanog po punomoćniku Jozo Šarić</derivirana_varijabla>
  </DomainObject.Predmet.ProtustrankaFormated>
  <DomainObject.Predmet.ProtustrankaFormatedOIB>
    <izvorni_sadrzaj>  META NEKRETNINE d.o.o., OIB 93389782768 zastupanog po punomoćniku Jozo Šarić</izvorni_sadrzaj>
    <derivirana_varijabla naziv="DomainObject.Predmet.ProtustrankaFormatedOIB_1">  META NEKRETNINE d.o.o., OIB 93389782768 zastupanog po punomoćniku Jozo Šarić</derivirana_varijabla>
  </DomainObject.Predmet.ProtustrankaFormatedOIB>
  <DomainObject.Predmet.ProtustrankaFormatedWithAdress>
    <izvorni_sadrzaj> META NEKRETNINE d.o.o., Franje Milićevića 45, 10000 Zagreb zastupanog po punomoćniku Jozo Šarić</izvorni_sadrzaj>
    <derivirana_varijabla naziv="DomainObject.Predmet.ProtustrankaFormatedWithAdress_1"> META NEKRETNINE d.o.o., Franje Milićevića 45, 10000 Zagreb zastupanog po punomoćniku Jozo Šarić</derivirana_varijabla>
  </DomainObject.Predmet.ProtustrankaFormatedWithAdress>
  <DomainObject.Predmet.ProtustrankaFormatedWithAdressOIB>
    <izvorni_sadrzaj> META NEKRETNINE d.o.o., OIB 93389782768, Franje Milićevića 45, 10000 Zagreb zastupanog po punomoćniku Jozo Šarić</izvorni_sadrzaj>
    <derivirana_varijabla naziv="DomainObject.Predmet.ProtustrankaFormatedWithAdressOIB_1"> META NEKRETNINE d.o.o., OIB 93389782768, Franje Milićevića 45, 10000 Zagreb zastupanog po punomoćniku Jozo Šarić</derivirana_varijabla>
  </DomainObject.Predmet.ProtustrankaFormatedWithAdressOIB>
  <DomainObject.Predmet.ProtustrankaWithAdress>
    <izvorni_sadrzaj>META NEKRETNINE d.o.o. Franje Milićevića 45, 10000 Zagreb</izvorni_sadrzaj>
    <derivirana_varijabla naziv="DomainObject.Predmet.ProtustrankaWithAdress_1">META NEKRETNINE d.o.o. Franje Milićevića 45, 10000 Zagreb</derivirana_varijabla>
  </DomainObject.Predmet.ProtustrankaWithAdress>
  <DomainObject.Predmet.ProtustrankaWithAdressOIB>
    <izvorni_sadrzaj>META NEKRETNINE d.o.o., OIB 93389782768, Franje Milićevića 45, 10000 Zagreb</izvorni_sadrzaj>
    <derivirana_varijabla naziv="DomainObject.Predmet.ProtustrankaWithAdressOIB_1">META NEKRETNINE d.o.o., OIB 93389782768, Franje Milićevića 45, 10000 Zagreb</derivirana_varijabla>
  </DomainObject.Predmet.ProtustrankaWithAdressOIB>
  <DomainObject.Predmet.ProtustrankaNazivFormated>
    <izvorni_sadrzaj>META NEKRETNINE d.o.o.</izvorni_sadrzaj>
    <derivirana_varijabla naziv="DomainObject.Predmet.ProtustrankaNazivFormated_1">META NEKRETNINE d.o.o.</derivirana_varijabla>
  </DomainObject.Predmet.ProtustrankaNazivFormated>
  <DomainObject.Predmet.ProtustrankaNazivFormatedOIB>
    <izvorni_sadrzaj>META NEKRETNINE d.o.o., OIB 93389782768</izvorni_sadrzaj>
    <derivirana_varijabla naziv="DomainObject.Predmet.ProtustrankaNazivFormatedOIB_1">META NEKRETNINE d.o.o., OIB 93389782768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 NEKRETNINE d.o.o. zastupanog po punomoćniku Jozo Šarić</item>
    </izvorni_sadrzaj>
    <derivirana_varijabla naziv="DomainObject.Predmet.ProtuStrankaListFormated_1">
      <item>META NEKRETNINE d.o.o. zastupanog po punomoćniku Jozo Šarić</item>
    </derivirana_varijabla>
  </DomainObject.Predmet.ProtuStrankaListFormated>
  <DomainObject.Predmet.ProtuStrankaListFormatedOIB>
    <izvorni_sadrzaj>
      <item>META NEKRETNINE d.o.o., OIB 93389782768 zastupanog po punomoćniku Jozo Šarić</item>
    </izvorni_sadrzaj>
    <derivirana_varijabla naziv="DomainObject.Predmet.ProtuStrankaListFormatedOIB_1">
      <item>META NEKRETNINE d.o.o., OIB 93389782768 zastupanog po punomoćniku Jozo Šarić</item>
    </derivirana_varijabla>
  </DomainObject.Predmet.ProtuStrankaListFormatedOIB>
  <DomainObject.Predmet.ProtuStrankaListFormatedWithAdress>
    <izvorni_sadrzaj>
      <item>META NEKRETNINE d.o.o., Franje Milićevića 45, 10000 Zagreb zastupanog po punomoćniku Jozo Šarić</item>
    </izvorni_sadrzaj>
    <derivirana_varijabla naziv="DomainObject.Predmet.ProtuStrankaListFormatedWithAdress_1">
      <item>META NEKRETNINE d.o.o., Franje Milićevića 45, 10000 Zagreb zastupanog po punomoćniku Jozo Šarić</item>
    </derivirana_varijabla>
  </DomainObject.Predmet.ProtuStrankaListFormatedWithAdress>
  <DomainObject.Predmet.ProtuStrankaListFormatedWithAdressOIB>
    <izvorni_sadrzaj>
      <item>META NEKRETNINE d.o.o., OIB 93389782768, Franje Milićevića 45, 10000 Zagreb zastupanog po punomoćniku Jozo Šarić</item>
    </izvorni_sadrzaj>
    <derivirana_varijabla naziv="DomainObject.Predmet.ProtuStrankaListFormatedWithAdressOIB_1">
      <item>META NEKRETNINE d.o.o., OIB 93389782768, Franje Milićevića 45, 10000 Zagreb zastupanog po punomoćniku Jozo Šarić</item>
    </derivirana_varijabla>
  </DomainObject.Predmet.ProtuStrankaListFormatedWithAdressOIB>
  <DomainObject.Predmet.ProtuStrankaListNazivFormated>
    <izvorni_sadrzaj>
      <item>META NEKRETNINE d.o.o.</item>
    </izvorni_sadrzaj>
    <derivirana_varijabla naziv="DomainObject.Predmet.ProtuStrankaListNazivFormated_1">
      <item>META NEKRETNINE d.o.o.</item>
    </derivirana_varijabla>
  </DomainObject.Predmet.ProtuStrankaListNazivFormated>
  <DomainObject.Predmet.ProtuStrankaListNazivFormatedOIB>
    <izvorni_sadrzaj>
      <item>META NEKRETNINE d.o.o., OIB 93389782768</item>
    </izvorni_sadrzaj>
    <derivirana_varijabla naziv="DomainObject.Predmet.ProtuStrankaListNazivFormatedOIB_1">
      <item>META NEKRETNINE d.o.o., OIB 93389782768</item>
    </derivirana_varijabla>
  </DomainObject.Predmet.ProtuStrankaListNazivFormatedOIB>
  <DomainObject.Predmet.OstaliListFormated>
    <izvorni_sadrzaj>
      <item>Jozo Šarić punomoćnik sudionika u postupku META NEKRETNINE d.o.o.</item>
    </izvorni_sadrzaj>
    <derivirana_varijabla naziv="DomainObject.Predmet.OstaliListFormated_1">
      <item>Jozo Šarić punomoćnik sudionika u postupku META NEKRETNINE d.o.o.</item>
    </derivirana_varijabla>
  </DomainObject.Predmet.OstaliListFormated>
  <DomainObject.Predmet.OstaliListFormatedOIB>
    <izvorni_sadrzaj>
      <item>Jozo Šarić, OIB 57218577979 punomoćnik sudionika u postupku META NEKRETNINE d.o.o.</item>
    </izvorni_sadrzaj>
    <derivirana_varijabla naziv="DomainObject.Predmet.OstaliListFormatedOIB_1">
      <item>Jozo Šarić, OIB 57218577979 punomoćnik sudionika u postupku META NEKRETNINE d.o.o.</item>
    </derivirana_varijabla>
  </DomainObject.Predmet.OstaliListFormatedOIB>
  <DomainObject.Predmet.OstaliListFormatedWithAdress>
    <izvorni_sadrzaj>
      <item>Jozo Šarić, Ulica Marina Studina 40, 10360 Sesvete punomoćnik sudionika u postupku META NEKRETNINE d.o.o.</item>
    </izvorni_sadrzaj>
    <derivirana_varijabla naziv="DomainObject.Predmet.OstaliListFormatedWithAdress_1">
      <item>Jozo Šarić, Ulica Marina Studina 40, 10360 Sesvete punomoćnik sudionika u postupku META NEKRETNINE d.o.o.</item>
    </derivirana_varijabla>
  </DomainObject.Predmet.OstaliListFormatedWithAdress>
  <DomainObject.Predmet.OstaliListFormatedWithAdressOIB>
    <izvorni_sadrzaj>
      <item>Jozo Šarić, OIB 57218577979, Ulica Marina Studina 40, 10360 Sesvete punomoćnik sudionika u postupku META NEKRETNINE d.o.o.</item>
    </izvorni_sadrzaj>
    <derivirana_varijabla naziv="DomainObject.Predmet.OstaliListFormatedWithAdressOIB_1">
      <item>Jozo Šarić, OIB 57218577979, Ulica Marina Studina 40, 10360 Sesvete punomoćnik sudionika u postupku META NEKRETNINE d.o.o.</item>
    </derivirana_varijabla>
  </DomainObject.Predmet.OstaliListFormatedWithAdressOIB>
  <DomainObject.Predmet.OstaliListNazivFormated>
    <izvorni_sadrzaj>
      <item>Jozo Šarić</item>
    </izvorni_sadrzaj>
    <derivirana_varijabla naziv="DomainObject.Predmet.OstaliListNazivFormated_1">
      <item>Jozo Šarić</item>
    </derivirana_varijabla>
  </DomainObject.Predmet.OstaliListNazivFormated>
  <DomainObject.Predmet.OstaliListNazivFormatedOIB>
    <izvorni_sadrzaj>
      <item>Jozo Šarić, OIB 57218577979</item>
    </izvorni_sadrzaj>
    <derivirana_varijabla naziv="DomainObject.Predmet.OstaliListNazivFormatedOIB_1">
      <item>Jozo Šarić, OIB 57218577979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St-1849/2016-10</izvorni_sadrzaj>
    <derivirana_varijabla naziv="DomainObject.PoslovniBrojDokumenta_1">St-1849/2016-10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 NEKRETNINE d.o.o.</izvorni_sadrzaj>
    <derivirana_varijabla naziv="DomainObject.Predmet.ProtustrankaIDrugi_1">META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 NEKRETNINE d.o.o., OIB 93389782768, Franje Milićevića 45, 10000 Zagreb</izvorni_sadrzaj>
    <derivirana_varijabla naziv="DomainObject.Predmet.ProtustrankaIDrugiAdressOIB_1">META NEKRETNINE d.o.o., OIB 93389782768, Franje Milićevića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prosinca 2018.</izvorni_sadrzaj>
    <derivirana_varijabla naziv="DomainObject.Predmet.OdlukaRjesenje.DatumDonosenjaOdluke_1">3.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St-1849/2016-10</izvorni_sadrzaj>
    <derivirana_varijabla naziv="DomainObject.Predmet.OdlukaRjesenje.Oznaka_1">St-1849/2016-10</derivirana_varijabla>
  </DomainObject.Predmet.OdlukaRjesenje.Oznaka>
  <DomainObject.Predmet.SudioniciListNaziv>
    <izvorni_sadrzaj>
      <item>FINA Regionalni centar Zagreb</item>
      <item>META NEKRETNINE d.o.o.</item>
      <item>Jozo Šarić</item>
    </izvorni_sadrzaj>
    <derivirana_varijabla naziv="DomainObject.Predmet.SudioniciListNaziv_1">
      <item>FINA Regionalni centar Zagreb</item>
      <item>META NEKRETNINE d.o.o.</item>
      <item>Jozo Šarić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META NEKRETNINE d.o.o., OIB 93389782768, Franje Milićevića 45,10000 Zagreb</item>
      <item>Jozo Šarić, OIB 57218577979, Ulica Marina Studina 40,10360 Sesvete</item>
    </izvorni_sadrzaj>
    <derivirana_varijabla naziv="DomainObject.Predmet.SudioniciListAdressOIB_1">
      <item>FINA Regionalni centar Zagreb, OIB 85821130368, Trg svibanjskih žrtava 1995. br. 1,10000 Zagreb</item>
      <item>META NEKRETNINE d.o.o., OIB 93389782768, Franje Milićevića 45,10000 Zagreb</item>
      <item>Jozo Šarić, OIB 57218577979, Ulica Marina Studina 40,10360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93389782768</item>
      <item>, OIB 57218577979</item>
    </izvorni_sadrzaj>
    <derivirana_varijabla naziv="DomainObject.Predmet.SudioniciListNazivOIB_1">
      <item>, OIB 85821130368</item>
      <item>, OIB 93389782768</item>
      <item>, OIB 57218577979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rujna 2017.</izvorni_sadrzaj>
    <derivirana_varijabla naziv="DomainObject.PredzadnjaOdlukaIzPredmeta.DatumDonosenjaOdluke_1">4. rujna 2017.</derivirana_varijabla>
  </DomainObject.PredzadnjaOdlukaIzPredmeta.DatumDonosenjaOdluke>
  <DomainObject.PredzadnjaOdlukaIzPredmeta.Oznaka>
    <izvorni_sadrzaj>St-1849/2016-7</izvorni_sadrzaj>
    <derivirana_varijabla naziv="DomainObject.PredzadnjaOdlukaIzPredmeta.Oznaka_1">St-1849/2016-7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2BF23-9ADA-4913-AE91-0F71A018C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2726</properties:Characters>
  <properties:Lines>64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2018-12-03T12:55:00Z</dcterms:created>
  <dc:creator>Ivana Koštarić Fegeš</dc:creator>
  <cp:lastModifiedBy>Katarina Drndelić</cp:lastModifiedBy>
  <cp:lastPrinted>2018-12-04T09:17:00Z</cp:lastPrinted>
  <dcterms:modified xmlns:xsi="http://www.w3.org/2001/XMLSchema-instance" xsi:type="dcterms:W3CDTF">2018-12-04T09:17:00Z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St-1849/2016-10 / Odluka - Rješenje - prekid postupka (Prekid postupka_do odluke u drugom predmetu.docx)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