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359c5" w14:paraId="db359c5"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0F30C3" w:rsidP="003D246D" w:rsidR="003D246D">
      <w:pPr>
        <w:jc w:val="both"/>
      </w:pPr>
      <w:r w:rsidRPr="000F30C3">
        <w:t>MANKI j.d.o.o.</w:t>
      </w:r>
      <w:r>
        <w:t xml:space="preserve">, Zagreb (Grad Zagreb), Kozarčeve Tene 34, OIB: </w:t>
      </w:r>
      <w:r w:rsidRPr="000F30C3">
        <w:t>10869353637</w:t>
      </w:r>
      <w:r w:rsidR="00525DE7">
        <w:t xml:space="preserve">, </w:t>
      </w:r>
      <w:r w:rsidR="003D246D">
        <w:t>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F30C3" w:rsidRPr="000F30C3">
        <w:t>MANKI j.d.o.o.</w:t>
      </w:r>
      <w:r w:rsidR="000F30C3">
        <w:t xml:space="preserve">, Zagreb (Grad Zagreb), Kozarčeve Tene 34, OIB: </w:t>
      </w:r>
      <w:r w:rsidR="000F30C3" w:rsidRPr="000F30C3">
        <w:t>10869353637</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0F30C3" w:rsidP="000F30C3" w:rsidR="000F30C3">
      <w:pPr>
        <w:pStyle w:val="Odlomakpopisa"/>
        <w:ind w:left="540"/>
        <w:jc w:val="both"/>
      </w:pPr>
      <w:r>
        <w:t xml:space="preserve">DARKO NIKIĆ, OIB: 26149643308 </w:t>
      </w:r>
    </w:p>
    <w:p w:rsidRDefault="000F30C3" w:rsidP="000F30C3" w:rsidR="00525DE7">
      <w:pPr>
        <w:pStyle w:val="Odlomakpopisa"/>
        <w:ind w:left="540"/>
        <w:jc w:val="both"/>
      </w:pPr>
      <w:r>
        <w:t>Zagreb, ULICA KOZARČEVE TENE 34</w:t>
      </w:r>
    </w:p>
    <w:p w:rsidRDefault="000F30C3" w:rsidP="000F30C3" w:rsidR="000F30C3">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45B87">
        <w:rPr>
          <w:b/>
        </w:rPr>
        <w:t>25</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70BF7">
        <w:rPr>
          <w:b/>
        </w:rPr>
        <w:t>1</w:t>
      </w:r>
      <w:r w:rsidR="00A320BA">
        <w:rPr>
          <w:b/>
        </w:rPr>
        <w:t>1,</w:t>
      </w:r>
      <w:r w:rsidR="000F30C3">
        <w:rPr>
          <w:b/>
        </w:rPr>
        <w:t>2</w:t>
      </w:r>
      <w:r w:rsidR="00A320BA">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170BF7" w:rsidR="00170BF7">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0F30C3" w:rsidP="000F30C3" w:rsidR="000F30C3">
      <w:pPr>
        <w:numPr>
          <w:ilvl w:val="0"/>
          <w:numId w:val="4"/>
        </w:numPr>
        <w:jc w:val="both"/>
      </w:pPr>
      <w:r>
        <w:t xml:space="preserve">DARKO NIKIĆ, OIB: 26149643308 </w:t>
      </w:r>
    </w:p>
    <w:p w:rsidRDefault="000F30C3" w:rsidP="000F30C3" w:rsidR="000F30C3">
      <w:pPr>
        <w:numPr>
          <w:ilvl w:val="0"/>
          <w:numId w:val="4"/>
        </w:numPr>
        <w:tabs>
          <w:tab w:pos="1440" w:val="num"/>
        </w:tabs>
        <w:jc w:val="both"/>
      </w:pPr>
      <w:r>
        <w:t>Zagreb, ULICA KOZARČEVE TENE 34</w:t>
      </w:r>
    </w:p>
    <w:p w:rsidRDefault="00FB5FF2" w:rsidP="000F30C3" w:rsidR="00815321">
      <w:pPr>
        <w:numPr>
          <w:ilvl w:val="0"/>
          <w:numId w:val="4"/>
        </w:numPr>
        <w:tabs>
          <w:tab w:pos="1440" w:val="num"/>
        </w:tabs>
        <w:jc w:val="both"/>
      </w:pPr>
      <w:r w:rsidRPr="00B77765">
        <w:t>Financijska agencija</w:t>
      </w:r>
    </w:p>
    <w:p w:rsidRDefault="006743A1" w:rsidP="00612CD9" w:rsidR="000F30C3">
      <w:pPr>
        <w:numPr>
          <w:ilvl w:val="0"/>
          <w:numId w:val="4"/>
        </w:numPr>
        <w:tabs>
          <w:tab w:pos="928" w:val="clear"/>
          <w:tab w:pos="720" w:val="num"/>
        </w:tabs>
        <w:ind w:left="720"/>
        <w:jc w:val="both"/>
      </w:pPr>
      <w:r w:rsidRPr="00B77765">
        <w:t>pravna osoba koja za dužnika obavlja poslove platnog prometa:</w:t>
      </w:r>
      <w:r w:rsidR="003D246D">
        <w:t xml:space="preserve"> </w:t>
      </w:r>
      <w:r w:rsidR="000F30C3">
        <w:t>Sberbank d.d.</w:t>
      </w:r>
    </w:p>
    <w:p w:rsidRDefault="000F30C3" w:rsidP="000F30C3" w:rsidR="00A320BA">
      <w:pPr>
        <w:ind w:left="720"/>
        <w:jc w:val="both"/>
      </w:pPr>
      <w:r>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924836">
        <w:t>1</w:t>
      </w:r>
      <w:r w:rsidR="00296B5A">
        <w:t>.</w:t>
      </w:r>
      <w:r w:rsidR="00924836">
        <w:t>9</w:t>
      </w:r>
      <w:r w:rsidR="00722BC9">
        <w:t>.201</w:t>
      </w:r>
      <w:r w:rsidR="00924836">
        <w:t>5</w:t>
      </w:r>
      <w:r w:rsidR="00722BC9">
        <w:t>.</w:t>
      </w:r>
      <w:r w:rsidRPr="00E974B3">
        <w:t xml:space="preserve"> u Očevidniku redoslijeda osnova za plaćanje ima evidentirane neizvršene osnove za plaćanje u neprekinutom razdoblju od 120 dana, u ukupnom iznosu od </w:t>
      </w:r>
      <w:r w:rsidR="00106D5A">
        <w:t>21.156,77</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B15880" w:rsidP="00E91121" w:rsidR="00B1588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15880" w:rsidP="00E91121" w:rsidR="00B1588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15880" w:rsidP="00E91121" w:rsidR="00B15880">
      <w:pPr>
        <w:pStyle w:val="Podnaslov"/>
        <w:ind w:firstLine="720" w:left="4320"/>
        <w:rPr>
          <w:rFonts w:hAnsi="Times New Roman" w:ascii="Times New Roman"/>
          <w:b w:val="false"/>
          <w:color w:val="auto"/>
          <w:szCs w:val="24"/>
        </w:rPr>
      </w:pPr>
    </w:p>
    <w:p w:rsidRDefault="00B15880" w:rsidP="00E91121" w:rsidR="00B1588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15880" w:rsidP="00E91121" w:rsidR="00B1588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77D02" w:rsidP="00F77D02" w:rsidR="00815321" w:rsidRPr="00B77765">
      <w:pPr>
        <w:tabs>
          <w:tab w:pos="1440" w:val="num"/>
        </w:tabs>
        <w:jc w:val="both"/>
      </w:pPr>
      <w:r w:rsidRPr="00B77765">
        <w:lastRenderedPageBreak/>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7038C6">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6C1CD1">
          <w:rPr>
            <w:szCs w:val="20"/>
            <w:lang w:eastAsia="hr-HR" w:val="en-GB"/>
          </w:rPr>
          <w:t>2</w:t>
        </w:r>
        <w:r w:rsidR="00612CD9">
          <w:rPr>
            <w:szCs w:val="20"/>
            <w:lang w:eastAsia="hr-HR" w:val="en-GB"/>
          </w:rPr>
          <w:t>1</w:t>
        </w:r>
        <w:r w:rsidR="000F30C3">
          <w:rPr>
            <w:szCs w:val="20"/>
            <w:lang w:eastAsia="hr-HR" w:val="en-GB"/>
          </w:rPr>
          <w:t>6</w:t>
        </w:r>
        <w:r w:rsidR="00525DE7">
          <w:rPr>
            <w:szCs w:val="20"/>
            <w:lang w:eastAsia="hr-HR" w:val="en-GB"/>
          </w:rPr>
          <w:t>1</w:t>
        </w:r>
        <w:r w:rsidR="002E1446">
          <w:rPr>
            <w:szCs w:val="20"/>
            <w:lang w:eastAsia="hr-HR" w:val="en-GB"/>
          </w:rPr>
          <w:t>/</w:t>
        </w:r>
        <w:r w:rsidR="007E3016">
          <w:rPr>
            <w:szCs w:val="20"/>
            <w:lang w:eastAsia="hr-HR" w:val="en-GB"/>
          </w:rPr>
          <w:t>2016</w:t>
        </w:r>
        <w:r w:rsidR="00B15880">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45B87"/>
    <w:rsid w:val="000569F5"/>
    <w:rsid w:val="000631BD"/>
    <w:rsid w:val="0006337E"/>
    <w:rsid w:val="00076780"/>
    <w:rsid w:val="000778D8"/>
    <w:rsid w:val="00080264"/>
    <w:rsid w:val="000A0BD3"/>
    <w:rsid w:val="000D12EB"/>
    <w:rsid w:val="000D4FCC"/>
    <w:rsid w:val="000E2D4A"/>
    <w:rsid w:val="000E6055"/>
    <w:rsid w:val="000F30C3"/>
    <w:rsid w:val="00106D5A"/>
    <w:rsid w:val="00131547"/>
    <w:rsid w:val="00141014"/>
    <w:rsid w:val="00145EE1"/>
    <w:rsid w:val="00170BF7"/>
    <w:rsid w:val="00185EF1"/>
    <w:rsid w:val="00195502"/>
    <w:rsid w:val="0019680F"/>
    <w:rsid w:val="001D32A9"/>
    <w:rsid w:val="002061B0"/>
    <w:rsid w:val="00215AE5"/>
    <w:rsid w:val="00243248"/>
    <w:rsid w:val="0024656B"/>
    <w:rsid w:val="00254DC6"/>
    <w:rsid w:val="00294AD4"/>
    <w:rsid w:val="00296B5A"/>
    <w:rsid w:val="002A6BA6"/>
    <w:rsid w:val="002C0221"/>
    <w:rsid w:val="002C4582"/>
    <w:rsid w:val="002D799D"/>
    <w:rsid w:val="002E07CD"/>
    <w:rsid w:val="002E1446"/>
    <w:rsid w:val="00330F84"/>
    <w:rsid w:val="003469B5"/>
    <w:rsid w:val="003A630A"/>
    <w:rsid w:val="003B5742"/>
    <w:rsid w:val="003D246D"/>
    <w:rsid w:val="003E15C9"/>
    <w:rsid w:val="00407A48"/>
    <w:rsid w:val="00412934"/>
    <w:rsid w:val="00436767"/>
    <w:rsid w:val="00444407"/>
    <w:rsid w:val="00445446"/>
    <w:rsid w:val="004501DB"/>
    <w:rsid w:val="004925A9"/>
    <w:rsid w:val="00494628"/>
    <w:rsid w:val="004D60A7"/>
    <w:rsid w:val="004E5469"/>
    <w:rsid w:val="004F022B"/>
    <w:rsid w:val="004F29EE"/>
    <w:rsid w:val="00505567"/>
    <w:rsid w:val="00525DE7"/>
    <w:rsid w:val="0052746A"/>
    <w:rsid w:val="005614FB"/>
    <w:rsid w:val="00583223"/>
    <w:rsid w:val="005C2C94"/>
    <w:rsid w:val="005E5505"/>
    <w:rsid w:val="005F0997"/>
    <w:rsid w:val="005F296E"/>
    <w:rsid w:val="005F3D5C"/>
    <w:rsid w:val="00600173"/>
    <w:rsid w:val="0060532B"/>
    <w:rsid w:val="00612CD9"/>
    <w:rsid w:val="00614EFD"/>
    <w:rsid w:val="00643C23"/>
    <w:rsid w:val="00661F07"/>
    <w:rsid w:val="006743A1"/>
    <w:rsid w:val="00684D4C"/>
    <w:rsid w:val="00686DB1"/>
    <w:rsid w:val="00690E3C"/>
    <w:rsid w:val="006C1CD1"/>
    <w:rsid w:val="006D62FA"/>
    <w:rsid w:val="007038C6"/>
    <w:rsid w:val="00722BC9"/>
    <w:rsid w:val="00724315"/>
    <w:rsid w:val="00733CB2"/>
    <w:rsid w:val="00734AAF"/>
    <w:rsid w:val="00751731"/>
    <w:rsid w:val="00762460"/>
    <w:rsid w:val="00772F5D"/>
    <w:rsid w:val="00774C28"/>
    <w:rsid w:val="00794334"/>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87C7F"/>
    <w:rsid w:val="008A1581"/>
    <w:rsid w:val="008A482B"/>
    <w:rsid w:val="008C4D21"/>
    <w:rsid w:val="008D71B3"/>
    <w:rsid w:val="00900561"/>
    <w:rsid w:val="0090639F"/>
    <w:rsid w:val="009214EB"/>
    <w:rsid w:val="00924836"/>
    <w:rsid w:val="009653B2"/>
    <w:rsid w:val="00967701"/>
    <w:rsid w:val="009B00D4"/>
    <w:rsid w:val="009C383A"/>
    <w:rsid w:val="00A21586"/>
    <w:rsid w:val="00A320BA"/>
    <w:rsid w:val="00A360A5"/>
    <w:rsid w:val="00A669DB"/>
    <w:rsid w:val="00A94094"/>
    <w:rsid w:val="00AA3B71"/>
    <w:rsid w:val="00AA6FF2"/>
    <w:rsid w:val="00AC37E3"/>
    <w:rsid w:val="00AD1D41"/>
    <w:rsid w:val="00B15880"/>
    <w:rsid w:val="00B255D3"/>
    <w:rsid w:val="00B639DE"/>
    <w:rsid w:val="00B77765"/>
    <w:rsid w:val="00B80BE7"/>
    <w:rsid w:val="00B90663"/>
    <w:rsid w:val="00BE39EF"/>
    <w:rsid w:val="00C16C02"/>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62F88"/>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038C6"/>
    <w:rPr>
      <w:color w:val="808080"/>
      <w:bdr w:space="0" w:sz="0" w:color="auto" w:val="none"/>
      <w:shd w:fill="auto" w:color="auto" w:val="clear"/>
    </w:rPr>
  </w:style>
  <w:style w:customStyle="true" w:styleId="eSPISCCParagraphDefaultFont" w:type="character">
    <w:name w:val="eSPIS_CC_Paragraph Default Font"/>
    <w:basedOn w:val="Zadanifontodlomka"/>
    <w:rsid w:val="007038C6"/>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038C6"/>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038C6"/>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038C6"/>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038C6"/>
    <w:rPr>
      <w:color w:val="808080"/>
      <w:bdr w:color="auto" w:space="0" w:sz="0" w:val="none"/>
      <w:shd w:color="auto" w:fill="auto" w:val="clear"/>
    </w:rPr>
  </w:style>
  <w:style w:customStyle="1" w:styleId="eSPISCCParagraphDefaultFont" w:type="character">
    <w:name w:val="eSPIS_CC_Paragraph Default Font"/>
    <w:basedOn w:val="Zadanifontodlomka"/>
    <w:rsid w:val="007038C6"/>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038C6"/>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038C6"/>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038C6"/>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2161</izvorni_sadrzaj>
    <derivirana_varijabla naziv="DomainObject.Predmet.Broj_1">2161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St-2161/2016</izvorni_sadrzaj>
    <derivirana_varijabla naziv="DomainObject.Predmet.OznakaBroj_1">St-2161/2016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MANKI j.d.o.o.</izvorni_sadrzaj>
    <derivirana_varijabla naziv="DomainObject.Predmet.ProtustrankaFormated_1">  MANKI j.d.o.o.</derivirana_varijabla>
  </DomainObject.Predmet.ProtustrankaFormated>
  <DomainObject.Predmet.ProtustrankaFormatedOIB>
    <izvorni_sadrzaj>  MANKI j.d.o.o., OIB 10869353637</izvorni_sadrzaj>
    <derivirana_varijabla naziv="DomainObject.Predmet.ProtustrankaFormatedOIB_1">  MANKI j.d.o.o., OIB 10869353637</derivirana_varijabla>
  </DomainObject.Predmet.ProtustrankaFormatedOIB>
  <DomainObject.Predmet.ProtustrankaFormatedWithAdress>
    <izvorni_sadrzaj> MANKI j.d.o.o., Kozarčeve Tene 34, 10000 Zagreb</izvorni_sadrzaj>
    <derivirana_varijabla naziv="DomainObject.Predmet.ProtustrankaFormatedWithAdress_1"> MANKI j.d.o.o., Kozarčeve Tene 34, 10000 Zagreb</derivirana_varijabla>
  </DomainObject.Predmet.ProtustrankaFormatedWithAdress>
  <DomainObject.Predmet.ProtustrankaFormatedWithAdressOIB>
    <izvorni_sadrzaj> MANKI j.d.o.o., OIB 10869353637, Kozarčeve Tene 34, 10000 Zagreb</izvorni_sadrzaj>
    <derivirana_varijabla naziv="DomainObject.Predmet.ProtustrankaFormatedWithAdressOIB_1"> MANKI j.d.o.o., OIB 10869353637, Kozarčeve Tene 34, 10000 Zagreb</derivirana_varijabla>
  </DomainObject.Predmet.ProtustrankaFormatedWithAdressOIB>
  <DomainObject.Predmet.ProtustrankaWithAdress>
    <izvorni_sadrzaj>MANKI j.d.o.o. Kozarčeve Tene 34, 10000 Zagreb</izvorni_sadrzaj>
    <derivirana_varijabla naziv="DomainObject.Predmet.ProtustrankaWithAdress_1">MANKI j.d.o.o. Kozarčeve Tene 34, 10000 Zagreb</derivirana_varijabla>
  </DomainObject.Predmet.ProtustrankaWithAdress>
  <DomainObject.Predmet.ProtustrankaWithAdressOIB>
    <izvorni_sadrzaj>MANKI j.d.o.o., OIB 10869353637, Kozarčeve Tene 34, 10000 Zagreb</izvorni_sadrzaj>
    <derivirana_varijabla naziv="DomainObject.Predmet.ProtustrankaWithAdressOIB_1">MANKI j.d.o.o., OIB 10869353637, Kozarčeve Tene 34, 10000 Zagreb</derivirana_varijabla>
  </DomainObject.Predmet.ProtustrankaWithAdressOIB>
  <DomainObject.Predmet.ProtustrankaNazivFormated>
    <izvorni_sadrzaj>MANKI j.d.o.o.</izvorni_sadrzaj>
    <derivirana_varijabla naziv="DomainObject.Predmet.ProtustrankaNazivFormated_1">MANKI j.d.o.o.</derivirana_varijabla>
  </DomainObject.Predmet.ProtustrankaNazivFormated>
  <DomainObject.Predmet.ProtustrankaNazivFormatedOIB>
    <izvorni_sadrzaj>MANKI j.d.o.o., OIB 10869353637</izvorni_sadrzaj>
    <derivirana_varijabla naziv="DomainObject.Predmet.ProtustrankaNazivFormatedOIB_1">MANKI j.d.o.o., OIB 10869353637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MANKI j.d.o.o.</item>
    </izvorni_sadrzaj>
    <derivirana_varijabla naziv="DomainObject.Predmet.ProtuStrankaListFormated_1">
      <item>MANKI j.d.o.o.</item>
    </derivirana_varijabla>
  </DomainObject.Predmet.ProtuStrankaListFormated>
  <DomainObject.Predmet.ProtuStrankaListFormatedOIB>
    <izvorni_sadrzaj>
      <item>MANKI j.d.o.o., OIB 10869353637</item>
    </izvorni_sadrzaj>
    <derivirana_varijabla naziv="DomainObject.Predmet.ProtuStrankaListFormatedOIB_1">
      <item>MANKI j.d.o.o., OIB 10869353637</item>
    </derivirana_varijabla>
  </DomainObject.Predmet.ProtuStrankaListFormatedOIB>
  <DomainObject.Predmet.ProtuStrankaListFormatedWithAdress>
    <izvorni_sadrzaj>
      <item>MANKI j.d.o.o., Kozarčeve Tene 34, 10000 Zagreb</item>
    </izvorni_sadrzaj>
    <derivirana_varijabla naziv="DomainObject.Predmet.ProtuStrankaListFormatedWithAdress_1">
      <item>MANKI j.d.o.o., Kozarčeve Tene 34, 10000 Zagreb</item>
    </derivirana_varijabla>
  </DomainObject.Predmet.ProtuStrankaListFormatedWithAdress>
  <DomainObject.Predmet.ProtuStrankaListFormatedWithAdressOIB>
    <izvorni_sadrzaj>
      <item>MANKI j.d.o.o., OIB 10869353637, Kozarčeve Tene 34, 10000 Zagreb</item>
    </izvorni_sadrzaj>
    <derivirana_varijabla naziv="DomainObject.Predmet.ProtuStrankaListFormatedWithAdressOIB_1">
      <item>MANKI j.d.o.o., OIB 10869353637, Kozarčeve Tene 34, 10000 Zagreb</item>
    </derivirana_varijabla>
  </DomainObject.Predmet.ProtuStrankaListFormatedWithAdressOIB>
  <DomainObject.Predmet.ProtuStrankaListNazivFormated>
    <izvorni_sadrzaj>
      <item>MANKI j.d.o.o.</item>
    </izvorni_sadrzaj>
    <derivirana_varijabla naziv="DomainObject.Predmet.ProtuStrankaListNazivFormated_1">
      <item>MANKI j.d.o.o.</item>
    </derivirana_varijabla>
  </DomainObject.Predmet.ProtuStrankaListNazivFormated>
  <DomainObject.Predmet.ProtuStrankaListNazivFormatedOIB>
    <izvorni_sadrzaj>
      <item>MANKI j.d.o.o., OIB 10869353637</item>
    </izvorni_sadrzaj>
    <derivirana_varijabla naziv="DomainObject.Predmet.ProtuStrankaListNazivFormatedOIB_1">
      <item>MANKI j.d.o.o., OIB 10869353637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MANKI j.d.o.o.</izvorni_sadrzaj>
    <derivirana_varijabla naziv="DomainObject.Predmet.ProtustrankaIDrugi_1">MANKI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MANKI j.d.o.o., OIB 10869353637, Kozarčeve Tene 34, 10000 Zagreb</izvorni_sadrzaj>
    <derivirana_varijabla naziv="DomainObject.Predmet.ProtustrankaIDrugiAdressOIB_1">MANKI j.d.o.o., OIB 10869353637, Kozarčeve Tene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MANKI j.d.o.o.</item>
    </izvorni_sadrzaj>
    <derivirana_varijabla naziv="DomainObject.Predmet.SudioniciListNaziv_1">
      <item>FINA Regionalni centar Zagreb</item>
      <item>MANKI j.d.o.o.</item>
    </derivirana_varijabla>
  </DomainObject.Predmet.SudioniciListNaziv>
  <DomainObject.Predmet.SudioniciListAdressOIB>
    <izvorni_sadrzaj>
      <item>FINA Regionalni centar Zagreb, OIB 85821130368, Trg svibanjskih žrtava 1995. 1,10000 Zagreb</item>
      <item>MANKI j.d.o.o., OIB 10869353637, Kozarčeve Tene 34,10000 Zagreb</item>
    </izvorni_sadrzaj>
    <derivirana_varijabla naziv="DomainObject.Predmet.SudioniciListAdressOIB_1">
      <item>FINA Regionalni centar Zagreb, OIB 85821130368, Trg svibanjskih žrtava 1995. 1,10000 Zagreb</item>
      <item>MANKI j.d.o.o., OIB 10869353637, Kozarčeve Tene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10869353637</item>
    </izvorni_sadrzaj>
    <derivirana_varijabla naziv="DomainObject.Predmet.SudioniciListNazivOIB_1">
      <item>, OIB 85821130368</item>
      <item>, OIB 10869353637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4982B0-2496-44BC-B6A6-0F6914CE8E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992</properties:Words>
  <properties:Characters>5320</properties:Characters>
  <properties:Lines>135</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2017-03-17T11:08:00Z</dcterms:created>
  <dc:creator>nmarkovic</dc:creator>
  <cp:lastModifiedBy>Jadranka Zelić</cp:lastModifiedBy>
  <cp:lastPrinted>2017-03-20T07:57:00Z</cp:lastPrinted>
  <dcterms:modified xmlns:xsi="http://www.w3.org/2001/XMLSchema-instance" xsi:type="dcterms:W3CDTF">2017-03-20T07:58:00Z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