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7428" w14:paraId="a447428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F540A0">
        <w:rPr>
          <w:bCs/>
        </w:rPr>
        <w:t>-113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 w:rsidRPr="00830F6E">
      <w:pPr>
        <w:ind w:firstLine="708"/>
        <w:jc w:val="both"/>
        <w:rPr>
          <w:color w:val="FF0000"/>
        </w:rPr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</w:t>
      </w:r>
      <w:r w:rsidR="003B7222">
        <w:t xml:space="preserve">ac 113, OIB </w:t>
      </w:r>
      <w:r w:rsidR="003B7222" w:rsidRPr="008227A0">
        <w:t xml:space="preserve">54905468870, dana </w:t>
      </w:r>
      <w:r w:rsidR="00EC7E3F">
        <w:t>16</w:t>
      </w:r>
      <w:r w:rsidRPr="008227A0">
        <w:t xml:space="preserve">. </w:t>
      </w:r>
      <w:r w:rsidR="00EC7E3F">
        <w:t>listopada</w:t>
      </w:r>
      <w:r w:rsidRPr="008227A0">
        <w:t xml:space="preserve"> 2018.</w:t>
      </w:r>
      <w:r w:rsidR="008227A0" w:rsidRPr="008227A0">
        <w:t>godine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</w:t>
      </w:r>
      <w:r w:rsidR="00593116">
        <w:rPr>
          <w:bCs/>
        </w:rPr>
        <w:t xml:space="preserve">na </w:t>
      </w:r>
      <w:r w:rsidR="00EC7E3F">
        <w:rPr>
          <w:bCs/>
        </w:rPr>
        <w:t>u Općinskom sudu u Sisku, zemljišnoknjižni odjel Sisak,</w:t>
      </w:r>
      <w:r w:rsidR="00593116">
        <w:rPr>
          <w:bCs/>
        </w:rPr>
        <w:t xml:space="preserve"> zk. ul. 5794</w:t>
      </w:r>
      <w:r>
        <w:rPr>
          <w:bCs/>
        </w:rPr>
        <w:t>, k.o. Novi Sisak, kat. čest. 1114/17, Broj D.L. 99, IVANE BRLIĆ MAŽURANIĆ 29, DVORIŠTE površine 338 m2, KUĆA, IVANE BRLIĆ MAŽURANIĆ 29 površine 145 m2, odnosno sveukupne površine 483 m2</w:t>
      </w:r>
      <w:r w:rsidR="009D54AF">
        <w:rPr>
          <w:bCs/>
        </w:rPr>
        <w:t>.</w:t>
      </w:r>
    </w:p>
    <w:p w:rsidRDefault="009D54AF" w:rsidP="007B46B1" w:rsidR="009D54AF">
      <w:pPr>
        <w:ind w:left="708"/>
        <w:jc w:val="both"/>
        <w:rPr>
          <w:bCs/>
        </w:rPr>
      </w:pP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 xml:space="preserve">Na navedenoj nekretnini upisano je razlučno pravo u korist </w:t>
      </w:r>
      <w:r w:rsidR="00AA2798">
        <w:rPr>
          <w:bCs/>
        </w:rPr>
        <w:t>razlučnog</w:t>
      </w:r>
      <w:r>
        <w:rPr>
          <w:bCs/>
        </w:rPr>
        <w:t xml:space="preserve"> vjerovnika </w:t>
      </w:r>
      <w:r w:rsidR="00114407" w:rsidRPr="00114407">
        <w:rPr>
          <w:bCs/>
        </w:rPr>
        <w:t xml:space="preserve">OTP </w:t>
      </w:r>
      <w:r w:rsidR="00114407">
        <w:rPr>
          <w:bCs/>
        </w:rPr>
        <w:t xml:space="preserve">banka Hrvatska dioničko društvo, </w:t>
      </w:r>
      <w:r w:rsidR="00114407" w:rsidRPr="00114407">
        <w:rPr>
          <w:bCs/>
        </w:rPr>
        <w:t>Split, Domovinskog rata 61</w:t>
      </w:r>
      <w:r w:rsidR="00114407">
        <w:rPr>
          <w:bCs/>
        </w:rPr>
        <w:t xml:space="preserve">, OIB </w:t>
      </w:r>
      <w:r w:rsidR="00114407" w:rsidRPr="00114407">
        <w:rPr>
          <w:bCs/>
        </w:rPr>
        <w:t xml:space="preserve">52508873833 </w:t>
      </w:r>
      <w:r w:rsidR="003F6717">
        <w:rPr>
          <w:bCs/>
        </w:rPr>
        <w:t>(</w:t>
      </w:r>
      <w:r w:rsidR="0069758B">
        <w:rPr>
          <w:bCs/>
        </w:rPr>
        <w:t xml:space="preserve">kao pravni slijednik </w:t>
      </w:r>
      <w:r>
        <w:rPr>
          <w:bCs/>
        </w:rPr>
        <w:t>DALMATINSKA BANKA d.d. Zadar, Podružni</w:t>
      </w:r>
      <w:r w:rsidR="003F6717">
        <w:rPr>
          <w:bCs/>
        </w:rPr>
        <w:t>ca Zagreb, Zagreb, M. Budaka 1d)</w:t>
      </w:r>
      <w:r>
        <w:rPr>
          <w:bCs/>
        </w:rPr>
        <w:t xml:space="preserve">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EC7E3F">
        <w:rPr>
          <w:bCs/>
        </w:rPr>
        <w:t>6</w:t>
      </w:r>
      <w:r w:rsidR="000A00F6">
        <w:rPr>
          <w:bCs/>
        </w:rPr>
        <w:t>.</w:t>
      </w:r>
      <w:r>
        <w:rPr>
          <w:bCs/>
        </w:rPr>
        <w:t xml:space="preserve"> ročištu za javnu dražbu iznosi </w:t>
      </w:r>
      <w:r w:rsidR="00EC7E3F">
        <w:rPr>
          <w:bCs/>
        </w:rPr>
        <w:t xml:space="preserve">212.430,38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EC7E3F">
        <w:rPr>
          <w:bCs/>
        </w:rPr>
        <w:t>6</w:t>
      </w:r>
      <w:r w:rsidR="000A00F6">
        <w:rPr>
          <w:bCs/>
        </w:rPr>
        <w:t>.</w:t>
      </w:r>
      <w:r>
        <w:rPr>
          <w:bCs/>
        </w:rPr>
        <w:t xml:space="preserve"> ročištu ne može prodati ispod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EC7E3F">
        <w:rPr>
          <w:bCs/>
        </w:rPr>
        <w:t>6</w:t>
      </w:r>
      <w:r w:rsidR="000A00F6">
        <w:rPr>
          <w:bCs/>
        </w:rPr>
        <w:t>.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1C46AF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21</w:t>
      </w:r>
      <w:r w:rsidR="007563FE" w:rsidRPr="007563F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studenog</w:t>
      </w:r>
      <w:r w:rsidR="007563FE" w:rsidRPr="007563FE">
        <w:rPr>
          <w:b/>
          <w:bCs/>
          <w:u w:val="single"/>
        </w:rPr>
        <w:t xml:space="preserve"> 2018</w:t>
      </w:r>
      <w:r w:rsidR="008227A0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godine u 11:00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lastRenderedPageBreak/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Ovaj zaključak o prodaji objavit će se na </w:t>
      </w:r>
      <w:r w:rsidR="00C22E9A">
        <w:rPr>
          <w:bCs/>
        </w:rPr>
        <w:t>mrežnoj stranici e-oglasna ploča</w:t>
      </w:r>
      <w:r>
        <w:rPr>
          <w:bCs/>
        </w:rPr>
        <w:t xml:space="preserve">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</w:t>
      </w:r>
      <w:r w:rsidR="000A00F6">
        <w:rPr>
          <w:bCs/>
        </w:rPr>
        <w:t xml:space="preserve">mrežnoj stranici </w:t>
      </w:r>
      <w:r w:rsidR="00C22E9A">
        <w:rPr>
          <w:bCs/>
        </w:rPr>
        <w:t>e-oglasna ploča</w:t>
      </w:r>
      <w:r>
        <w:rPr>
          <w:bCs/>
        </w:rPr>
        <w:t xml:space="preserve"> </w:t>
      </w:r>
      <w:r w:rsidR="000A00F6">
        <w:rPr>
          <w:bCs/>
        </w:rPr>
        <w:t xml:space="preserve">Trgovačkog </w:t>
      </w:r>
      <w:r>
        <w:rPr>
          <w:bCs/>
        </w:rPr>
        <w:t>suda</w:t>
      </w:r>
      <w:r w:rsidR="000A00F6">
        <w:rPr>
          <w:bCs/>
        </w:rPr>
        <w:t xml:space="preserve"> u Zagrebu</w:t>
      </w:r>
      <w:r>
        <w:rPr>
          <w:bCs/>
        </w:rPr>
        <w:t xml:space="preserve">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Prodaja se obavlja prema načelu viđeno-kupljeno,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B07463">
        <w:rPr>
          <w:bCs/>
        </w:rPr>
        <w:t>koje najkasnije</w:t>
      </w:r>
      <w:r w:rsidR="00E722D6">
        <w:rPr>
          <w:bCs/>
        </w:rPr>
        <w:t xml:space="preserve"> do 19</w:t>
      </w:r>
      <w:r w:rsidR="007563FE">
        <w:rPr>
          <w:bCs/>
        </w:rPr>
        <w:t xml:space="preserve">. </w:t>
      </w:r>
      <w:r w:rsidR="00E722D6">
        <w:rPr>
          <w:bCs/>
        </w:rPr>
        <w:t>studenog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B07463">
        <w:rPr>
          <w:bCs/>
        </w:rPr>
        <w:t xml:space="preserve"> godine</w:t>
      </w:r>
      <w:r>
        <w:rPr>
          <w:bCs/>
        </w:rPr>
        <w:t xml:space="preserve">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</w:t>
      </w:r>
      <w:r w:rsidR="007B5B2A">
        <w:rPr>
          <w:b/>
          <w:bCs/>
        </w:rPr>
        <w:t>od početne</w:t>
      </w:r>
      <w:r>
        <w:rPr>
          <w:bCs/>
        </w:rPr>
        <w:t xml:space="preserve"> vrijednosti nekretnine navedene u točki II.</w:t>
      </w:r>
      <w:r w:rsidR="001D196F">
        <w:rPr>
          <w:bCs/>
        </w:rPr>
        <w:t>2</w:t>
      </w:r>
      <w:r>
        <w:rPr>
          <w:bCs/>
        </w:rPr>
        <w:t xml:space="preserve">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</w:t>
      </w:r>
      <w:r w:rsidR="001D196F">
        <w:rPr>
          <w:bCs/>
        </w:rPr>
        <w:t>i</w:t>
      </w:r>
      <w:r w:rsidR="00E722D6">
        <w:rPr>
          <w:bCs/>
        </w:rPr>
        <w:t>s prije početka dražbe ili do 19</w:t>
      </w:r>
      <w:r>
        <w:rPr>
          <w:bCs/>
        </w:rPr>
        <w:t xml:space="preserve">. </w:t>
      </w:r>
      <w:r w:rsidR="00E722D6">
        <w:rPr>
          <w:bCs/>
        </w:rPr>
        <w:t>studenog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384389">
        <w:rPr>
          <w:bCs/>
        </w:rPr>
        <w:t xml:space="preserve"> godine</w:t>
      </w:r>
      <w:r>
        <w:rPr>
          <w:bCs/>
        </w:rPr>
        <w:t xml:space="preserve"> dostave bankarsku garanciju bonitetne banke na prvi poziv za odgovarajući  iznos osiguranja, izdanu u korist stečajnog dužnika s rokom važenj</w:t>
      </w:r>
      <w:r w:rsidR="00B07463">
        <w:rPr>
          <w:bCs/>
        </w:rPr>
        <w:t xml:space="preserve">a najmanje do </w:t>
      </w:r>
      <w:r w:rsidR="00E722D6">
        <w:rPr>
          <w:bCs/>
        </w:rPr>
        <w:t>31</w:t>
      </w:r>
      <w:r w:rsidR="001178D7">
        <w:rPr>
          <w:bCs/>
        </w:rPr>
        <w:t>.</w:t>
      </w:r>
      <w:r w:rsidR="007563FE">
        <w:rPr>
          <w:bCs/>
        </w:rPr>
        <w:t xml:space="preserve"> </w:t>
      </w:r>
      <w:r w:rsidR="00E722D6">
        <w:rPr>
          <w:bCs/>
        </w:rPr>
        <w:t>prosinca</w:t>
      </w:r>
      <w:r w:rsidR="007563FE">
        <w:rPr>
          <w:bCs/>
        </w:rPr>
        <w:t xml:space="preserve"> 2018</w:t>
      </w:r>
      <w:r>
        <w:rPr>
          <w:bCs/>
        </w:rPr>
        <w:t>.</w:t>
      </w:r>
      <w:r w:rsidR="001D196F">
        <w:rPr>
          <w:bCs/>
        </w:rPr>
        <w:t>godine.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 xml:space="preserve">stečajna masa iza AUTOCENTAR- RIZZITELLI društvo s ograničenom odgovornošću za </w:t>
      </w:r>
      <w:r w:rsidR="00593302">
        <w:lastRenderedPageBreak/>
        <w:t>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7C6634">
        <w:t>16</w:t>
      </w:r>
      <w:r w:rsidR="00670DD6">
        <w:t xml:space="preserve">. </w:t>
      </w:r>
      <w:r w:rsidR="007C6634">
        <w:t>listopada</w:t>
      </w:r>
      <w:r w:rsidR="00B9073D">
        <w:t xml:space="preserve"> 2018</w:t>
      </w:r>
      <w:r w:rsidR="00263591">
        <w:t>.</w:t>
      </w:r>
      <w:r w:rsidR="00882DE8">
        <w:t>g.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F540A0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B9073D" w:rsidP="00D7215D" w:rsidR="00B9073D"/>
    <w:p w:rsidRDefault="00F540A0" w:rsidP="00F540A0" w:rsidR="00F540A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540A0" w:rsidP="00F540A0" w:rsidR="00F540A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495F83" w:rsidP="00F540A0" w:rsidR="00495F83">
      <w:pPr>
        <w:ind w:left="425"/>
      </w:pPr>
    </w:p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00F6"/>
    <w:rsid w:val="000A54E2"/>
    <w:rsid w:val="000A7FD1"/>
    <w:rsid w:val="000B1149"/>
    <w:rsid w:val="000B767E"/>
    <w:rsid w:val="000E67DC"/>
    <w:rsid w:val="000E72AE"/>
    <w:rsid w:val="000F69C5"/>
    <w:rsid w:val="000F7E53"/>
    <w:rsid w:val="0010461C"/>
    <w:rsid w:val="00106AF7"/>
    <w:rsid w:val="0011287A"/>
    <w:rsid w:val="00114407"/>
    <w:rsid w:val="00114996"/>
    <w:rsid w:val="001178D7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157"/>
    <w:rsid w:val="0018332C"/>
    <w:rsid w:val="001A1206"/>
    <w:rsid w:val="001B3B6B"/>
    <w:rsid w:val="001C46AF"/>
    <w:rsid w:val="001D196F"/>
    <w:rsid w:val="001D19DB"/>
    <w:rsid w:val="001D49C7"/>
    <w:rsid w:val="001E29BE"/>
    <w:rsid w:val="001F763C"/>
    <w:rsid w:val="00217201"/>
    <w:rsid w:val="0022025B"/>
    <w:rsid w:val="002349EC"/>
    <w:rsid w:val="00244D5D"/>
    <w:rsid w:val="00255DE7"/>
    <w:rsid w:val="00263591"/>
    <w:rsid w:val="00263F79"/>
    <w:rsid w:val="00264E94"/>
    <w:rsid w:val="00273268"/>
    <w:rsid w:val="0027356B"/>
    <w:rsid w:val="002857A3"/>
    <w:rsid w:val="0029601B"/>
    <w:rsid w:val="00297212"/>
    <w:rsid w:val="00297569"/>
    <w:rsid w:val="002A2DC9"/>
    <w:rsid w:val="002A64C2"/>
    <w:rsid w:val="002D28B1"/>
    <w:rsid w:val="003020A6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0199"/>
    <w:rsid w:val="00384389"/>
    <w:rsid w:val="00387842"/>
    <w:rsid w:val="00397207"/>
    <w:rsid w:val="003A7529"/>
    <w:rsid w:val="003B3C29"/>
    <w:rsid w:val="003B7222"/>
    <w:rsid w:val="003C551E"/>
    <w:rsid w:val="003D099E"/>
    <w:rsid w:val="003D61A6"/>
    <w:rsid w:val="003D62C2"/>
    <w:rsid w:val="003E5BDA"/>
    <w:rsid w:val="003F6717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F73AE"/>
    <w:rsid w:val="005000A5"/>
    <w:rsid w:val="00502D64"/>
    <w:rsid w:val="005433B8"/>
    <w:rsid w:val="00563A81"/>
    <w:rsid w:val="00590E54"/>
    <w:rsid w:val="00593116"/>
    <w:rsid w:val="00593302"/>
    <w:rsid w:val="00593396"/>
    <w:rsid w:val="005962A2"/>
    <w:rsid w:val="005A1FCE"/>
    <w:rsid w:val="005C2436"/>
    <w:rsid w:val="005E3CED"/>
    <w:rsid w:val="005F4F55"/>
    <w:rsid w:val="0060383A"/>
    <w:rsid w:val="00630298"/>
    <w:rsid w:val="00640198"/>
    <w:rsid w:val="00647E47"/>
    <w:rsid w:val="00670DD6"/>
    <w:rsid w:val="00681D79"/>
    <w:rsid w:val="00681D81"/>
    <w:rsid w:val="00690D9D"/>
    <w:rsid w:val="00690FE4"/>
    <w:rsid w:val="0069758B"/>
    <w:rsid w:val="006A3F6F"/>
    <w:rsid w:val="006B7902"/>
    <w:rsid w:val="006C3E18"/>
    <w:rsid w:val="006C5F93"/>
    <w:rsid w:val="006C7A48"/>
    <w:rsid w:val="006F4E26"/>
    <w:rsid w:val="007051F3"/>
    <w:rsid w:val="007053D2"/>
    <w:rsid w:val="007054F9"/>
    <w:rsid w:val="00705A86"/>
    <w:rsid w:val="00710E81"/>
    <w:rsid w:val="00712283"/>
    <w:rsid w:val="00715BE5"/>
    <w:rsid w:val="00742D35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B5B2A"/>
    <w:rsid w:val="007C6634"/>
    <w:rsid w:val="007E1A9D"/>
    <w:rsid w:val="007E7652"/>
    <w:rsid w:val="007F32C1"/>
    <w:rsid w:val="007F3674"/>
    <w:rsid w:val="007F3A38"/>
    <w:rsid w:val="007F3B3B"/>
    <w:rsid w:val="007F4BA6"/>
    <w:rsid w:val="008001FD"/>
    <w:rsid w:val="00815E67"/>
    <w:rsid w:val="008160E0"/>
    <w:rsid w:val="00816AF3"/>
    <w:rsid w:val="008227A0"/>
    <w:rsid w:val="00830D0A"/>
    <w:rsid w:val="00830F6E"/>
    <w:rsid w:val="0085604A"/>
    <w:rsid w:val="00861B74"/>
    <w:rsid w:val="00881A0A"/>
    <w:rsid w:val="00882DE8"/>
    <w:rsid w:val="00890DAB"/>
    <w:rsid w:val="008A0774"/>
    <w:rsid w:val="008A5B38"/>
    <w:rsid w:val="008D10E8"/>
    <w:rsid w:val="008F15DE"/>
    <w:rsid w:val="008F6EC1"/>
    <w:rsid w:val="0090128C"/>
    <w:rsid w:val="00911451"/>
    <w:rsid w:val="00936502"/>
    <w:rsid w:val="00941668"/>
    <w:rsid w:val="00962D2B"/>
    <w:rsid w:val="009640AE"/>
    <w:rsid w:val="00966CB1"/>
    <w:rsid w:val="0096788E"/>
    <w:rsid w:val="009739F9"/>
    <w:rsid w:val="00980EA8"/>
    <w:rsid w:val="00993FA3"/>
    <w:rsid w:val="009A7303"/>
    <w:rsid w:val="009A749F"/>
    <w:rsid w:val="009A7E54"/>
    <w:rsid w:val="009B42DD"/>
    <w:rsid w:val="009C36C6"/>
    <w:rsid w:val="009D54AF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A2798"/>
    <w:rsid w:val="00AA5226"/>
    <w:rsid w:val="00AD6C46"/>
    <w:rsid w:val="00AE119F"/>
    <w:rsid w:val="00AE48AF"/>
    <w:rsid w:val="00AF2FEC"/>
    <w:rsid w:val="00B07463"/>
    <w:rsid w:val="00B25F0C"/>
    <w:rsid w:val="00B264AF"/>
    <w:rsid w:val="00B266B8"/>
    <w:rsid w:val="00B27A3D"/>
    <w:rsid w:val="00B35DE0"/>
    <w:rsid w:val="00B35EFB"/>
    <w:rsid w:val="00B713C2"/>
    <w:rsid w:val="00B7776B"/>
    <w:rsid w:val="00B9073D"/>
    <w:rsid w:val="00B914AB"/>
    <w:rsid w:val="00B925A8"/>
    <w:rsid w:val="00BA20A0"/>
    <w:rsid w:val="00BA7E22"/>
    <w:rsid w:val="00BB6073"/>
    <w:rsid w:val="00BD4D71"/>
    <w:rsid w:val="00BF615E"/>
    <w:rsid w:val="00C00C27"/>
    <w:rsid w:val="00C03C37"/>
    <w:rsid w:val="00C159CE"/>
    <w:rsid w:val="00C16159"/>
    <w:rsid w:val="00C21C8B"/>
    <w:rsid w:val="00C22E9A"/>
    <w:rsid w:val="00C2558B"/>
    <w:rsid w:val="00C31240"/>
    <w:rsid w:val="00C31C5D"/>
    <w:rsid w:val="00C816FC"/>
    <w:rsid w:val="00C87ECB"/>
    <w:rsid w:val="00C91243"/>
    <w:rsid w:val="00C94AFC"/>
    <w:rsid w:val="00C956F2"/>
    <w:rsid w:val="00C95812"/>
    <w:rsid w:val="00CC0A3B"/>
    <w:rsid w:val="00CF2C45"/>
    <w:rsid w:val="00CF4046"/>
    <w:rsid w:val="00D04202"/>
    <w:rsid w:val="00D07D8C"/>
    <w:rsid w:val="00D12A6C"/>
    <w:rsid w:val="00D14598"/>
    <w:rsid w:val="00D2227A"/>
    <w:rsid w:val="00D30EC5"/>
    <w:rsid w:val="00D54067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C6530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66705"/>
    <w:rsid w:val="00E722D6"/>
    <w:rsid w:val="00E86D98"/>
    <w:rsid w:val="00E87F24"/>
    <w:rsid w:val="00E926D0"/>
    <w:rsid w:val="00EB6119"/>
    <w:rsid w:val="00EC7E3F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0A0"/>
    <w:rsid w:val="00F54830"/>
    <w:rsid w:val="00F73315"/>
    <w:rsid w:val="00F74968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540A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540A0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540A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540A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St-730/2012-113</izvorni_sadrzaj>
    <derivirana_varijabla naziv="DomainObject.Oznaka_1">St-730/2012-113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Formated>
  <DomainObject.Predmet.OstaliList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FormatedOIB>
  <DomainObject.Predmet.OstaliListFormatedWithAdress>
    <izvorni_sadrzaj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izvorni_sadrzaj>
    <derivirana_varijabla naziv="DomainObject.Predmet.OstaliListFormatedWithAdress_1"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izvorni_sadrzaj>
    <derivirana_varijabla naziv="DomainObject.Predmet.OstaliListFormatedWithAdressOIB_1"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OstaliListNazivFormated_1"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OstaliListNazivFormated>
  <DomainObject.Predmet.OstaliListNazivFormatedOIB>
    <izvorni_sadrzaj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izvorni_sadrzaj>
    <derivirana_varijabla naziv="DomainObject.Predmet.OstaliListNazivFormatedOIB_1">
      <item>Erste&amp;SteiermÄrkische bank  dioničko društvo, OIB 23057039320</item>
      <item>RH, MF, Porezna uprava Zagreb</item>
      <item>OD ŽURIĆ I PARTNERI, odvj. LUKA VUKELIĆ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St-730/2012-113</izvorni_sadrzaj>
    <derivirana_varijabla naziv="DomainObject.PoslovniBrojDokumenta_1">St-730/2012-113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izvorni_sadrzaj>
    <derivirana_varijabla naziv="DomainObject.Predmet.SudioniciListNaziv_1">
      <item>Stečajna masa iza AUTOCENTAR - RIZZITELLI d.o.o. u stečaju</item>
      <item>Po službenoj dužnosti / - Po službenoj dužnosti</item>
      <item>Erste&amp;SteiermÄrkische bank  dioničko društvo</item>
      <item>RH, MF, Porezna uprava Zagreb</item>
      <item>OD ŽURIĆ I PARTNERI, odvj. LUKA VUKELIĆ</item>
      <item>OTP banka Hrvatska dioničko društvo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23057039320</item>
      <item>, OIB null</item>
      <item>, OIB null</item>
      <item>, OIB 52508873833</item>
    </izvorni_sadrzaj>
    <derivirana_varijabla naziv="DomainObject.Predmet.SudioniciListNazivOIB_1">
      <item>, OIB 54905468870</item>
      <item>, OIB null</item>
      <item>, OIB 23057039320</item>
      <item>, OIB null</item>
      <item>, OIB null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1027</properties:Words>
  <properties:Characters>5519</properties:Characters>
  <properties:Lines>128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2018-10-16T08:22:00Z</dcterms:created>
  <dc:creator>Nada Kraljić</dc:creator>
  <cp:lastModifiedBy>Monika Grbac</cp:lastModifiedBy>
  <cp:lastPrinted>2018-10-16T08:40:00Z</cp:lastPrinted>
  <dcterms:modified xmlns:xsi="http://www.w3.org/2001/XMLSchema-instance" xsi:type="dcterms:W3CDTF">2018-10-16T08:42:00Z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St-730/2012-113 / Odluka - Zaključak - određuje se ročište za dražbu (ZAKLJUČAK O PRODAJI- 6 dražba-.docx)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