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eb42c" w14:paraId="7eeb42c" w:rsidRDefault="000F71DE" w:rsidP="0086691F" w:rsidR="000F71DE" w:rsidRPr="005F543B">
      <w:pPr>
        <w:jc w:val="center"/>
        <w15:collapsed w:val="false"/>
        <w:rPr>
          <w:rFonts w:hAnsi="Times New Roman" w:ascii="Times New Roman"/>
          <w:szCs w:val="24"/>
          <w:lang w:val="hr-HR"/>
        </w:rPr>
      </w:pPr>
      <w:bookmarkStart w:name="_GoBack" w:id="0"/>
      <w:bookmarkEnd w:id="0"/>
    </w:p>
    <w:p w:rsidRDefault="00E45ACF" w:rsidP="0086691F" w:rsidR="00B00A06" w:rsidRPr="005F543B">
      <w:pPr>
        <w:jc w:val="center"/>
        <w:rPr>
          <w:rFonts w:hAnsi="Times New Roman" w:ascii="Times New Roman"/>
          <w:szCs w:val="24"/>
          <w:lang w:val="hr-HR"/>
        </w:rPr>
      </w:pPr>
      <w:r>
        <w:rPr>
          <w:rFonts w:hAnsi="Times New Roman" w:ascii="Times New Roman"/>
          <w:szCs w:val="24"/>
          <w:lang w:val="hr-HR"/>
        </w:rPr>
        <w:t>U   I M E   R E P U B L I K E    H R V A T S K E</w:t>
      </w:r>
    </w:p>
    <w:p w:rsidRDefault="00B00A06" w:rsidP="00B00A06" w:rsidR="00B00A06" w:rsidRPr="005F543B">
      <w:pPr>
        <w:tabs>
          <w:tab w:pos="7655" w:val="left"/>
        </w:tabs>
        <w:jc w:val="center"/>
        <w:rPr>
          <w:sz w:val="20"/>
          <w:lang w:val="hr-HR"/>
        </w:rPr>
      </w:pPr>
    </w:p>
    <w:p w:rsidRDefault="0003312F" w:rsidP="00B00A06" w:rsidR="0003312F" w:rsidRPr="005F543B">
      <w:pPr>
        <w:jc w:val="center"/>
        <w:rPr>
          <w:rFonts w:hAnsi="Times New Roman" w:ascii="Times New Roman"/>
          <w:szCs w:val="24"/>
          <w:lang w:val="hr-HR"/>
        </w:rPr>
      </w:pPr>
      <w:r w:rsidRPr="005F543B">
        <w:rPr>
          <w:rFonts w:hAnsi="Times New Roman" w:ascii="Times New Roman"/>
          <w:szCs w:val="24"/>
          <w:lang w:val="hr-HR"/>
        </w:rPr>
        <w:t>R J E Š E N J E</w:t>
      </w:r>
    </w:p>
    <w:p w:rsidRDefault="0003312F" w:rsidR="0003312F" w:rsidRPr="005F543B">
      <w:pPr>
        <w:jc w:val="both"/>
        <w:rPr>
          <w:rFonts w:hAnsi="Times New Roman" w:ascii="Times New Roman"/>
          <w:szCs w:val="24"/>
          <w:lang w:val="hr-HR"/>
        </w:rPr>
      </w:pPr>
    </w:p>
    <w:p w:rsidRDefault="00EE68B9" w:rsidP="00E25B9C" w:rsidR="000F71DE" w:rsidRPr="005F543B">
      <w:pPr>
        <w:ind w:firstLine="720"/>
        <w:jc w:val="both"/>
        <w:rPr>
          <w:rFonts w:hAnsi="Times New Roman" w:ascii="Times New Roman"/>
          <w:szCs w:val="24"/>
          <w:lang w:val="hr-HR"/>
        </w:rPr>
      </w:pPr>
      <w:r w:rsidRPr="00650B8B">
        <w:rPr>
          <w:rFonts w:hAnsi="Times New Roman" w:ascii="Times New Roman"/>
          <w:szCs w:val="24"/>
          <w:lang w:val="hr-HR"/>
        </w:rPr>
        <w:t>Trgovački sud u Zagrebu po sucu pojedincu Nevenki Siladi Rstić povodom prijedloga predlagatelja Financijske agencije, RC Zagreb, Podružnica Zagreb, Zagreb, Trg svibanjskih žrtva 1995. 1, za otvaranjem stečajnog postupka nad dužnikom LIVING UNIFORMS j.d.o.o. za trgovinu i usluge, OIB: 63497851091</w:t>
      </w:r>
      <w:r>
        <w:rPr>
          <w:rFonts w:hAnsi="Times New Roman" w:ascii="Times New Roman"/>
          <w:szCs w:val="24"/>
          <w:lang w:val="hr-HR"/>
        </w:rPr>
        <w:t xml:space="preserve">, </w:t>
      </w:r>
      <w:r w:rsidRPr="00650B8B">
        <w:rPr>
          <w:rFonts w:hAnsi="Times New Roman" w:ascii="Times New Roman"/>
          <w:szCs w:val="24"/>
          <w:lang w:val="hr-HR"/>
        </w:rPr>
        <w:t>Z</w:t>
      </w:r>
      <w:r>
        <w:rPr>
          <w:rFonts w:hAnsi="Times New Roman" w:ascii="Times New Roman"/>
          <w:szCs w:val="24"/>
          <w:lang w:val="hr-HR"/>
        </w:rPr>
        <w:t xml:space="preserve">agreb (Grad Zagreb), Vlaška 78, </w:t>
      </w:r>
      <w:r w:rsidRPr="00650B8B">
        <w:rPr>
          <w:rFonts w:hAnsi="Times New Roman" w:ascii="Times New Roman"/>
          <w:szCs w:val="24"/>
          <w:lang w:val="hr-HR"/>
        </w:rPr>
        <w:t xml:space="preserve">dana </w:t>
      </w:r>
      <w:r w:rsidR="00AD75B0">
        <w:rPr>
          <w:rFonts w:hAnsi="Times New Roman" w:ascii="Times New Roman"/>
          <w:szCs w:val="24"/>
          <w:lang w:val="hr-HR"/>
        </w:rPr>
        <w:t>31</w:t>
      </w:r>
      <w:r w:rsidRPr="00650B8B">
        <w:rPr>
          <w:rFonts w:hAnsi="Times New Roman" w:ascii="Times New Roman"/>
          <w:szCs w:val="24"/>
          <w:lang w:val="hr-HR"/>
        </w:rPr>
        <w:t xml:space="preserve">. </w:t>
      </w:r>
      <w:r>
        <w:rPr>
          <w:rFonts w:hAnsi="Times New Roman" w:ascii="Times New Roman"/>
          <w:szCs w:val="24"/>
          <w:lang w:val="hr-HR"/>
        </w:rPr>
        <w:t>kolovoza</w:t>
      </w:r>
      <w:r w:rsidRPr="00650B8B">
        <w:rPr>
          <w:rFonts w:hAnsi="Times New Roman" w:ascii="Times New Roman"/>
          <w:szCs w:val="24"/>
          <w:lang w:val="hr-HR"/>
        </w:rPr>
        <w:t xml:space="preserve"> 2016. godine</w:t>
      </w:r>
    </w:p>
    <w:p w:rsidRDefault="0003312F" w:rsidP="00B00851" w:rsidR="0003312F" w:rsidRPr="005F543B">
      <w:pPr>
        <w:jc w:val="center"/>
        <w:rPr>
          <w:rFonts w:hAnsi="Times New Roman" w:ascii="Times New Roman"/>
          <w:szCs w:val="24"/>
          <w:lang w:val="hr-HR"/>
        </w:rPr>
      </w:pPr>
      <w:r w:rsidRPr="005F543B">
        <w:rPr>
          <w:rFonts w:hAnsi="Times New Roman" w:ascii="Times New Roman"/>
          <w:szCs w:val="24"/>
          <w:lang w:val="hr-HR"/>
        </w:rPr>
        <w:t>r i j e š i o      j e</w:t>
      </w:r>
    </w:p>
    <w:p w:rsidRDefault="0003312F" w:rsidR="0003312F" w:rsidRPr="005F543B">
      <w:pPr>
        <w:jc w:val="both"/>
        <w:rPr>
          <w:rFonts w:hAnsi="Times New Roman" w:ascii="Times New Roman"/>
          <w:szCs w:val="24"/>
          <w:lang w:val="hr-HR"/>
        </w:rPr>
      </w:pPr>
    </w:p>
    <w:p w:rsidRDefault="007661B6" w:rsidP="00B91FA2" w:rsidR="00E45ACF" w:rsidRPr="005F543B">
      <w:pPr>
        <w:ind w:firstLine="720"/>
        <w:jc w:val="both"/>
        <w:rPr>
          <w:rFonts w:hAnsi="Times New Roman" w:ascii="Times New Roman"/>
          <w:szCs w:val="24"/>
          <w:lang w:val="hr-HR"/>
        </w:rPr>
      </w:pPr>
      <w:r w:rsidRPr="00B00851">
        <w:rPr>
          <w:rFonts w:hAnsi="Times New Roman" w:ascii="Times New Roman"/>
          <w:szCs w:val="24"/>
          <w:lang w:val="hr-HR"/>
        </w:rPr>
        <w:t xml:space="preserve">Obustavlja se postupak pokrenut </w:t>
      </w:r>
      <w:r w:rsidR="008B2F94">
        <w:rPr>
          <w:rFonts w:hAnsi="Times New Roman" w:ascii="Times New Roman"/>
          <w:szCs w:val="24"/>
          <w:lang w:val="hr-HR"/>
        </w:rPr>
        <w:t xml:space="preserve">po </w:t>
      </w:r>
      <w:r w:rsidRPr="00B00851">
        <w:rPr>
          <w:rFonts w:hAnsi="Times New Roman" w:ascii="Times New Roman"/>
          <w:szCs w:val="24"/>
          <w:lang w:val="hr-HR"/>
        </w:rPr>
        <w:t xml:space="preserve">prijedloga predlagatelja </w:t>
      </w:r>
      <w:r w:rsidR="00EE68B9" w:rsidRPr="00650B8B">
        <w:rPr>
          <w:rFonts w:hAnsi="Times New Roman" w:ascii="Times New Roman"/>
          <w:szCs w:val="24"/>
          <w:lang w:val="hr-HR"/>
        </w:rPr>
        <w:t>Financijske agencije, RC Zagreb, Podružnica Zagreb, Zagreb, Trg svibanjskih žrtva 1995. 1</w:t>
      </w:r>
      <w:r w:rsidRPr="00B00851">
        <w:rPr>
          <w:rFonts w:hAnsi="Times New Roman" w:ascii="Times New Roman"/>
          <w:szCs w:val="24"/>
          <w:lang w:val="hr-HR"/>
        </w:rPr>
        <w:t xml:space="preserve">, za otvaranjem stečajnog postupka </w:t>
      </w:r>
      <w:r w:rsidR="00B91FA2" w:rsidRPr="005F543B">
        <w:rPr>
          <w:rFonts w:hAnsi="Times New Roman" w:ascii="Times New Roman"/>
          <w:szCs w:val="24"/>
          <w:lang w:val="hr-HR"/>
        </w:rPr>
        <w:t xml:space="preserve">nad </w:t>
      </w:r>
      <w:r w:rsidR="00B91FA2">
        <w:rPr>
          <w:rFonts w:hAnsi="Times New Roman" w:ascii="Times New Roman"/>
          <w:szCs w:val="24"/>
          <w:lang w:val="hr-HR"/>
        </w:rPr>
        <w:t xml:space="preserve">dužnikom </w:t>
      </w:r>
      <w:r w:rsidR="00EE68B9" w:rsidRPr="00650B8B">
        <w:rPr>
          <w:rFonts w:hAnsi="Times New Roman" w:ascii="Times New Roman"/>
          <w:szCs w:val="24"/>
          <w:lang w:val="hr-HR"/>
        </w:rPr>
        <w:t>LIVING UNIFORMS j.d.o.o. za trgovinu i usluge, OIB: 63497851091</w:t>
      </w:r>
      <w:r w:rsidR="00EE68B9">
        <w:rPr>
          <w:rFonts w:hAnsi="Times New Roman" w:ascii="Times New Roman"/>
          <w:szCs w:val="24"/>
          <w:lang w:val="hr-HR"/>
        </w:rPr>
        <w:t xml:space="preserve">, </w:t>
      </w:r>
      <w:r w:rsidR="00EE68B9" w:rsidRPr="00650B8B">
        <w:rPr>
          <w:rFonts w:hAnsi="Times New Roman" w:ascii="Times New Roman"/>
          <w:szCs w:val="24"/>
          <w:lang w:val="hr-HR"/>
        </w:rPr>
        <w:t>Zagreb (Grad Zagreb), Vlaška 78</w:t>
      </w:r>
      <w:r w:rsidR="008B2F94">
        <w:rPr>
          <w:rFonts w:hAnsi="Times New Roman" w:ascii="Times New Roman"/>
          <w:szCs w:val="24"/>
          <w:lang w:val="hr-HR"/>
        </w:rPr>
        <w:t xml:space="preserve">, podnesen ovome sudu dana </w:t>
      </w:r>
      <w:r w:rsidR="00EE68B9">
        <w:rPr>
          <w:rFonts w:hAnsi="Times New Roman" w:ascii="Times New Roman"/>
          <w:szCs w:val="24"/>
          <w:lang w:val="hr-HR"/>
        </w:rPr>
        <w:t>11</w:t>
      </w:r>
      <w:r w:rsidR="008B2F94">
        <w:rPr>
          <w:rFonts w:hAnsi="Times New Roman" w:ascii="Times New Roman"/>
          <w:szCs w:val="24"/>
          <w:lang w:val="hr-HR"/>
        </w:rPr>
        <w:t xml:space="preserve">. </w:t>
      </w:r>
      <w:r w:rsidR="00EE68B9">
        <w:rPr>
          <w:rFonts w:hAnsi="Times New Roman" w:ascii="Times New Roman"/>
          <w:szCs w:val="24"/>
          <w:lang w:val="hr-HR"/>
        </w:rPr>
        <w:t>veljače</w:t>
      </w:r>
      <w:r w:rsidR="008B2F94">
        <w:rPr>
          <w:rFonts w:hAnsi="Times New Roman" w:ascii="Times New Roman"/>
          <w:szCs w:val="24"/>
          <w:lang w:val="hr-HR"/>
        </w:rPr>
        <w:t xml:space="preserve"> </w:t>
      </w:r>
      <w:r w:rsidR="00EE68B9">
        <w:rPr>
          <w:rFonts w:hAnsi="Times New Roman" w:ascii="Times New Roman"/>
          <w:szCs w:val="24"/>
          <w:lang w:val="hr-HR"/>
        </w:rPr>
        <w:t>2016</w:t>
      </w:r>
      <w:r w:rsidR="008B2F94">
        <w:rPr>
          <w:rFonts w:hAnsi="Times New Roman" w:ascii="Times New Roman"/>
          <w:szCs w:val="24"/>
          <w:lang w:val="hr-HR"/>
        </w:rPr>
        <w:t>. godine.</w:t>
      </w:r>
    </w:p>
    <w:p w:rsidRDefault="0003312F" w:rsidR="0003312F" w:rsidRPr="005F543B">
      <w:pPr>
        <w:jc w:val="center"/>
        <w:rPr>
          <w:rFonts w:hAnsi="Times New Roman" w:ascii="Times New Roman"/>
          <w:szCs w:val="24"/>
          <w:lang w:val="hr-HR"/>
        </w:rPr>
      </w:pPr>
      <w:r w:rsidRPr="005F543B">
        <w:rPr>
          <w:rFonts w:hAnsi="Times New Roman" w:ascii="Times New Roman"/>
          <w:szCs w:val="24"/>
          <w:lang w:val="hr-HR"/>
        </w:rPr>
        <w:t>Obrazloženje</w:t>
      </w:r>
    </w:p>
    <w:p w:rsidRDefault="005F543B" w:rsidP="005F543B" w:rsidR="005F543B" w:rsidRPr="005F543B">
      <w:pPr>
        <w:jc w:val="both"/>
        <w:rPr>
          <w:rFonts w:hAnsi="Times New Roman" w:ascii="Times New Roman"/>
          <w:szCs w:val="24"/>
          <w:lang w:val="hr-HR"/>
        </w:rPr>
      </w:pPr>
    </w:p>
    <w:p w:rsidRDefault="00B00851" w:rsidP="00B00851" w:rsidR="00B00851">
      <w:pPr>
        <w:ind w:firstLine="720"/>
        <w:jc w:val="both"/>
        <w:rPr>
          <w:rFonts w:hAnsi="Times New Roman" w:ascii="Times New Roman"/>
          <w:szCs w:val="24"/>
          <w:lang w:val="hr-HR"/>
        </w:rPr>
      </w:pPr>
      <w:r w:rsidRPr="00B00851">
        <w:rPr>
          <w:rFonts w:hAnsi="Times New Roman" w:ascii="Times New Roman"/>
          <w:szCs w:val="24"/>
          <w:lang w:val="hr-HR"/>
        </w:rPr>
        <w:t>Pre</w:t>
      </w:r>
      <w:r w:rsidR="00E45ACF">
        <w:rPr>
          <w:rFonts w:hAnsi="Times New Roman" w:ascii="Times New Roman"/>
          <w:szCs w:val="24"/>
          <w:lang w:val="hr-HR"/>
        </w:rPr>
        <w:t xml:space="preserve">dlagatelj, </w:t>
      </w:r>
      <w:r w:rsidR="00EE68B9" w:rsidRPr="00650B8B">
        <w:rPr>
          <w:rFonts w:hAnsi="Times New Roman" w:ascii="Times New Roman"/>
          <w:szCs w:val="24"/>
          <w:lang w:val="hr-HR"/>
        </w:rPr>
        <w:t>Financijske agencije, RC Zagreb, Podružnica Zagreb, Zagreb, Trg svibanjskih žrtva 1995. 1</w:t>
      </w:r>
      <w:r w:rsidRPr="00B00851">
        <w:rPr>
          <w:rFonts w:hAnsi="Times New Roman" w:ascii="Times New Roman"/>
          <w:szCs w:val="24"/>
          <w:lang w:val="hr-HR"/>
        </w:rPr>
        <w:t xml:space="preserve">, podnijela je ovome sudu prijedlog za otvaranje stečajnog postupka nad gore navedenim dužnikom temeljem odredbe članka </w:t>
      </w:r>
      <w:r w:rsidR="00EE68B9">
        <w:rPr>
          <w:rFonts w:hAnsi="Times New Roman" w:ascii="Times New Roman"/>
          <w:szCs w:val="24"/>
          <w:lang w:val="hr-HR"/>
        </w:rPr>
        <w:t>110</w:t>
      </w:r>
      <w:r w:rsidRPr="00B00851">
        <w:rPr>
          <w:rFonts w:hAnsi="Times New Roman" w:ascii="Times New Roman"/>
          <w:szCs w:val="24"/>
          <w:lang w:val="hr-HR"/>
        </w:rPr>
        <w:t>.</w:t>
      </w:r>
      <w:r w:rsidR="008B2F94">
        <w:rPr>
          <w:rFonts w:hAnsi="Times New Roman" w:ascii="Times New Roman"/>
          <w:szCs w:val="24"/>
          <w:lang w:val="hr-HR"/>
        </w:rPr>
        <w:t xml:space="preserve"> Stečajnog zakona ("Narodne novine" </w:t>
      </w:r>
      <w:r w:rsidR="002621DD">
        <w:rPr>
          <w:rFonts w:hAnsi="Times New Roman" w:ascii="Times New Roman"/>
          <w:szCs w:val="24"/>
          <w:lang w:val="hr-HR"/>
        </w:rPr>
        <w:t>71/15</w:t>
      </w:r>
      <w:r w:rsidR="008B2F94">
        <w:rPr>
          <w:rFonts w:hAnsi="Times New Roman" w:ascii="Times New Roman"/>
          <w:szCs w:val="24"/>
          <w:lang w:val="hr-HR"/>
        </w:rPr>
        <w:t>; dalje u tekstu SZ).</w:t>
      </w:r>
    </w:p>
    <w:p w:rsidRDefault="008B2F94" w:rsidP="00B00851" w:rsidR="008B2F94">
      <w:pPr>
        <w:ind w:firstLine="720"/>
        <w:jc w:val="both"/>
        <w:rPr>
          <w:rFonts w:hAnsi="Times New Roman" w:ascii="Times New Roman"/>
          <w:szCs w:val="24"/>
          <w:lang w:val="hr-HR"/>
        </w:rPr>
      </w:pPr>
    </w:p>
    <w:p w:rsidRDefault="008B2F94" w:rsidP="00F53F38" w:rsidR="00F53F38">
      <w:pPr>
        <w:ind w:firstLine="720"/>
        <w:jc w:val="both"/>
        <w:rPr>
          <w:rFonts w:hAnsi="Times New Roman" w:ascii="Times New Roman"/>
          <w:lang w:val="hr-HR"/>
        </w:rPr>
      </w:pPr>
      <w:r>
        <w:rPr>
          <w:rFonts w:hAnsi="Times New Roman" w:ascii="Times New Roman"/>
          <w:szCs w:val="24"/>
          <w:lang w:val="hr-HR"/>
        </w:rPr>
        <w:t xml:space="preserve">Nakon podnošenja prijedloga dužnik </w:t>
      </w:r>
      <w:r w:rsidR="00F53F38">
        <w:rPr>
          <w:rFonts w:hAnsi="Times New Roman" w:ascii="Times New Roman"/>
          <w:szCs w:val="24"/>
          <w:lang w:val="hr-HR"/>
        </w:rPr>
        <w:t xml:space="preserve">predlaže </w:t>
      </w:r>
      <w:r>
        <w:rPr>
          <w:rFonts w:hAnsi="Times New Roman" w:ascii="Times New Roman"/>
          <w:szCs w:val="24"/>
          <w:lang w:val="hr-HR"/>
        </w:rPr>
        <w:t>obustavu postupka navodeći da</w:t>
      </w:r>
      <w:r w:rsidR="00F53F38">
        <w:rPr>
          <w:rFonts w:hAnsi="Times New Roman" w:ascii="Times New Roman"/>
          <w:szCs w:val="24"/>
          <w:lang w:val="hr-HR"/>
        </w:rPr>
        <w:t xml:space="preserve"> je</w:t>
      </w:r>
      <w:r>
        <w:rPr>
          <w:rFonts w:hAnsi="Times New Roman" w:ascii="Times New Roman"/>
          <w:szCs w:val="24"/>
          <w:lang w:val="hr-HR"/>
        </w:rPr>
        <w:t xml:space="preserve"> u među</w:t>
      </w:r>
      <w:r w:rsidR="00F53F38">
        <w:rPr>
          <w:rFonts w:hAnsi="Times New Roman" w:ascii="Times New Roman"/>
          <w:szCs w:val="24"/>
          <w:lang w:val="hr-HR"/>
        </w:rPr>
        <w:t>vremenu prestao stečajni razlog</w:t>
      </w:r>
      <w:r>
        <w:rPr>
          <w:rFonts w:hAnsi="Times New Roman" w:ascii="Times New Roman"/>
          <w:szCs w:val="24"/>
          <w:lang w:val="hr-HR"/>
        </w:rPr>
        <w:t xml:space="preserve"> nesposobnost za plać</w:t>
      </w:r>
      <w:r w:rsidR="00F53F38">
        <w:rPr>
          <w:rFonts w:hAnsi="Times New Roman" w:ascii="Times New Roman"/>
          <w:szCs w:val="24"/>
          <w:lang w:val="hr-HR"/>
        </w:rPr>
        <w:t xml:space="preserve">anje, o čemu kao dokaz dostavlja </w:t>
      </w:r>
      <w:r>
        <w:rPr>
          <w:rFonts w:hAnsi="Times New Roman" w:ascii="Times New Roman"/>
          <w:szCs w:val="24"/>
          <w:lang w:val="hr-HR"/>
        </w:rPr>
        <w:t xml:space="preserve">Potvrdu FINA-e uvidom u koju je utvrđeno da na dan </w:t>
      </w:r>
      <w:r w:rsidR="00EE68B9">
        <w:rPr>
          <w:rFonts w:hAnsi="Times New Roman" w:ascii="Times New Roman"/>
          <w:szCs w:val="24"/>
          <w:lang w:val="hr-HR"/>
        </w:rPr>
        <w:t>17</w:t>
      </w:r>
      <w:r>
        <w:rPr>
          <w:rFonts w:hAnsi="Times New Roman" w:ascii="Times New Roman"/>
          <w:szCs w:val="24"/>
          <w:lang w:val="hr-HR"/>
        </w:rPr>
        <w:t xml:space="preserve">. </w:t>
      </w:r>
      <w:r w:rsidR="00EE68B9">
        <w:rPr>
          <w:rFonts w:hAnsi="Times New Roman" w:ascii="Times New Roman"/>
          <w:szCs w:val="24"/>
          <w:lang w:val="hr-HR"/>
        </w:rPr>
        <w:t>kolovoza</w:t>
      </w:r>
      <w:r>
        <w:rPr>
          <w:rFonts w:hAnsi="Times New Roman" w:ascii="Times New Roman"/>
          <w:szCs w:val="24"/>
          <w:lang w:val="hr-HR"/>
        </w:rPr>
        <w:t xml:space="preserve"> 2016. godine</w:t>
      </w:r>
      <w:r w:rsidR="00F53F38">
        <w:rPr>
          <w:rFonts w:hAnsi="Times New Roman" w:ascii="Times New Roman"/>
          <w:szCs w:val="24"/>
          <w:lang w:val="hr-HR"/>
        </w:rPr>
        <w:t xml:space="preserve"> dužnik u </w:t>
      </w:r>
      <w:r w:rsidRPr="008B2F94">
        <w:rPr>
          <w:rFonts w:hAnsi="Times New Roman" w:ascii="Times New Roman"/>
          <w:lang w:val="hr-HR"/>
        </w:rPr>
        <w:t>Očevidniku redoslijeda</w:t>
      </w:r>
      <w:r w:rsidR="00F53F38">
        <w:rPr>
          <w:rFonts w:hAnsi="Times New Roman" w:ascii="Times New Roman"/>
          <w:lang w:val="hr-HR"/>
        </w:rPr>
        <w:t xml:space="preserve"> osnova</w:t>
      </w:r>
      <w:r w:rsidRPr="008B2F94">
        <w:rPr>
          <w:rFonts w:hAnsi="Times New Roman" w:ascii="Times New Roman"/>
          <w:lang w:val="hr-HR"/>
        </w:rPr>
        <w:t xml:space="preserve"> za plaćanje</w:t>
      </w:r>
      <w:r w:rsidR="00F53F38">
        <w:rPr>
          <w:rFonts w:hAnsi="Times New Roman" w:ascii="Times New Roman"/>
          <w:lang w:val="hr-HR"/>
        </w:rPr>
        <w:t xml:space="preserve"> na taj dan nema evidentiranih neizvršenih osnova za plaćanje.</w:t>
      </w:r>
    </w:p>
    <w:p w:rsidRDefault="00F53F38" w:rsidP="00F53F38" w:rsidR="00F53F38">
      <w:pPr>
        <w:ind w:firstLine="720"/>
        <w:jc w:val="both"/>
        <w:rPr>
          <w:rFonts w:hAnsi="Times New Roman" w:ascii="Times New Roman"/>
          <w:lang w:val="hr-HR"/>
        </w:rPr>
      </w:pPr>
    </w:p>
    <w:p w:rsidRDefault="008B2F94" w:rsidP="00F53F38" w:rsidR="008B2F94">
      <w:pPr>
        <w:ind w:firstLine="720"/>
        <w:jc w:val="both"/>
        <w:rPr>
          <w:rFonts w:hAnsi="Times New Roman" w:ascii="Times New Roman"/>
          <w:szCs w:val="24"/>
          <w:lang w:val="hr-HR"/>
        </w:rPr>
      </w:pPr>
      <w:r>
        <w:rPr>
          <w:rFonts w:hAnsi="Times New Roman" w:ascii="Times New Roman"/>
          <w:lang w:val="hr-HR"/>
        </w:rPr>
        <w:t>Stoga je odlučeno kao u izreci ovog rješenja pozivom na odredbu članka 128. stav 9. SZ-a.</w:t>
      </w:r>
    </w:p>
    <w:p w:rsidRDefault="0003312F" w:rsidP="00F43C6F" w:rsidR="0003312F" w:rsidRPr="005F543B">
      <w:pPr>
        <w:jc w:val="center"/>
        <w:rPr>
          <w:rFonts w:hAnsi="Times New Roman" w:ascii="Times New Roman"/>
          <w:szCs w:val="24"/>
          <w:lang w:val="hr-HR"/>
        </w:rPr>
      </w:pPr>
      <w:r w:rsidRPr="005F543B">
        <w:rPr>
          <w:rFonts w:hAnsi="Times New Roman" w:ascii="Times New Roman"/>
          <w:szCs w:val="24"/>
          <w:lang w:val="hr-HR"/>
        </w:rPr>
        <w:t xml:space="preserve">U Zagrebu, </w:t>
      </w:r>
      <w:r w:rsidR="00AD75B0">
        <w:rPr>
          <w:rFonts w:hAnsi="Times New Roman" w:ascii="Times New Roman"/>
          <w:szCs w:val="24"/>
          <w:lang w:val="hr-HR"/>
        </w:rPr>
        <w:t>31</w:t>
      </w:r>
      <w:r w:rsidRPr="005F543B">
        <w:rPr>
          <w:rFonts w:hAnsi="Times New Roman" w:ascii="Times New Roman"/>
          <w:szCs w:val="24"/>
          <w:lang w:val="hr-HR"/>
        </w:rPr>
        <w:t xml:space="preserve">. </w:t>
      </w:r>
      <w:r w:rsidR="000F71DE">
        <w:rPr>
          <w:rFonts w:hAnsi="Times New Roman" w:ascii="Times New Roman"/>
          <w:szCs w:val="24"/>
          <w:lang w:val="hr-HR"/>
        </w:rPr>
        <w:t>kolovoza</w:t>
      </w:r>
      <w:r w:rsidR="00E45ACF">
        <w:rPr>
          <w:rFonts w:hAnsi="Times New Roman" w:ascii="Times New Roman"/>
          <w:szCs w:val="24"/>
          <w:lang w:val="hr-HR"/>
        </w:rPr>
        <w:t xml:space="preserve"> 2016</w:t>
      </w:r>
      <w:r w:rsidRPr="005F543B">
        <w:rPr>
          <w:rFonts w:hAnsi="Times New Roman" w:ascii="Times New Roman"/>
          <w:szCs w:val="24"/>
          <w:lang w:val="hr-HR"/>
        </w:rPr>
        <w:t>.</w:t>
      </w:r>
    </w:p>
    <w:p w:rsidRDefault="000F71DE" w:rsidP="00827C70" w:rsidR="00827C70" w:rsidRPr="005F543B">
      <w:pPr>
        <w:ind w:firstLine="720" w:left="5040"/>
        <w:jc w:val="center"/>
        <w:rPr>
          <w:rFonts w:hAnsi="Times New Roman" w:ascii="Times New Roman"/>
          <w:szCs w:val="24"/>
          <w:lang w:val="hr-HR"/>
        </w:rPr>
      </w:pPr>
      <w:r>
        <w:rPr>
          <w:rFonts w:hAnsi="Times New Roman" w:ascii="Times New Roman"/>
          <w:szCs w:val="24"/>
          <w:lang w:val="hr-HR"/>
        </w:rPr>
        <w:t xml:space="preserve">               </w:t>
      </w:r>
      <w:r w:rsidR="00827C70" w:rsidRPr="005F543B">
        <w:rPr>
          <w:rFonts w:hAnsi="Times New Roman" w:ascii="Times New Roman"/>
          <w:szCs w:val="24"/>
          <w:lang w:val="hr-HR"/>
        </w:rPr>
        <w:t>SUDAC:</w:t>
      </w:r>
    </w:p>
    <w:p w:rsidRDefault="00827C70" w:rsidP="00827C70" w:rsidR="00827C70" w:rsidRPr="005F543B">
      <w:pPr>
        <w:jc w:val="right"/>
        <w:rPr>
          <w:rFonts w:hAnsi="Times New Roman" w:ascii="Times New Roman"/>
          <w:szCs w:val="24"/>
          <w:lang w:val="hr-HR"/>
        </w:rPr>
      </w:pPr>
      <w:r w:rsidRPr="005F543B">
        <w:rPr>
          <w:rFonts w:hAnsi="Times New Roman" w:ascii="Times New Roman"/>
          <w:szCs w:val="24"/>
          <w:lang w:val="hr-HR"/>
        </w:rPr>
        <w:t>Nevenka Siladi Rstić, v.</w:t>
      </w:r>
      <w:r w:rsidR="00E45ACF">
        <w:rPr>
          <w:rFonts w:hAnsi="Times New Roman" w:ascii="Times New Roman"/>
          <w:szCs w:val="24"/>
          <w:lang w:val="hr-HR"/>
        </w:rPr>
        <w:t xml:space="preserve"> </w:t>
      </w:r>
      <w:r w:rsidRPr="005F543B">
        <w:rPr>
          <w:rFonts w:hAnsi="Times New Roman" w:ascii="Times New Roman"/>
          <w:szCs w:val="24"/>
          <w:lang w:val="hr-HR"/>
        </w:rPr>
        <w:t>r.</w:t>
      </w:r>
    </w:p>
    <w:p w:rsidRDefault="00827C70" w:rsidP="0086691F" w:rsidR="00827C70" w:rsidRPr="005F543B">
      <w:pPr>
        <w:jc w:val="both"/>
        <w:rPr>
          <w:rFonts w:hAnsi="Times New Roman" w:ascii="Times New Roman"/>
          <w:i/>
          <w:szCs w:val="24"/>
          <w:lang w:val="hr-HR"/>
        </w:rPr>
      </w:pPr>
      <w:r w:rsidRPr="005F543B">
        <w:rPr>
          <w:rFonts w:hAnsi="Times New Roman" w:ascii="Times New Roman"/>
          <w:i/>
          <w:szCs w:val="24"/>
          <w:lang w:val="hr-HR"/>
        </w:rPr>
        <w:t>Uputa o pravnom lijeku:</w:t>
      </w:r>
    </w:p>
    <w:p w:rsidRDefault="00827C70" w:rsidP="0086691F" w:rsidR="00827C70" w:rsidRPr="005F543B">
      <w:pPr>
        <w:jc w:val="both"/>
        <w:rPr>
          <w:rFonts w:hAnsi="Times New Roman" w:ascii="Times New Roman"/>
          <w:i/>
          <w:szCs w:val="24"/>
          <w:lang w:val="hr-HR"/>
        </w:rPr>
      </w:pPr>
      <w:r w:rsidRPr="005F543B">
        <w:rPr>
          <w:rFonts w:hAnsi="Times New Roman" w:ascii="Times New Roman"/>
          <w:i/>
          <w:szCs w:val="24"/>
          <w:lang w:val="hr-HR"/>
        </w:rPr>
        <w:t>Protiv ovog rješenja dopuštena je žalba u roku od 8 dana od dana primitka rješenja, a koja se podnosi ovome sudu u 3 primjerka. O istoj odlučuje Visoki trgovački sud RH</w:t>
      </w:r>
    </w:p>
    <w:p w:rsidRDefault="00827C70" w:rsidP="0086691F" w:rsidR="00827C70">
      <w:pPr>
        <w:jc w:val="both"/>
        <w:rPr>
          <w:rFonts w:hAnsi="Times New Roman" w:ascii="Times New Roman"/>
          <w:i/>
          <w:szCs w:val="24"/>
          <w:lang w:val="hr-HR"/>
        </w:rPr>
      </w:pPr>
    </w:p>
    <w:p w:rsidRDefault="00827C70" w:rsidP="00827C70" w:rsidR="00827C70" w:rsidRPr="005F543B">
      <w:pPr>
        <w:jc w:val="both"/>
        <w:rPr>
          <w:rFonts w:hAnsi="Times New Roman" w:ascii="Times New Roman"/>
          <w:szCs w:val="24"/>
          <w:lang w:val="hr-HR"/>
        </w:rPr>
      </w:pPr>
      <w:r w:rsidRPr="005F543B">
        <w:rPr>
          <w:rFonts w:hAnsi="Times New Roman" w:ascii="Times New Roman"/>
          <w:szCs w:val="24"/>
          <w:lang w:val="hr-HR"/>
        </w:rPr>
        <w:t xml:space="preserve">Za točnost </w:t>
      </w:r>
      <w:proofErr w:type="spellStart"/>
      <w:r w:rsidRPr="005F543B">
        <w:rPr>
          <w:rFonts w:hAnsi="Times New Roman" w:ascii="Times New Roman"/>
          <w:szCs w:val="24"/>
          <w:lang w:val="hr-HR"/>
        </w:rPr>
        <w:t>otpravka</w:t>
      </w:r>
      <w:proofErr w:type="spellEnd"/>
      <w:r w:rsidRPr="005F543B">
        <w:rPr>
          <w:rFonts w:hAnsi="Times New Roman" w:ascii="Times New Roman"/>
          <w:szCs w:val="24"/>
          <w:lang w:val="hr-HR"/>
        </w:rPr>
        <w:t xml:space="preserve"> – ovlašten službenik</w:t>
      </w:r>
    </w:p>
    <w:p w:rsidRDefault="00827C70" w:rsidP="0086691F" w:rsidR="00827C70">
      <w:pPr>
        <w:jc w:val="both"/>
        <w:rPr>
          <w:rFonts w:hAnsi="Times New Roman" w:ascii="Times New Roman"/>
          <w:szCs w:val="24"/>
          <w:lang w:val="hr-HR"/>
        </w:rPr>
      </w:pPr>
      <w:r w:rsidRPr="005F543B">
        <w:rPr>
          <w:rFonts w:hAnsi="Times New Roman" w:ascii="Times New Roman"/>
          <w:szCs w:val="24"/>
          <w:lang w:val="hr-HR"/>
        </w:rPr>
        <w:tab/>
        <w:t xml:space="preserve"> </w:t>
      </w:r>
      <w:r w:rsidRPr="005F543B">
        <w:rPr>
          <w:rFonts w:hAnsi="Times New Roman" w:ascii="Times New Roman"/>
          <w:szCs w:val="24"/>
          <w:lang w:val="hr-HR"/>
        </w:rPr>
        <w:tab/>
        <w:t>Ana Brlek</w:t>
      </w:r>
    </w:p>
    <w:sectPr w:rsidSect="00F43C6F" w:rsidR="00827C70">
      <w:headerReference w:type="default" r:id="rId9"/>
      <w:headerReference w:type="firs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0A06" w:rsidP="00B00A06" w:rsidR="00B00A06">
      <w:r>
        <w:separator/>
      </w:r>
    </w:p>
  </w:endnote>
  <w:endnote w:id="0" w:type="continuationSeparator">
    <w:p w:rsidRDefault="00B00A06" w:rsidP="00B00A06" w:rsidR="00B00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0A06" w:rsidP="00B00A06" w:rsidR="00B00A06">
      <w:r>
        <w:separator/>
      </w:r>
    </w:p>
  </w:footnote>
  <w:footnote w:id="0" w:type="continuationSeparator">
    <w:p w:rsidRDefault="00B00A06" w:rsidP="00B00A06" w:rsidR="00B00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2155756"/>
      <w:docPartObj>
        <w:docPartGallery w:val="Page Numbers (Top of Page)"/>
        <w:docPartUnique/>
      </w:docPartObj>
    </w:sdtPr>
    <w:sdtEndPr/>
    <w:sdtContent>
      <w:p w:rsidRDefault="009922E3" w:rsidR="009922E3">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E86354">
          <w:rPr>
            <w:rFonts w:hAnsi="Times New Roman" w:ascii="Times New Roman"/>
            <w:noProof/>
          </w:rPr>
          <w:t>- 2 -</w:t>
        </w:r>
        <w:r>
          <w:rPr>
            <w:rFonts w:hAnsi="Times New Roman" w:ascii="Times New Roman"/>
          </w:rPr>
          <w:fldChar w:fldCharType="end"/>
        </w:r>
      </w:p>
    </w:sdtContent>
  </w:sdt>
  <w:p w:rsidRDefault="00BB4026" w:rsidP="00F43C6F" w:rsidR="00B00A06">
    <w:pPr>
      <w:pStyle w:val="Zaglavlje"/>
      <w:tabs>
        <w:tab w:pos="4536" w:val="clear"/>
        <w:tab w:pos="9072" w:val="clear"/>
        <w:tab w:pos="3090" w:val="left"/>
      </w:tabs>
      <w:ind w:right="-427"/>
      <w:rPr>
        <w:rFonts w:hAnsi="Times New Roman" w:ascii="Times New Roman"/>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t xml:space="preserve">       </w:t>
    </w:r>
    <w:r w:rsidR="00B91FA2">
      <w:rPr>
        <w:rFonts w:hAnsi="Times New Roman" w:ascii="Times New Roman"/>
        <w:lang w:val="hr-HR"/>
      </w:rPr>
      <w:t xml:space="preserve"> </w:t>
    </w:r>
    <w:r w:rsidR="00EE68B9">
      <w:rPr>
        <w:rFonts w:hAnsi="Times New Roman" w:ascii="Times New Roman"/>
        <w:lang w:val="hr-HR"/>
      </w:rPr>
      <w:t xml:space="preserve">  </w:t>
    </w:r>
    <w:r w:rsidR="00EE68B9">
      <w:rPr>
        <w:rFonts w:hAnsi="Times New Roman" w:ascii="Times New Roman"/>
        <w:lang w:val="hr-HR"/>
      </w:rPr>
      <w:t>Poslovni broj: 47. St-</w:t>
    </w:r>
    <w:r w:rsidR="00EE68B9">
      <w:rPr>
        <w:rFonts w:hAnsi="Times New Roman" w:ascii="Times New Roman"/>
        <w:szCs w:val="24"/>
      </w:rPr>
      <w:t>1381/16-</w:t>
    </w:r>
    <w:r w:rsidR="00EE68B9">
      <w:rPr>
        <w:rFonts w:hAnsi="Times New Roman" w:ascii="Times New Roman"/>
        <w:sz w:val="20"/>
        <w:szCs w:val="24"/>
      </w:rPr>
      <w:t>12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71DE" w:rsidP="009922E3" w:rsidR="000F71DE">
    <w:pPr>
      <w:pStyle w:val="Zaglavlje"/>
      <w:tabs>
        <w:tab w:pos="9072" w:val="clear"/>
      </w:tabs>
      <w:rPr>
        <w:rFonts w:hAnsi="Times New Roman" w:ascii="Times New Roman"/>
        <w:lang w:val="hr-HR"/>
      </w:rPr>
    </w:pPr>
  </w:p>
  <w:p w:rsidRDefault="00EE68B9" w:rsidP="009922E3" w:rsidR="000F71DE">
    <w:pPr>
      <w:pStyle w:val="Zaglavlje"/>
      <w:tabs>
        <w:tab w:pos="9072" w:val="clear"/>
      </w:tabs>
      <w:rPr>
        <w:rFonts w:hAnsi="Times New Roman" w:ascii="Times New Roman"/>
        <w:sz w:val="20"/>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t xml:space="preserve">   </w:t>
    </w:r>
    <w:r w:rsidR="000F71DE">
      <w:rPr>
        <w:rFonts w:hAnsi="Times New Roman" w:ascii="Times New Roman"/>
        <w:lang w:val="hr-HR"/>
      </w:rPr>
      <w:t xml:space="preserve">Poslovni broj: </w:t>
    </w:r>
    <w:r w:rsidR="002659AA">
      <w:rPr>
        <w:rFonts w:hAnsi="Times New Roman" w:ascii="Times New Roman"/>
        <w:lang w:val="hr-HR"/>
      </w:rPr>
      <w:t>47.</w:t>
    </w:r>
    <w:r w:rsidR="00B91FA2">
      <w:rPr>
        <w:rFonts w:hAnsi="Times New Roman" w:ascii="Times New Roman"/>
        <w:lang w:val="hr-HR"/>
      </w:rPr>
      <w:t xml:space="preserve"> </w:t>
    </w:r>
    <w:r w:rsidR="00F43C6F">
      <w:rPr>
        <w:rFonts w:hAnsi="Times New Roman" w:ascii="Times New Roman"/>
        <w:lang w:val="hr-HR"/>
      </w:rPr>
      <w:t>St-</w:t>
    </w:r>
    <w:r w:rsidRPr="00EE68B9">
      <w:rPr>
        <w:rFonts w:hAnsi="Times New Roman" w:ascii="Times New Roman"/>
        <w:szCs w:val="24"/>
        <w:lang w:val="hr-HR"/>
      </w:rPr>
      <w:t>1381/16-</w:t>
    </w:r>
    <w:r w:rsidRPr="00EE68B9">
      <w:rPr>
        <w:rFonts w:hAnsi="Times New Roman" w:ascii="Times New Roman"/>
        <w:sz w:val="20"/>
        <w:szCs w:val="24"/>
        <w:lang w:val="hr-HR"/>
      </w:rPr>
      <w:t>12</w:t>
    </w:r>
  </w:p>
  <w:p w:rsidRDefault="000F71DE" w:rsidP="009922E3" w:rsidR="000F71DE">
    <w:pPr>
      <w:pStyle w:val="Zaglavlje"/>
      <w:tabs>
        <w:tab w:pos="9072" w:val="clear"/>
      </w:tabs>
      <w:rPr>
        <w:rFonts w:hAnsi="Times New Roman" w:ascii="Times New Roman"/>
        <w:sz w:val="20"/>
        <w:lang w:val="hr-HR"/>
      </w:rPr>
    </w:pPr>
  </w:p>
  <w:p w:rsidRDefault="009922E3" w:rsidP="009922E3" w:rsidR="009922E3">
    <w:pPr>
      <w:pStyle w:val="Zaglavlje"/>
      <w:tabs>
        <w:tab w:pos="9072" w:val="clear"/>
      </w:tabs>
      <w:rPr>
        <w:rFonts w:hAnsi="Times New Roman" w:ascii="Times New Roman"/>
        <w:sz w:val="20"/>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0F71DE" w:rsidP="009922E3" w:rsidR="000F71DE" w:rsidRPr="000F71DE">
    <w:pPr>
      <w:pStyle w:val="Zaglavlje"/>
      <w:tabs>
        <w:tab w:pos="9072" w:val="clear"/>
      </w:tabs>
      <w:rPr>
        <w:rFonts w:hAnsi="Times New Roman" w:ascii="Times New Roman"/>
        <w:lang w:val="hr-HR"/>
      </w:rPr>
    </w:pPr>
  </w:p>
  <w:p w:rsidRDefault="009922E3" w:rsidP="00953077" w:rsidR="009922E3" w:rsidRPr="000F71DE">
    <w:pPr>
      <w:pStyle w:val="Zaglavlje"/>
      <w:rPr>
        <w:rFonts w:hAnsi="Times New Roman" w:ascii="Times New Roman"/>
        <w:lang w:val="hr-HR"/>
      </w:rPr>
    </w:pPr>
  </w:p>
  <w:p w:rsidRDefault="009922E3" w:rsidP="00953077" w:rsidR="009922E3" w:rsidRPr="000F71DE">
    <w:pPr>
      <w:pStyle w:val="Zaglavlje"/>
      <w:rPr>
        <w:rFonts w:hAnsi="Times New Roman" w:ascii="Times New Roman"/>
        <w:lang w:val="hr-HR"/>
      </w:rPr>
    </w:pPr>
  </w:p>
  <w:p w:rsidRDefault="009922E3" w:rsidP="00953077" w:rsidR="009922E3" w:rsidRPr="000F71DE">
    <w:pPr>
      <w:pStyle w:val="Zaglavlje"/>
      <w:rPr>
        <w:rFonts w:hAnsi="Times New Roman" w:ascii="Times New Roman"/>
        <w:lang w:val="hr-HR"/>
      </w:rPr>
    </w:pPr>
  </w:p>
  <w:p w:rsidRDefault="009922E3" w:rsidP="00953077" w:rsidR="009922E3" w:rsidRPr="000F71DE">
    <w:pPr>
      <w:pStyle w:val="Zaglavlje"/>
      <w:rPr>
        <w:rFonts w:hAnsi="Times New Roman" w:ascii="Times New Roman"/>
        <w:lang w:val="hr-HR"/>
      </w:rPr>
    </w:pPr>
  </w:p>
  <w:p w:rsidRDefault="009922E3" w:rsidP="000C42FE" w:rsidR="009922E3" w:rsidRPr="000F71DE">
    <w:pPr>
      <w:pStyle w:val="Zaglavlje"/>
      <w:ind w:left="426"/>
      <w:rPr>
        <w:rFonts w:hAnsi="Times New Roman" w:ascii="Times New Roman"/>
        <w:lang w:val="hr-HR"/>
      </w:rPr>
    </w:pPr>
    <w:r w:rsidRPr="000F71DE">
      <w:rPr>
        <w:rFonts w:hAnsi="Times New Roman" w:ascii="Times New Roman"/>
        <w:lang w:val="hr-HR"/>
      </w:rPr>
      <w:t>REPUBLIKA HRVATSKA</w:t>
    </w:r>
  </w:p>
  <w:p w:rsidRDefault="009922E3" w:rsidP="000C42FE" w:rsidR="009922E3" w:rsidRPr="000F71DE">
    <w:pPr>
      <w:pStyle w:val="Zaglavlje"/>
      <w:ind w:left="426"/>
      <w:rPr>
        <w:rFonts w:hAnsi="Times New Roman" w:ascii="Times New Roman"/>
        <w:lang w:val="hr-HR"/>
      </w:rPr>
    </w:pPr>
    <w:r w:rsidRPr="000F71DE">
      <w:rPr>
        <w:rFonts w:hAnsi="Times New Roman" w:ascii="Times New Roman"/>
        <w:lang w:val="hr-HR"/>
      </w:rPr>
      <w:t>Trgovački sud u Zagrebu</w:t>
    </w:r>
  </w:p>
  <w:p w:rsidRDefault="009922E3" w:rsidP="009922E3" w:rsidR="00F43C6F" w:rsidRPr="000F71DE">
    <w:pPr>
      <w:pStyle w:val="Zaglavlje"/>
      <w:ind w:left="426"/>
      <w:rPr>
        <w:lang w:val="hr-HR"/>
      </w:rPr>
    </w:pPr>
    <w:r w:rsidRPr="000F71DE">
      <w:rPr>
        <w:rFonts w:hAnsi="Times New Roman" w:ascii="Times New Roman"/>
        <w:lang w:val="hr-HR"/>
      </w:rPr>
      <w:t>Zagreb</w:t>
    </w:r>
    <w:r w:rsidR="00E45ACF" w:rsidRPr="000F71DE">
      <w:rPr>
        <w:rFonts w:hAnsi="Times New Roman" w:ascii="Times New Roman"/>
        <w:lang w:val="hr-HR"/>
      </w:rPr>
      <w:t xml:space="preserve">, </w:t>
    </w:r>
    <w:proofErr w:type="spellStart"/>
    <w:r w:rsidR="00E45ACF" w:rsidRPr="000F71DE">
      <w:rPr>
        <w:rFonts w:hAnsi="Times New Roman" w:ascii="Times New Roman"/>
        <w:lang w:val="hr-HR"/>
      </w:rPr>
      <w:t>Amruševa</w:t>
    </w:r>
    <w:proofErr w:type="spellEnd"/>
    <w:r w:rsidR="00E45ACF" w:rsidRPr="000F71DE">
      <w:rPr>
        <w:rFonts w:hAnsi="Times New Roman" w:ascii="Times New Roman"/>
        <w:lang w:val="hr-HR"/>
      </w:rPr>
      <w:t xml:space="preserve"> 2/II, desno (p.p. 432</w:t>
    </w:r>
    <w:r w:rsidRPr="000F71DE">
      <w:rPr>
        <w:rFonts w:hAnsi="Times New Roman" w:ascii="Times New Roman"/>
        <w:lang w:val="hr-HR"/>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3940DB"/>
    <w:multiLevelType w:val="multilevel"/>
    <w:tmpl w:val="9C5852A4"/>
    <w:lvl w:ilvl="0">
      <w:start w:val="15"/>
      <w:numFmt w:val="none"/>
      <w:lvlText w:val="-"/>
      <w:legacy w:legacyIndent="360" w:legacySpace="120" w:legacy="true"/>
      <w:lvlJc w:val="left"/>
      <w:pPr>
        <w:ind w:hanging="360" w:left="928"/>
      </w:pPr>
    </w:lvl>
    <w:lvl w:ilvl="1">
      <w:start w:val="1"/>
      <w:numFmt w:val="none"/>
      <w:lvlText w:val="o"/>
      <w:legacy w:legacyIndent="360" w:legacySpace="120" w:legacy="true"/>
      <w:lvlJc w:val="left"/>
      <w:pPr>
        <w:ind w:hanging="360" w:left="1288"/>
      </w:pPr>
      <w:rPr>
        <w:rFonts w:cs="Courier New" w:hAnsi="Courier New" w:ascii="Courier New" w:hint="default"/>
      </w:rPr>
    </w:lvl>
    <w:lvl w:ilvl="2">
      <w:start w:val="1"/>
      <w:numFmt w:val="none"/>
      <w:lvlText w:val=""/>
      <w:legacy w:legacyIndent="360" w:legacySpace="120" w:legacy="true"/>
      <w:lvlJc w:val="left"/>
      <w:pPr>
        <w:ind w:hanging="360" w:left="1648"/>
      </w:pPr>
      <w:rPr>
        <w:rFonts w:hAnsi="Wingdings" w:ascii="Wingdings" w:hint="default"/>
      </w:rPr>
    </w:lvl>
    <w:lvl w:ilvl="3">
      <w:start w:val="1"/>
      <w:numFmt w:val="none"/>
      <w:lvlText w:val=""/>
      <w:legacy w:legacyIndent="360" w:legacySpace="120" w:legacy="true"/>
      <w:lvlJc w:val="left"/>
      <w:pPr>
        <w:ind w:hanging="360" w:left="2008"/>
      </w:pPr>
      <w:rPr>
        <w:rFonts w:hAnsi="Symbol" w:ascii="Symbol" w:hint="default"/>
      </w:rPr>
    </w:lvl>
    <w:lvl w:ilvl="4">
      <w:start w:val="1"/>
      <w:numFmt w:val="none"/>
      <w:lvlText w:val="o"/>
      <w:legacy w:legacyIndent="360" w:legacySpace="120" w:legacy="true"/>
      <w:lvlJc w:val="left"/>
      <w:pPr>
        <w:ind w:hanging="360" w:left="2368"/>
      </w:pPr>
      <w:rPr>
        <w:rFonts w:cs="Courier New" w:hAnsi="Courier New" w:ascii="Courier New" w:hint="default"/>
      </w:rPr>
    </w:lvl>
    <w:lvl w:ilvl="5">
      <w:start w:val="1"/>
      <w:numFmt w:val="none"/>
      <w:lvlText w:val=""/>
      <w:legacy w:legacyIndent="360" w:legacySpace="120" w:legacy="true"/>
      <w:lvlJc w:val="left"/>
      <w:pPr>
        <w:ind w:hanging="360" w:left="2728"/>
      </w:pPr>
      <w:rPr>
        <w:rFonts w:hAnsi="Wingdings" w:ascii="Wingdings" w:hint="default"/>
      </w:rPr>
    </w:lvl>
    <w:lvl w:ilvl="6">
      <w:start w:val="1"/>
      <w:numFmt w:val="none"/>
      <w:lvlText w:val=""/>
      <w:legacy w:legacyIndent="360" w:legacySpace="120" w:legacy="true"/>
      <w:lvlJc w:val="left"/>
      <w:pPr>
        <w:ind w:hanging="360" w:left="3088"/>
      </w:pPr>
      <w:rPr>
        <w:rFonts w:hAnsi="Symbol" w:ascii="Symbol" w:hint="default"/>
      </w:rPr>
    </w:lvl>
    <w:lvl w:ilvl="7">
      <w:start w:val="1"/>
      <w:numFmt w:val="none"/>
      <w:lvlText w:val="o"/>
      <w:legacy w:legacyIndent="360" w:legacySpace="120" w:legacy="true"/>
      <w:lvlJc w:val="left"/>
      <w:pPr>
        <w:ind w:hanging="360" w:left="3448"/>
      </w:pPr>
      <w:rPr>
        <w:rFonts w:cs="Courier New" w:hAnsi="Courier New" w:ascii="Courier New" w:hint="default"/>
      </w:rPr>
    </w:lvl>
    <w:lvl w:ilvl="8">
      <w:start w:val="1"/>
      <w:numFmt w:val="none"/>
      <w:lvlText w:val=""/>
      <w:legacy w:legacyIndent="360" w:legacySpace="120" w:legacy="true"/>
      <w:lvlJc w:val="left"/>
      <w:pPr>
        <w:ind w:hanging="360" w:left="3808"/>
      </w:pPr>
      <w:rPr>
        <w:rFonts w:hAnsi="Wingdings" w:ascii="Wingdings" w:hint="default"/>
      </w:rPr>
    </w:lvl>
  </w:abstractNum>
  <w:abstractNum w:abstractNumId="1">
    <w:nsid w:val="51BF4D8C"/>
    <w:multiLevelType w:val="hybridMultilevel"/>
    <w:tmpl w:val="C7882D2A"/>
    <w:lvl w:tplc="205CB8E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A0F1500"/>
    <w:multiLevelType w:val="hybridMultilevel"/>
    <w:tmpl w:val="D6E0DA24"/>
    <w:lvl w:tplc="1DBAAC0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AE46D35"/>
    <w:multiLevelType w:val="hybridMultilevel"/>
    <w:tmpl w:val="9D36CB32"/>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D515D7E"/>
    <w:multiLevelType w:val="hybridMultilevel"/>
    <w:tmpl w:val="8F403594"/>
    <w:lvl w:tplc="3EBADE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30721"/>
  </w:hdrShapeDefault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D080C"/>
    <w:rsid w:val="0003312F"/>
    <w:rsid w:val="000D1BAC"/>
    <w:rsid w:val="000F6086"/>
    <w:rsid w:val="000F71DE"/>
    <w:rsid w:val="00213EB3"/>
    <w:rsid w:val="002621DD"/>
    <w:rsid w:val="002659AA"/>
    <w:rsid w:val="00392678"/>
    <w:rsid w:val="004763D3"/>
    <w:rsid w:val="004B0D4F"/>
    <w:rsid w:val="004D080C"/>
    <w:rsid w:val="00545693"/>
    <w:rsid w:val="005F543B"/>
    <w:rsid w:val="00670A80"/>
    <w:rsid w:val="006A6A1C"/>
    <w:rsid w:val="00737DB3"/>
    <w:rsid w:val="007661B6"/>
    <w:rsid w:val="0081179C"/>
    <w:rsid w:val="00827C70"/>
    <w:rsid w:val="008B2F94"/>
    <w:rsid w:val="009667F1"/>
    <w:rsid w:val="009922E3"/>
    <w:rsid w:val="00A845D7"/>
    <w:rsid w:val="00AD75B0"/>
    <w:rsid w:val="00B00851"/>
    <w:rsid w:val="00B00A06"/>
    <w:rsid w:val="00B91FA2"/>
    <w:rsid w:val="00BB4026"/>
    <w:rsid w:val="00CE0A2C"/>
    <w:rsid w:val="00DA1F20"/>
    <w:rsid w:val="00E25B9C"/>
    <w:rsid w:val="00E45ACF"/>
    <w:rsid w:val="00E86354"/>
    <w:rsid w:val="00EE68B9"/>
    <w:rsid w:val="00F43C6F"/>
    <w:rsid w:val="00F53F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0"/>
      <w:lang w:val="hr-HR"/>
    </w:rPr>
  </w:style>
  <w:style w:styleId="Tekstbalonia" w:type="paragraph">
    <w:name w:val="Balloon Text"/>
    <w:basedOn w:val="Normal"/>
    <w:semiHidden/>
    <w:rsid w:val="0003312F"/>
    <w:rPr>
      <w:rFonts w:cs="Tahoma" w:hAnsi="Tahoma" w:ascii="Tahoma"/>
      <w:sz w:val="16"/>
      <w:szCs w:val="16"/>
    </w:rPr>
  </w:style>
  <w:style w:styleId="Zaglavlje" w:type="paragraph">
    <w:name w:val="header"/>
    <w:basedOn w:val="Normal"/>
    <w:link w:val="ZaglavljeChar"/>
    <w:uiPriority w:val="99"/>
    <w:rsid w:val="00B00A06"/>
    <w:pPr>
      <w:tabs>
        <w:tab w:pos="4536" w:val="center"/>
        <w:tab w:pos="9072" w:val="right"/>
      </w:tabs>
    </w:pPr>
  </w:style>
  <w:style w:customStyle="true" w:styleId="ZaglavljeChar" w:type="character">
    <w:name w:val="Zaglavlje Char"/>
    <w:basedOn w:val="Zadanifontodlomka"/>
    <w:link w:val="Zaglavlje"/>
    <w:uiPriority w:val="99"/>
    <w:rsid w:val="00B00A06"/>
    <w:rPr>
      <w:rFonts w:hAnsi="Arial" w:ascii="Arial"/>
      <w:sz w:val="24"/>
      <w:lang w:val="en-GB"/>
    </w:rPr>
  </w:style>
  <w:style w:styleId="Podnoje" w:type="paragraph">
    <w:name w:val="footer"/>
    <w:basedOn w:val="Normal"/>
    <w:link w:val="PodnojeChar"/>
    <w:rsid w:val="00B00A06"/>
    <w:pPr>
      <w:tabs>
        <w:tab w:pos="4536" w:val="center"/>
        <w:tab w:pos="9072" w:val="right"/>
      </w:tabs>
    </w:pPr>
  </w:style>
  <w:style w:customStyle="true" w:styleId="PodnojeChar" w:type="character">
    <w:name w:val="Podnožje Char"/>
    <w:basedOn w:val="Zadanifontodlomka"/>
    <w:link w:val="Podnoje"/>
    <w:rsid w:val="00B00A06"/>
    <w:rPr>
      <w:rFonts w:hAnsi="Arial" w:ascii="Arial"/>
      <w:sz w:val="24"/>
      <w:lang w:val="en-GB"/>
    </w:rPr>
  </w:style>
  <w:style w:styleId="Odlomakpopisa" w:type="paragraph">
    <w:name w:val="List Paragraph"/>
    <w:basedOn w:val="Normal"/>
    <w:uiPriority w:val="34"/>
    <w:qFormat/>
    <w:rsid w:val="00F43C6F"/>
    <w:pPr>
      <w:ind w:left="720"/>
      <w:contextualSpacing/>
    </w:pPr>
  </w:style>
  <w:style w:styleId="Tekstrezerviranogmjesta" w:type="character">
    <w:name w:val="Placeholder Text"/>
    <w:basedOn w:val="Zadanifontodlomka"/>
    <w:uiPriority w:val="99"/>
    <w:semiHidden/>
    <w:rsid w:val="00AD75B0"/>
    <w:rPr>
      <w:color w:val="808080"/>
      <w:bdr w:space="0" w:sz="0" w:color="auto" w:val="none"/>
      <w:shd w:fill="auto" w:color="auto" w:val="clear"/>
    </w:rPr>
  </w:style>
  <w:style w:customStyle="true" w:styleId="eSPISCCParagraphDefaultFont" w:type="character">
    <w:name w:val="eSPIS_CC_Paragraph Default Font"/>
    <w:basedOn w:val="Zadanifontodlomka"/>
    <w:rsid w:val="00AD75B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D75B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D75B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D75B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0"/>
      <w:lang w:val="hr-HR"/>
    </w:rPr>
  </w:style>
  <w:style w:styleId="Tekstbalonia" w:type="paragraph">
    <w:name w:val="Balloon Text"/>
    <w:basedOn w:val="Normal"/>
    <w:semiHidden/>
    <w:rsid w:val="0003312F"/>
    <w:rPr>
      <w:rFonts w:ascii="Tahoma" w:cs="Tahoma" w:hAnsi="Tahoma"/>
      <w:sz w:val="16"/>
      <w:szCs w:val="16"/>
    </w:rPr>
  </w:style>
  <w:style w:styleId="Zaglavlje" w:type="paragraph">
    <w:name w:val="header"/>
    <w:basedOn w:val="Normal"/>
    <w:link w:val="ZaglavljeChar"/>
    <w:uiPriority w:val="99"/>
    <w:rsid w:val="00B00A06"/>
    <w:pPr>
      <w:tabs>
        <w:tab w:pos="4536" w:val="center"/>
        <w:tab w:pos="9072" w:val="right"/>
      </w:tabs>
    </w:pPr>
  </w:style>
  <w:style w:customStyle="1" w:styleId="ZaglavljeChar" w:type="character">
    <w:name w:val="Zaglavlje Char"/>
    <w:basedOn w:val="Zadanifontodlomka"/>
    <w:link w:val="Zaglavlje"/>
    <w:uiPriority w:val="99"/>
    <w:rsid w:val="00B00A06"/>
    <w:rPr>
      <w:rFonts w:ascii="Arial" w:hAnsi="Arial"/>
      <w:sz w:val="24"/>
      <w:lang w:val="en-GB"/>
    </w:rPr>
  </w:style>
  <w:style w:styleId="Podnoje" w:type="paragraph">
    <w:name w:val="footer"/>
    <w:basedOn w:val="Normal"/>
    <w:link w:val="PodnojeChar"/>
    <w:rsid w:val="00B00A06"/>
    <w:pPr>
      <w:tabs>
        <w:tab w:pos="4536" w:val="center"/>
        <w:tab w:pos="9072" w:val="right"/>
      </w:tabs>
    </w:pPr>
  </w:style>
  <w:style w:customStyle="1" w:styleId="PodnojeChar" w:type="character">
    <w:name w:val="Podnožje Char"/>
    <w:basedOn w:val="Zadanifontodlomka"/>
    <w:link w:val="Podnoje"/>
    <w:rsid w:val="00B00A06"/>
    <w:rPr>
      <w:rFonts w:ascii="Arial" w:hAnsi="Arial"/>
      <w:sz w:val="24"/>
      <w:lang w:val="en-GB"/>
    </w:rPr>
  </w:style>
  <w:style w:styleId="Odlomakpopisa" w:type="paragraph">
    <w:name w:val="List Paragraph"/>
    <w:basedOn w:val="Normal"/>
    <w:uiPriority w:val="34"/>
    <w:qFormat/>
    <w:rsid w:val="00F43C6F"/>
    <w:pPr>
      <w:ind w:left="720"/>
      <w:contextualSpacing/>
    </w:pPr>
  </w:style>
  <w:style w:styleId="Tekstrezerviranogmjesta" w:type="character">
    <w:name w:val="Placeholder Text"/>
    <w:basedOn w:val="Zadanifontodlomka"/>
    <w:uiPriority w:val="99"/>
    <w:semiHidden/>
    <w:rsid w:val="00AD75B0"/>
    <w:rPr>
      <w:color w:val="808080"/>
      <w:bdr w:color="auto" w:space="0" w:sz="0" w:val="none"/>
      <w:shd w:color="auto" w:fill="auto" w:val="clear"/>
    </w:rPr>
  </w:style>
  <w:style w:customStyle="1" w:styleId="eSPISCCParagraphDefaultFont" w:type="character">
    <w:name w:val="eSPIS_CC_Paragraph Default Font"/>
    <w:basedOn w:val="Zadanifontodlomka"/>
    <w:rsid w:val="00AD75B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D75B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D75B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D75B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kolovoza 2016.</izvorni_sadrzaj>
    <derivirana_varijabla naziv="DomainObject.DatumDonosenjaOdluke_1">31.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St-1381/2016-12</izvorni_sadrzaj>
    <derivirana_varijabla naziv="DomainObject.Oznaka_1">St-1381/2016-12</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1381</izvorni_sadrzaj>
    <derivirana_varijabla naziv="DomainObject.Predmet.Broj_1">1381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St-1381/2016</izvorni_sadrzaj>
    <derivirana_varijabla naziv="DomainObject.Predmet.OznakaBroj_1">St-1381/2016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LIVING UNIFORMS j.d.o.o. za trgovinu i usluge zastupanog po punomoćniku Karmen Horvat</izvorni_sadrzaj>
    <derivirana_varijabla naziv="DomainObject.Predmet.ProtustrankaFormated_1">  LIVING UNIFORMS j.d.o.o. za trgovinu i usluge zastupanog po punomoćniku Karmen Horvat</derivirana_varijabla>
  </DomainObject.Predmet.ProtustrankaFormated>
  <DomainObject.Predmet.ProtustrankaFormatedOIB>
    <izvorni_sadrzaj>  LIVING UNIFORMS j.d.o.o. za trgovinu i usluge, OIB 63497851091 zastupanog po punomoćniku Karmen Horvat</izvorni_sadrzaj>
    <derivirana_varijabla naziv="DomainObject.Predmet.ProtustrankaFormatedOIB_1">  LIVING UNIFORMS j.d.o.o. za trgovinu i usluge, OIB 63497851091 zastupanog po punomoćniku Karmen Horvat</derivirana_varijabla>
  </DomainObject.Predmet.ProtustrankaFormatedOIB>
  <DomainObject.Predmet.ProtustrankaFormatedWithAdress>
    <izvorni_sadrzaj> LIVING UNIFORMS j.d.o.o. za trgovinu i usluge, Vlaška 78, 10000 Zagreb zastupanog po punomoćniku Karmen Horvat</izvorni_sadrzaj>
    <derivirana_varijabla naziv="DomainObject.Predmet.ProtustrankaFormatedWithAdress_1"> LIVING UNIFORMS j.d.o.o. za trgovinu i usluge, Vlaška 78, 10000 Zagreb zastupanog po punomoćniku Karmen Horvat</derivirana_varijabla>
  </DomainObject.Predmet.ProtustrankaFormatedWithAdress>
  <DomainObject.Predmet.ProtustrankaFormatedWithAdressOIB>
    <izvorni_sadrzaj> LIVING UNIFORMS j.d.o.o. za trgovinu i usluge, OIB 63497851091, Vlaška 78, 10000 Zagreb zastupanog po punomoćniku Karmen Horvat</izvorni_sadrzaj>
    <derivirana_varijabla naziv="DomainObject.Predmet.ProtustrankaFormatedWithAdressOIB_1"> LIVING UNIFORMS j.d.o.o. za trgovinu i usluge, OIB 63497851091, Vlaška 78, 10000 Zagreb zastupanog po punomoćniku Karmen Horvat</derivirana_varijabla>
  </DomainObject.Predmet.ProtustrankaFormatedWithAdressOIB>
  <DomainObject.Predmet.ProtustrankaWithAdress>
    <izvorni_sadrzaj>LIVING UNIFORMS j.d.o.o. za trgovinu i usluge Vlaška 78, 10000 Zagreb</izvorni_sadrzaj>
    <derivirana_varijabla naziv="DomainObject.Predmet.ProtustrankaWithAdress_1">LIVING UNIFORMS j.d.o.o. za trgovinu i usluge Vlaška 78, 10000 Zagreb</derivirana_varijabla>
  </DomainObject.Predmet.ProtustrankaWithAdress>
  <DomainObject.Predmet.ProtustrankaWithAdressOIB>
    <izvorni_sadrzaj>LIVING UNIFORMS j.d.o.o. za trgovinu i usluge, OIB 63497851091, Vlaška 78, 10000 Zagreb</izvorni_sadrzaj>
    <derivirana_varijabla naziv="DomainObject.Predmet.ProtustrankaWithAdressOIB_1">LIVING UNIFORMS j.d.o.o. za trgovinu i usluge, OIB 63497851091, Vlaška 78, 10000 Zagreb</derivirana_varijabla>
  </DomainObject.Predmet.ProtustrankaWithAdressOIB>
  <DomainObject.Predmet.ProtustrankaNazivFormated>
    <izvorni_sadrzaj>LIVING UNIFORMS j.d.o.o. za trgovinu i usluge</izvorni_sadrzaj>
    <derivirana_varijabla naziv="DomainObject.Predmet.ProtustrankaNazivFormated_1">LIVING UNIFORMS j.d.o.o. za trgovinu i usluge</derivirana_varijabla>
  </DomainObject.Predmet.ProtustrankaNazivFormated>
  <DomainObject.Predmet.ProtustrankaNazivFormatedOIB>
    <izvorni_sadrzaj>LIVING UNIFORMS j.d.o.o. za trgovinu i usluge, OIB 63497851091</izvorni_sadrzaj>
    <derivirana_varijabla naziv="DomainObject.Predmet.ProtustrankaNazivFormatedOIB_1">LIVING UNIFORMS j.d.o.o. za trgovinu i usluge, OIB 63497851091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LIVING UNIFORMS j.d.o.o. za trgovinu i usluge zastupanog po punomoćniku Karmen Horvat</item>
    </izvorni_sadrzaj>
    <derivirana_varijabla naziv="DomainObject.Predmet.ProtuStrankaListFormated_1">
      <item>LIVING UNIFORMS j.d.o.o. za trgovinu i usluge zastupanog po punomoćniku Karmen Horvat</item>
    </derivirana_varijabla>
  </DomainObject.Predmet.ProtuStrankaListFormated>
  <DomainObject.Predmet.ProtuStrankaListFormatedOIB>
    <izvorni_sadrzaj>
      <item>LIVING UNIFORMS j.d.o.o. za trgovinu i usluge, OIB 63497851091 zastupanog po punomoćniku Karmen Horvat</item>
    </izvorni_sadrzaj>
    <derivirana_varijabla naziv="DomainObject.Predmet.ProtuStrankaListFormatedOIB_1">
      <item>LIVING UNIFORMS j.d.o.o. za trgovinu i usluge, OIB 63497851091 zastupanog po punomoćniku Karmen Horvat</item>
    </derivirana_varijabla>
  </DomainObject.Predmet.ProtuStrankaListFormatedOIB>
  <DomainObject.Predmet.ProtuStrankaListFormatedWithAdress>
    <izvorni_sadrzaj>
      <item>LIVING UNIFORMS j.d.o.o. za trgovinu i usluge, Vlaška 78, 10000 Zagreb zastupanog po punomoćniku Karmen Horvat</item>
    </izvorni_sadrzaj>
    <derivirana_varijabla naziv="DomainObject.Predmet.ProtuStrankaListFormatedWithAdress_1">
      <item>LIVING UNIFORMS j.d.o.o. za trgovinu i usluge, Vlaška 78, 10000 Zagreb zastupanog po punomoćniku Karmen Horvat</item>
    </derivirana_varijabla>
  </DomainObject.Predmet.ProtuStrankaListFormatedWithAdress>
  <DomainObject.Predmet.ProtuStrankaListFormatedWithAdressOIB>
    <izvorni_sadrzaj>
      <item>LIVING UNIFORMS j.d.o.o. za trgovinu i usluge, OIB 63497851091, Vlaška 78, 10000 Zagreb zastupanog po punomoćniku Karmen Horvat</item>
    </izvorni_sadrzaj>
    <derivirana_varijabla naziv="DomainObject.Predmet.ProtuStrankaListFormatedWithAdressOIB_1">
      <item>LIVING UNIFORMS j.d.o.o. za trgovinu i usluge, OIB 63497851091, Vlaška 78, 10000 Zagreb zastupanog po punomoćniku Karmen Horvat</item>
    </derivirana_varijabla>
  </DomainObject.Predmet.ProtuStrankaListFormatedWithAdressOIB>
  <DomainObject.Predmet.ProtuStrankaListNazivFormated>
    <izvorni_sadrzaj>
      <item>LIVING UNIFORMS j.d.o.o. za trgovinu i usluge</item>
    </izvorni_sadrzaj>
    <derivirana_varijabla naziv="DomainObject.Predmet.ProtuStrankaListNazivFormated_1">
      <item>LIVING UNIFORMS j.d.o.o. za trgovinu i usluge</item>
    </derivirana_varijabla>
  </DomainObject.Predmet.ProtuStrankaListNazivFormated>
  <DomainObject.Predmet.ProtuStrankaListNazivFormatedOIB>
    <izvorni_sadrzaj>
      <item>LIVING UNIFORMS j.d.o.o. za trgovinu i usluge, OIB 63497851091</item>
    </izvorni_sadrzaj>
    <derivirana_varijabla naziv="DomainObject.Predmet.ProtuStrankaListNazivFormatedOIB_1">
      <item>LIVING UNIFORMS j.d.o.o. za trgovinu i usluge, OIB 63497851091</item>
    </derivirana_varijabla>
  </DomainObject.Predmet.ProtuStrankaListNazivFormatedOIB>
  <DomainObject.Predmet.OstaliListFormated>
    <izvorni_sadrzaj>
      <item>Karmen Horvat punomoćnik sudionika u postupku LIVING UNIFORMS j.d.o.o. za trgovinu i usluge</item>
    </izvorni_sadrzaj>
    <derivirana_varijabla naziv="DomainObject.Predmet.OstaliListFormated_1">
      <item>Karmen Horvat punomoćnik sudionika u postupku LIVING UNIFORMS j.d.o.o. za trgovinu i usluge</item>
    </derivirana_varijabla>
  </DomainObject.Predmet.OstaliListFormated>
  <DomainObject.Predmet.OstaliListFormatedOIB>
    <izvorni_sadrzaj>
      <item>Karmen Horvat, OIB 56461567898 punomoćnik sudionika u postupku LIVING UNIFORMS j.d.o.o. za trgovinu i usluge</item>
    </izvorni_sadrzaj>
    <derivirana_varijabla naziv="DomainObject.Predmet.OstaliListFormatedOIB_1">
      <item>Karmen Horvat, OIB 56461567898 punomoćnik sudionika u postupku LIVING UNIFORMS j.d.o.o. za trgovinu i usluge</item>
    </derivirana_varijabla>
  </DomainObject.Predmet.OstaliListFormatedOIB>
  <DomainObject.Predmet.OstaliListFormatedWithAdress>
    <izvorni_sadrzaj>
      <item>Karmen Horvat, Čučerska Cesta 154, 10000 Zagreb punomoćnik sudionika u postupku LIVING UNIFORMS j.d.o.o. za trgovinu i usluge</item>
    </izvorni_sadrzaj>
    <derivirana_varijabla naziv="DomainObject.Predmet.OstaliListFormatedWithAdress_1">
      <item>Karmen Horvat, Čučerska Cesta 154, 10000 Zagreb punomoćnik sudionika u postupku LIVING UNIFORMS j.d.o.o. za trgovinu i usluge</item>
    </derivirana_varijabla>
  </DomainObject.Predmet.OstaliListFormatedWithAdress>
  <DomainObject.Predmet.OstaliListFormatedWithAdressOIB>
    <izvorni_sadrzaj>
      <item>Karmen Horvat, OIB 56461567898, Čučerska Cesta 154, 10000 Zagreb punomoćnik sudionika u postupku LIVING UNIFORMS j.d.o.o. za trgovinu i usluge</item>
    </izvorni_sadrzaj>
    <derivirana_varijabla naziv="DomainObject.Predmet.OstaliListFormatedWithAdressOIB_1">
      <item>Karmen Horvat, OIB 56461567898, Čučerska Cesta 154, 10000 Zagreb punomoćnik sudionika u postupku LIVING UNIFORMS j.d.o.o. za trgovinu i usluge</item>
    </derivirana_varijabla>
  </DomainObject.Predmet.OstaliListFormatedWithAdressOIB>
  <DomainObject.Predmet.OstaliListNazivFormated>
    <izvorni_sadrzaj>
      <item>Karmen Horvat</item>
    </izvorni_sadrzaj>
    <derivirana_varijabla naziv="DomainObject.Predmet.OstaliListNazivFormated_1">
      <item>Karmen Horvat</item>
    </derivirana_varijabla>
  </DomainObject.Predmet.OstaliListNazivFormated>
  <DomainObject.Predmet.OstaliListNazivFormatedOIB>
    <izvorni_sadrzaj>
      <item>Karmen Horvat, OIB 56461567898</item>
    </izvorni_sadrzaj>
    <derivirana_varijabla naziv="DomainObject.Predmet.OstaliListNazivFormatedOIB_1">
      <item>Karmen Horvat, OIB 56461567898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2016.</izvorni_sadrzaj>
    <derivirana_varijabla naziv="DomainObject.Datum_1">31. kolovoza 2016.</derivirana_varijabla>
  </DomainObject.Datum>
  <DomainObject.PoslovniBrojDokumenta>
    <izvorni_sadrzaj>St-1381/2016-12</izvorni_sadrzaj>
    <derivirana_varijabla naziv="DomainObject.PoslovniBrojDokumenta_1">St-1381/2016-12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LIVING UNIFORMS j.d.o.o. za trgovinu i usluge</izvorni_sadrzaj>
    <derivirana_varijabla naziv="DomainObject.Predmet.ProtustrankaIDrugi_1">LIVING UNIFORMS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LIVING UNIFORMS j.d.o.o. za trgovinu i usluge, OIB 63497851091, Vlaška 78, 10000 Zagreb</izvorni_sadrzaj>
    <derivirana_varijabla naziv="DomainObject.Predmet.ProtustrankaIDrugiAdressOIB_1">LIVING UNIFORMS j.d.o.o. za trgovinu i usluge, OIB 63497851091, Vlaška 78,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LIVING UNIFORMS j.d.o.o. za trgovinu i usluge</item>
      <item>Karmen Horvat</item>
    </izvorni_sadrzaj>
    <derivirana_varijabla naziv="DomainObject.Predmet.SudioniciListNaziv_1">
      <item>FINA Regionalni centar Zagreb</item>
      <item>LIVING UNIFORMS j.d.o.o. za trgovinu i usluge</item>
      <item>Karmen Horvat</item>
    </derivirana_varijabla>
  </DomainObject.Predmet.SudioniciListNaziv>
  <DomainObject.Predmet.SudioniciListAdressOIB>
    <izvorni_sadrzaj>
      <item>FINA Regionalni centar Zagreb, OIB 85821130368, Trg svibanjskih žrtava 1995. br. 1,10000 Zagreb</item>
      <item>LIVING UNIFORMS j.d.o.o. za trgovinu i usluge, OIB 63497851091, Vlaška 78,10000 Zagreb</item>
      <item>Karmen Horvat, OIB 56461567898, Čučerska Cesta 154,10000 Zagreb</item>
    </izvorni_sadrzaj>
    <derivirana_varijabla naziv="DomainObject.Predmet.SudioniciListAdressOIB_1">
      <item>FINA Regionalni centar Zagreb, OIB 85821130368, Trg svibanjskih žrtava 1995. br. 1,10000 Zagreb</item>
      <item>LIVING UNIFORMS j.d.o.o. za trgovinu i usluge, OIB 63497851091, Vlaška 78,10000 Zagreb</item>
      <item>Karmen Horvat, OIB 56461567898, Čučerska Cesta 154,10000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63497851091</item>
      <item>, OIB 56461567898</item>
    </izvorni_sadrzaj>
    <derivirana_varijabla naziv="DomainObject.Predmet.SudioniciListNazivOIB_1">
      <item>, OIB 85821130368</item>
      <item>, OIB 63497851091</item>
      <item>, OIB 56461567898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1</properties:Pages>
  <properties:Words>297</properties:Words>
  <properties:Characters>1546</properties:Characters>
  <properties:Lines>41</properties:Lines>
  <properties:Paragraphs>16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____REPUBLIKA HRVATSKA</vt:lpstr>
    </vt:vector>
  </properties:TitlesOfParts>
  <properties:LinksUpToDate>false</properties:LinksUpToDate>
  <properties:CharactersWithSpaces>1858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2016-08-30T06:58:00Z</dcterms:created>
  <dc:creator>Sudsko vijeće</dc:creator>
  <cp:lastModifiedBy>Ana Brlek</cp:lastModifiedBy>
  <cp:lastPrinted>2016-08-31T11:28:00Z</cp:lastPrinted>
  <dcterms:modified xmlns:xsi="http://www.w3.org/2001/XMLSchema-instance" xsi:type="dcterms:W3CDTF">2016-08-31T11:28:00Z</dcterms:modified>
  <cp:revision>6</cp:revision>
  <dc:title>____REPUBLIKA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St-1381/2016-12 / Odluka - Rješenje - obustava postupka</vt:lpwstr>
  </prop:property>
  <prop:property name="CC_coloring" pid="4" fmtid="{D5CDD505-2E9C-101B-9397-08002B2CF9AE}">
    <vt:bool>false</vt:bool>
  </prop:property>
  <prop:property name="BrojStranica" pid="5" fmtid="{D5CDD505-2E9C-101B-9397-08002B2CF9AE}">
    <vt:i4>1</vt:i4>
  </prop:property>
</prop:Properties>
</file>