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8d52" w14:paraId="3708d52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9D6AF6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</w:t>
      </w:r>
      <w:r w:rsidR="009D6AF6">
        <w:rPr>
          <w:b/>
          <w:sz w:val="24"/>
          <w:szCs w:val="24"/>
        </w:rPr>
        <w:t xml:space="preserve">        Sukoišanska 6, Split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9D6AF6">
        <w:rPr>
          <w:b/>
          <w:sz w:val="24"/>
          <w:szCs w:val="24"/>
        </w:rPr>
        <w:t>203/2017</w:t>
      </w:r>
      <w:r w:rsidR="00497071">
        <w:rPr>
          <w:b/>
          <w:sz w:val="24"/>
          <w:szCs w:val="24"/>
        </w:rPr>
        <w:t>-</w:t>
      </w:r>
      <w:r w:rsidR="009D6AF6">
        <w:rPr>
          <w:b/>
          <w:sz w:val="24"/>
          <w:szCs w:val="24"/>
        </w:rPr>
        <w:t>58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A83E63" w:rsidP="00FC710D" w:rsidR="00F917B6" w:rsidRPr="00D1370B">
      <w:pPr>
        <w:ind w:firstLine="720"/>
        <w:jc w:val="both"/>
        <w:rPr>
          <w:sz w:val="24"/>
          <w:szCs w:val="24"/>
        </w:rPr>
      </w:pPr>
      <w:r w:rsidRPr="00A83E63">
        <w:rPr>
          <w:sz w:val="24"/>
          <w:szCs w:val="24"/>
        </w:rPr>
        <w:t xml:space="preserve">Trgovački sud u Splitu, po sucu tog suda Katarini Franković kao sucu pojedincu u stečajnom postupku nad dužnikom </w:t>
      </w:r>
      <w:r w:rsidR="009D6AF6" w:rsidRPr="009D6AF6">
        <w:rPr>
          <w:sz w:val="24"/>
          <w:szCs w:val="24"/>
        </w:rPr>
        <w:t>Stečajna masa iza SFERA, d.o.o. u stečaju, Split, Ruđera Boškovića 7/125, OIB: 89018401535 zastupanog po stečajnom upravitelju Ante Gabelica, izvan ročišta</w:t>
      </w:r>
      <w:r w:rsidR="00497071">
        <w:rPr>
          <w:sz w:val="24"/>
          <w:szCs w:val="24"/>
        </w:rPr>
        <w:t xml:space="preserve">, dana </w:t>
      </w:r>
      <w:r w:rsidR="009D6AF6">
        <w:rPr>
          <w:sz w:val="24"/>
          <w:szCs w:val="24"/>
        </w:rPr>
        <w:t>06</w:t>
      </w:r>
      <w:r w:rsidR="00497071">
        <w:rPr>
          <w:sz w:val="24"/>
          <w:szCs w:val="24"/>
        </w:rPr>
        <w:t xml:space="preserve">. </w:t>
      </w:r>
      <w:r w:rsidR="002926D3">
        <w:rPr>
          <w:sz w:val="24"/>
          <w:szCs w:val="24"/>
        </w:rPr>
        <w:t>rujn</w:t>
      </w:r>
      <w:r w:rsidR="00F917B6"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="00F917B6"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83E63" w:rsidR="00A61532" w:rsidRPr="00A83E6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Imovina kao vlas</w:t>
      </w:r>
      <w:r w:rsidR="00A83E63" w:rsidRPr="00A83E63">
        <w:rPr>
          <w:sz w:val="24"/>
          <w:szCs w:val="24"/>
        </w:rPr>
        <w:t>ništvo stečajnog dužnika oznake</w:t>
      </w:r>
      <w:r w:rsidRPr="00A83E63">
        <w:rPr>
          <w:sz w:val="24"/>
          <w:szCs w:val="24"/>
        </w:rPr>
        <w:t xml:space="preserve">: </w:t>
      </w:r>
    </w:p>
    <w:p w:rsidRDefault="00A83E63" w:rsidP="00A83E63" w:rsidR="00A83E63" w:rsidRPr="00A83E63">
      <w:pPr>
        <w:pStyle w:val="Odlomakpopisa"/>
        <w:ind w:left="1080"/>
        <w:jc w:val="both"/>
        <w:rPr>
          <w:sz w:val="24"/>
          <w:szCs w:val="24"/>
        </w:rPr>
      </w:pPr>
    </w:p>
    <w:p w:rsidRDefault="009D6AF6" w:rsidP="009D6AF6" w:rsidR="009D6AF6" w:rsidRPr="009D6AF6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-čest. br. 738/4 – oranica u Brebrovini, površine 1622 m2 i čest. br. 749/3 – oranica u Brebrovini, površine 5755 m2, upisana kod Općinskog suda u Sisku, Zemljišnoknjižni odjel Petrinja, u  z.ul. 804, k.o. Joševica,</w:t>
      </w:r>
    </w:p>
    <w:p w:rsidRDefault="009D6AF6" w:rsidP="009D6AF6" w:rsidR="009D6AF6" w:rsidRPr="009D6AF6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 čest. br. 749/1 – pašnjak u Brebrovini, površine 98189 m2, upisana kod Općinskog suda u Sisku, Zemljišnoknjižni odjel Petrinja, u  z.ul. 803, k.o. Joševica,</w:t>
      </w:r>
    </w:p>
    <w:p w:rsidRDefault="009D6AF6" w:rsidP="009D6AF6" w:rsidR="009D6AF6" w:rsidRPr="009D6AF6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 čest. br. 1275 – oranica gaj u Orovcu, površine 1529 m2, upisana kod Općinskog suda u Sisku, Zemljišnoknjižni odjel Petrinja, u  z.ul. 518, k.o. Joševica,</w:t>
      </w:r>
    </w:p>
    <w:p w:rsidRDefault="009D6AF6" w:rsidP="009D6AF6" w:rsidR="009D6AF6" w:rsidRPr="009D6AF6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 čest. br. 1282/2 – oranica u Orovcu, površine 4974 m2, upisana kod Općinskog suda u Sisku, Zemljišnoknjižni odjel Petrinja, u  z.ul. 444, k.o. Joševica,</w:t>
      </w:r>
    </w:p>
    <w:p w:rsidRDefault="009D6AF6" w:rsidP="009D6AF6" w:rsidR="009D6AF6" w:rsidRPr="009D6AF6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 čest. br. 1280/1– oranica gaj u Orovcu, površine 2597 m2 i čest. br. 1280/2 – oranica gaj u Orovcu, površine 3877 m2, upisana kod Općinskog suda u Sisku, Zemljišnoknjižni odjel Petrinja, u  z.ul. 425, k.o. Joševica,</w:t>
      </w:r>
    </w:p>
    <w:p w:rsidRDefault="009D6AF6" w:rsidP="009D6AF6" w:rsidR="00A61532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 čest. br. 1279/1– oranica, površine 1636 m2, čest. br. 1279/2– oranica gaj u Orovcu, površine 1137 m2, čest. br. 1281/1 – oranica gaj u Orovcu, površine 6916 m2,  čest. br. 1281/2 – oranica gaj u Orovcu, površine 5999 m2, čest. br. 1282/1 - oranica u Orovcu, površine 903 m2,   čest. br. 1290/2 - oranica u Orovcu, površine 1176 m2,   čest. br. 1290/4 - oranica u Orovcu, površine 3388 m2,   čest. br. 1290/5 - oranica u Orovcu, površine 4064 m2, čest. br. 1290/6 - oranica u Orovcu, površine 4017 m2,        i čest. br. 1290/7 – oranica u Orovcu, površine 1741 m2, upisana kod Općinskog suda u Sisku, Zemljišnoknjižni odjel Petrinja, u  z.ul. 16, k.o. Joševica,</w:t>
      </w:r>
    </w:p>
    <w:p w:rsidRDefault="00A83E63" w:rsidP="00A83E63" w:rsidR="00A83E63" w:rsidRPr="00D1370B">
      <w:pPr>
        <w:ind w:left="705"/>
        <w:jc w:val="both"/>
        <w:rPr>
          <w:sz w:val="24"/>
          <w:szCs w:val="24"/>
        </w:rPr>
      </w:pP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9D6AF6" w:rsidRPr="009D6AF6">
        <w:rPr>
          <w:sz w:val="24"/>
          <w:szCs w:val="24"/>
        </w:rPr>
        <w:t>GORAN ČULJAK, Zagreb, Tavankutska 15, OIB: 48501738342</w:t>
      </w:r>
      <w:r w:rsidRPr="00D1370B">
        <w:rPr>
          <w:sz w:val="24"/>
          <w:szCs w:val="24"/>
        </w:rPr>
        <w:t>.</w:t>
      </w:r>
    </w:p>
    <w:p w:rsidRDefault="00A61532" w:rsidP="009D6AF6" w:rsidR="00A83E6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83E63" w:rsidP="00A61532" w:rsidR="00A83E63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</w:p>
    <w:p w:rsidRDefault="00A61532" w:rsidP="00A83E63" w:rsidR="00A61532" w:rsidRPr="00A83E6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Određuje se upis</w:t>
      </w:r>
      <w:r w:rsidR="00497071" w:rsidRPr="00A83E63">
        <w:rPr>
          <w:sz w:val="24"/>
          <w:szCs w:val="24"/>
        </w:rPr>
        <w:t xml:space="preserve"> prava vlasništva</w:t>
      </w:r>
      <w:r w:rsidRPr="00A83E63">
        <w:rPr>
          <w:sz w:val="24"/>
          <w:szCs w:val="24"/>
        </w:rPr>
        <w:t>:</w:t>
      </w:r>
    </w:p>
    <w:p w:rsidRDefault="00A83E63" w:rsidP="00A83E63" w:rsidR="00A83E63" w:rsidRPr="00A83E63">
      <w:pPr>
        <w:pStyle w:val="Odlomakpopisa"/>
        <w:ind w:left="1080"/>
        <w:jc w:val="both"/>
        <w:rPr>
          <w:sz w:val="24"/>
          <w:szCs w:val="24"/>
        </w:rPr>
      </w:pPr>
    </w:p>
    <w:p w:rsidRDefault="00A83E63" w:rsidP="009D6AF6" w:rsidR="009D6AF6" w:rsidRPr="009D6AF6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="009D6AF6" w:rsidRPr="009D6AF6">
        <w:rPr>
          <w:sz w:val="24"/>
          <w:szCs w:val="24"/>
        </w:rPr>
        <w:t>čest. br. 738/4 – oranica u Brebrovini, površine 1622 m2 i čest. br. 749/3 – oranica u Brebrovini, površine 5755 m2, upisana kod Općinskog suda u Sisku, Zemljišnoknjižni odjel Petrinja, u  z.ul. 804, k.o. Joševica,</w:t>
      </w:r>
    </w:p>
    <w:p w:rsidRDefault="009D6AF6" w:rsidP="009D6AF6" w:rsidR="009D6AF6" w:rsidRPr="009D6AF6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lastRenderedPageBreak/>
        <w:t>- čest. br. 749/1 – pašnjak u Brebrovini, površine 98189 m2, upisana kod Općinskog suda u Sisku, Zemljišnoknjižni odjel Petrinja, u  z.ul. 803, k.o. Joševica,</w:t>
      </w:r>
    </w:p>
    <w:p w:rsidRDefault="009D6AF6" w:rsidP="009D6AF6" w:rsidR="009D6AF6" w:rsidRPr="009D6AF6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 čest. br. 1275 – oranica gaj u Orovcu, površine 1529 m2, upisana kod Općinskog suda u Sisku, Zemljišnoknjižni odjel Petrinja, u  z.ul. 518, k.o. Joševica,</w:t>
      </w:r>
    </w:p>
    <w:p w:rsidRDefault="009D6AF6" w:rsidP="009D6AF6" w:rsidR="009D6AF6" w:rsidRPr="009D6AF6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 čest. br. 1282/2 – oranica u Orovcu, površine 4974 m2, upisana kod Općinskog suda u Sisku, Zemljišnoknjižni odjel Petrinja, u  z.ul. 444, k.o. Joševica,</w:t>
      </w:r>
    </w:p>
    <w:p w:rsidRDefault="009D6AF6" w:rsidP="009D6AF6" w:rsidR="009D6AF6" w:rsidRPr="009D6AF6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 čest. br. 1280/1– oranica gaj u Orovcu, površine 2597 m2 i čest. br. 1280/2 – oranica gaj u Orovcu, površine 3877 m2, upisana kod Općinskog suda u Sisku, Zemljišnoknjižni odjel Petrinja, u  z.ul. 425, k.o. Joševica,</w:t>
      </w:r>
    </w:p>
    <w:p w:rsidRDefault="009D6AF6" w:rsidP="009D6AF6" w:rsidR="002926D3">
      <w:pPr>
        <w:ind w:left="705"/>
        <w:jc w:val="both"/>
        <w:rPr>
          <w:sz w:val="24"/>
          <w:szCs w:val="24"/>
        </w:rPr>
      </w:pPr>
      <w:r w:rsidRPr="009D6AF6">
        <w:rPr>
          <w:sz w:val="24"/>
          <w:szCs w:val="24"/>
        </w:rPr>
        <w:t>- čest. br. 1279/1– oranica, površine 1636 m2, čest. br. 1279/2– oranica gaj u Orovcu, površine 1137 m2, čest. br. 1281/1 – oranica gaj u Orovcu, površine 6916 m2,  čest. br. 1281/2 – oranica gaj u Orovcu, površine 5999 m2, čest. br. 1282/1 - oranica u Orovcu, površine 903 m2,   čest. br. 1290/2 - oranica u Orovcu, površine 1176 m2,   čest. br. 1290/4 - oranica u Orovcu, površine 3388 m2,   čest. br. 1290/5 - oranica u Orovcu, površine 4064 m2, čest. br. 1290/6 - oranica u Orovcu, površine 4017 m2,        i čest. br. 1290/7 – oranica u Orovcu, površine 1741 m2, upisana kod Općinskog suda u Sisku, Zemljišnoknjižni odjel Petrin</w:t>
      </w:r>
      <w:r>
        <w:rPr>
          <w:sz w:val="24"/>
          <w:szCs w:val="24"/>
        </w:rPr>
        <w:t>ja, u  z.ul. 16, k.o. Joševica,</w:t>
      </w:r>
    </w:p>
    <w:p w:rsidRDefault="00A83E63" w:rsidP="00A83E63" w:rsidR="00A83E63">
      <w:pPr>
        <w:ind w:left="705"/>
        <w:jc w:val="both"/>
        <w:rPr>
          <w:sz w:val="24"/>
          <w:szCs w:val="24"/>
        </w:rPr>
      </w:pPr>
    </w:p>
    <w:p w:rsidRDefault="00FC710D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</w:t>
      </w:r>
      <w:r w:rsidR="00A83E63">
        <w:rPr>
          <w:sz w:val="24"/>
          <w:szCs w:val="24"/>
        </w:rPr>
        <w:t xml:space="preserve">im </w:t>
      </w:r>
      <w:r>
        <w:rPr>
          <w:sz w:val="24"/>
          <w:szCs w:val="24"/>
        </w:rPr>
        <w:t>nekr</w:t>
      </w:r>
      <w:r w:rsidR="00A83E63">
        <w:rPr>
          <w:sz w:val="24"/>
          <w:szCs w:val="24"/>
        </w:rPr>
        <w:t>etninama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="00A83E63">
        <w:rPr>
          <w:sz w:val="24"/>
          <w:szCs w:val="24"/>
        </w:rPr>
        <w:t xml:space="preserve"> i tereta na nekretninama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9D6AF6" w:rsidRPr="009D6AF6">
        <w:rPr>
          <w:sz w:val="24"/>
          <w:szCs w:val="24"/>
        </w:rPr>
        <w:t>GORAN ČULJAK, Zagreb, Tavankutska 15, OIB: 48501738342</w:t>
      </w:r>
      <w:r w:rsidR="009D6AF6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9D6AF6">
        <w:rPr>
          <w:sz w:val="24"/>
          <w:szCs w:val="24"/>
        </w:rPr>
        <w:t>203</w:t>
      </w:r>
      <w:r w:rsidR="00FA6366" w:rsidRPr="00D1370B">
        <w:rPr>
          <w:sz w:val="24"/>
          <w:szCs w:val="24"/>
        </w:rPr>
        <w:t>/201</w:t>
      </w:r>
      <w:r w:rsidR="009D6AF6">
        <w:rPr>
          <w:sz w:val="24"/>
          <w:szCs w:val="24"/>
        </w:rPr>
        <w:t>7-54</w:t>
      </w:r>
      <w:r w:rsidR="00FA6366" w:rsidRPr="00D1370B">
        <w:rPr>
          <w:sz w:val="24"/>
          <w:szCs w:val="24"/>
        </w:rPr>
        <w:t xml:space="preserve"> od </w:t>
      </w:r>
      <w:r w:rsidR="009D6AF6">
        <w:rPr>
          <w:sz w:val="24"/>
          <w:szCs w:val="24"/>
        </w:rPr>
        <w:t>15</w:t>
      </w:r>
      <w:r w:rsidR="00FA6366" w:rsidRPr="00D1370B">
        <w:rPr>
          <w:sz w:val="24"/>
          <w:szCs w:val="24"/>
        </w:rPr>
        <w:t xml:space="preserve">. </w:t>
      </w:r>
      <w:r w:rsidR="009D6AF6">
        <w:rPr>
          <w:sz w:val="24"/>
          <w:szCs w:val="24"/>
        </w:rPr>
        <w:t>lip</w:t>
      </w:r>
      <w:r w:rsidR="00A83E63">
        <w:rPr>
          <w:sz w:val="24"/>
          <w:szCs w:val="24"/>
        </w:rPr>
        <w:t>nj</w:t>
      </w:r>
      <w:r w:rsidR="00FC710D">
        <w:rPr>
          <w:sz w:val="24"/>
          <w:szCs w:val="24"/>
        </w:rPr>
        <w:t>a</w:t>
      </w:r>
      <w:r w:rsidR="00FA6366" w:rsidRPr="00D1370B">
        <w:rPr>
          <w:sz w:val="24"/>
          <w:szCs w:val="24"/>
        </w:rPr>
        <w:t xml:space="preserve"> 201</w:t>
      </w:r>
      <w:r w:rsidR="00497071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 cijelosti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9D6AF6" w:rsidRPr="009D6AF6">
        <w:rPr>
          <w:sz w:val="24"/>
          <w:szCs w:val="24"/>
        </w:rPr>
        <w:t xml:space="preserve">84.890,30 kuna (slovima: osamdesetčetiritisućeosamstodevedeset kuna i trideset lipa) </w:t>
      </w:r>
      <w:r w:rsidR="00FC710D" w:rsidRPr="00FC710D">
        <w:rPr>
          <w:sz w:val="24"/>
          <w:szCs w:val="24"/>
        </w:rPr>
        <w:t xml:space="preserve">(uplata </w:t>
      </w:r>
      <w:r w:rsidR="009D6AF6">
        <w:rPr>
          <w:sz w:val="24"/>
          <w:szCs w:val="24"/>
        </w:rPr>
        <w:t>76.501,27</w:t>
      </w:r>
      <w:r w:rsidR="00FC710D">
        <w:rPr>
          <w:sz w:val="24"/>
          <w:szCs w:val="24"/>
        </w:rPr>
        <w:t xml:space="preserve"> kuna</w:t>
      </w:r>
      <w:r w:rsidR="00FC710D" w:rsidRPr="00FC710D">
        <w:rPr>
          <w:sz w:val="24"/>
          <w:szCs w:val="24"/>
        </w:rPr>
        <w:t xml:space="preserve"> i uračunata uplaćena jamčevina u iznosu </w:t>
      </w:r>
      <w:r w:rsidR="009D6AF6">
        <w:rPr>
          <w:sz w:val="24"/>
          <w:szCs w:val="24"/>
        </w:rPr>
        <w:t>8.389,03</w:t>
      </w:r>
      <w:r w:rsidR="00FC710D" w:rsidRPr="00FC710D">
        <w:rPr>
          <w:sz w:val="24"/>
          <w:szCs w:val="24"/>
        </w:rPr>
        <w:t xml:space="preserve">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9D6AF6" w:rsidRPr="009D6AF6">
        <w:rPr>
          <w:sz w:val="24"/>
          <w:szCs w:val="24"/>
        </w:rPr>
        <w:t xml:space="preserve">St-203/2017-54 od 15. lipnja 2018. </w:t>
      </w:r>
      <w:r w:rsidR="009D6AF6">
        <w:rPr>
          <w:sz w:val="24"/>
          <w:szCs w:val="24"/>
        </w:rPr>
        <w:t xml:space="preserve">g.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83E63" w:rsidP="00A61532" w:rsidR="00A83E63" w:rsidRPr="00D1370B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U </w:t>
      </w:r>
      <w:r w:rsidR="009D6AF6">
        <w:rPr>
          <w:b/>
          <w:sz w:val="24"/>
          <w:szCs w:val="24"/>
        </w:rPr>
        <w:t>Split</w:t>
      </w:r>
      <w:r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9D6AF6">
        <w:rPr>
          <w:b/>
          <w:sz w:val="24"/>
          <w:szCs w:val="24"/>
        </w:rPr>
        <w:t>06</w:t>
      </w:r>
      <w:r w:rsidR="002926D3">
        <w:rPr>
          <w:b/>
          <w:sz w:val="24"/>
          <w:szCs w:val="24"/>
        </w:rPr>
        <w:t>. rujn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>
      <w:pPr>
        <w:jc w:val="center"/>
        <w:rPr>
          <w:b/>
          <w:sz w:val="24"/>
          <w:szCs w:val="24"/>
        </w:rPr>
      </w:pPr>
    </w:p>
    <w:p w:rsidRDefault="00A83E63" w:rsidP="00A61532" w:rsidR="00A83E63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83E63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83E63" w:rsidP="00A61532" w:rsidR="00A83E63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stečajnom upravitelju, </w:t>
      </w:r>
    </w:p>
    <w:p w:rsidRDefault="009D6AF6" w:rsidP="009D6AF6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D6AF6">
        <w:rPr>
          <w:sz w:val="24"/>
          <w:szCs w:val="24"/>
        </w:rPr>
        <w:t>GORAN ČULJAK, Zagreb, Tavankutska 15</w:t>
      </w:r>
      <w:r w:rsidR="00A83E63" w:rsidRPr="00A83E63">
        <w:rPr>
          <w:sz w:val="24"/>
          <w:szCs w:val="24"/>
        </w:rPr>
        <w:t xml:space="preserve">, </w:t>
      </w:r>
    </w:p>
    <w:p w:rsidRDefault="009D6AF6" w:rsidP="009D6AF6" w:rsidR="009D6AF6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Općinski sud </w:t>
      </w:r>
      <w:r w:rsidRPr="009D6AF6">
        <w:rPr>
          <w:sz w:val="24"/>
          <w:szCs w:val="24"/>
        </w:rPr>
        <w:t xml:space="preserve">u Sisku, Zemljišnoknjižni odjel Petrinja </w:t>
      </w:r>
    </w:p>
    <w:p w:rsidRDefault="00A83E63" w:rsidP="009D6AF6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Porezna uprava, Područni ured </w:t>
      </w:r>
      <w:r w:rsidR="009D6AF6">
        <w:rPr>
          <w:sz w:val="24"/>
          <w:szCs w:val="24"/>
        </w:rPr>
        <w:t>Split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Mrežna stranica e-oglasna ploča suda,</w:t>
      </w:r>
    </w:p>
    <w:p w:rsidRDefault="00A172A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pravomoćnosti FINA, RC Split, Split.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0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3E63" w:rsidP="00FC710D" w:rsidR="00FF0485" w:rsidRPr="00B109D3">
    <w:pPr>
      <w:jc w:val="right"/>
      <w:rPr>
        <w:b/>
        <w:sz w:val="22"/>
        <w:szCs w:val="22"/>
      </w:rPr>
    </w:pPr>
    <w:r w:rsidRPr="00A83E63">
      <w:rPr>
        <w:b/>
        <w:sz w:val="22"/>
        <w:szCs w:val="22"/>
      </w:rPr>
      <w:t>Posl. br. 18 St-</w:t>
    </w:r>
    <w:r w:rsidR="009D6AF6">
      <w:rPr>
        <w:b/>
        <w:sz w:val="22"/>
        <w:szCs w:val="22"/>
      </w:rPr>
      <w:t>203</w:t>
    </w:r>
    <w:r w:rsidRPr="00A83E63">
      <w:rPr>
        <w:b/>
        <w:sz w:val="22"/>
        <w:szCs w:val="22"/>
      </w:rPr>
      <w:t>/201</w:t>
    </w:r>
    <w:r w:rsidR="009D6AF6">
      <w:rPr>
        <w:b/>
        <w:sz w:val="22"/>
        <w:szCs w:val="22"/>
      </w:rPr>
      <w:t>7-5</w:t>
    </w:r>
    <w:r w:rsidRPr="00A83E63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E8079FA"/>
    <w:multiLevelType w:val="hybridMultilevel"/>
    <w:tmpl w:val="8946BF74"/>
    <w:lvl w:tplc="0602D0F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D6F31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27CD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D6AF6"/>
    <w:rsid w:val="009E7517"/>
    <w:rsid w:val="00A05E49"/>
    <w:rsid w:val="00A064E2"/>
    <w:rsid w:val="00A172A8"/>
    <w:rsid w:val="00A30AAA"/>
    <w:rsid w:val="00A360FC"/>
    <w:rsid w:val="00A52F0F"/>
    <w:rsid w:val="00A606CD"/>
    <w:rsid w:val="00A61532"/>
    <w:rsid w:val="00A67AD6"/>
    <w:rsid w:val="00A82D0A"/>
    <w:rsid w:val="00A83E63"/>
    <w:rsid w:val="00AA24E3"/>
    <w:rsid w:val="00AD25E6"/>
    <w:rsid w:val="00AE0822"/>
    <w:rsid w:val="00AE60BE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B0711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1C94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0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0B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0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0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0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0B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0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0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819</properties:Words>
  <properties:Characters>4190</properties:Characters>
  <properties:Lines>104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2018-09-06T12:12:00Z</dcterms:created>
  <dc:creator>Ante Kačić</dc:creator>
  <cp:lastModifiedBy>Katarina Franković</cp:lastModifiedBy>
  <cp:lastPrinted>2018-09-06T12:12:00Z</cp:lastPrinted>
  <dcterms:modified xmlns:xsi="http://www.w3.org/2001/XMLSchema-instance" xsi:type="dcterms:W3CDTF">2018-09-06T12:13:00Z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-sfera  203 - 17.docx)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