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4bb8f" w14:paraId="284bb8f" w:rsidRDefault="00C61D81" w:rsidP="00276F85" w:rsidR="00276F85" w:rsidRPr="00B72E43">
      <w:pPr>
        <w15:collapsed w:val="false"/>
      </w:pPr>
      <w:bookmarkStart w:name="_GoBack" w:id="0"/>
      <w:bookmarkEnd w:id="0"/>
      <w:r w:rsidRPr="00B72E43">
        <w:t xml:space="preserve">       </w:t>
      </w:r>
      <w:r w:rsidR="00276F85" w:rsidRPr="00B72E43">
        <w:rPr>
          <w:noProof/>
          <w:lang w:eastAsia="hr-HR" w:val="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E658A1" w:rsidP="00E658A1" w:rsidR="00E658A1" w:rsidRPr="00B72E43">
      <w:pPr>
        <w:rPr>
          <w:lang w:val="pl-PL"/>
        </w:rPr>
      </w:pPr>
      <w:r w:rsidRPr="00B72E43">
        <w:rPr>
          <w:lang w:val="pl-PL"/>
        </w:rPr>
        <w:t xml:space="preserve">  Republika Hrvatska</w:t>
      </w:r>
    </w:p>
    <w:p w:rsidRDefault="00E658A1" w:rsidP="00E658A1" w:rsidR="00E658A1" w:rsidRPr="00B72E43">
      <w:pPr>
        <w:rPr>
          <w:lang w:val="pl-PL"/>
        </w:rPr>
      </w:pPr>
      <w:r w:rsidRPr="00B72E43">
        <w:rPr>
          <w:lang w:val="pl-PL"/>
        </w:rPr>
        <w:t>Trgovački sud u Zagrebu</w:t>
      </w:r>
    </w:p>
    <w:p w:rsidRDefault="00E658A1" w:rsidP="00AA4FDE" w:rsidR="00E658A1" w:rsidRPr="00B72E43">
      <w:pPr>
        <w:rPr>
          <w:lang w:val="pl-PL"/>
        </w:rPr>
      </w:pPr>
      <w:r w:rsidRPr="00B72E43">
        <w:rPr>
          <w:lang w:val="pl-PL"/>
        </w:rPr>
        <w:t xml:space="preserve">  Zagreb, Amruševa 2/II</w:t>
      </w:r>
      <w:r w:rsidR="00B72E43">
        <w:rPr>
          <w:lang w:val="pl-PL"/>
        </w:rPr>
        <w:tab/>
      </w:r>
      <w:r w:rsidR="00B72E43">
        <w:rPr>
          <w:lang w:val="pl-PL"/>
        </w:rPr>
        <w:tab/>
      </w:r>
      <w:r w:rsidR="00B72E43">
        <w:rPr>
          <w:lang w:val="pl-PL"/>
        </w:rPr>
        <w:tab/>
      </w:r>
      <w:r w:rsidR="00B72E43">
        <w:rPr>
          <w:lang w:val="pl-PL"/>
        </w:rPr>
        <w:tab/>
      </w:r>
      <w:r w:rsidR="00B72E43">
        <w:rPr>
          <w:lang w:val="pl-PL"/>
        </w:rPr>
        <w:tab/>
      </w:r>
      <w:r w:rsidR="00B72E43">
        <w:rPr>
          <w:lang w:val="pl-PL"/>
        </w:rPr>
        <w:tab/>
      </w:r>
      <w:r w:rsidR="00B72E43">
        <w:rPr>
          <w:lang w:val="pl-PL"/>
        </w:rPr>
        <w:tab/>
      </w:r>
      <w:r w:rsidR="00B72E43">
        <w:rPr>
          <w:lang w:val="pl-PL"/>
        </w:rPr>
        <w:tab/>
      </w:r>
      <w:r w:rsidR="0099225A" w:rsidRPr="00B72E43">
        <w:rPr>
          <w:lang w:val="pl-PL"/>
        </w:rPr>
        <w:t>66</w:t>
      </w:r>
      <w:r w:rsidRPr="00B72E43">
        <w:rPr>
          <w:lang w:val="pl-PL"/>
        </w:rPr>
        <w:t xml:space="preserve"> St-</w:t>
      </w:r>
      <w:r w:rsidR="00DF1301" w:rsidRPr="00B72E43">
        <w:rPr>
          <w:lang w:val="pl-PL"/>
        </w:rPr>
        <w:t>24</w:t>
      </w:r>
      <w:r w:rsidR="00CB0C73" w:rsidRPr="00B72E43">
        <w:rPr>
          <w:lang w:val="pl-PL"/>
        </w:rPr>
        <w:t>/</w:t>
      </w:r>
      <w:r w:rsidR="00DF1301" w:rsidRPr="00B72E43">
        <w:rPr>
          <w:lang w:val="pl-PL"/>
        </w:rPr>
        <w:t>12</w:t>
      </w:r>
    </w:p>
    <w:p w:rsidRDefault="00276F85" w:rsidP="00335AF5" w:rsidR="00276F85" w:rsidRPr="00B72E43"/>
    <w:p w:rsidRDefault="00276F85" w:rsidP="00B72E43" w:rsidR="00E658A1" w:rsidRPr="00B72E43">
      <w:pPr>
        <w:jc w:val="center"/>
        <w:rPr>
          <w:lang w:val="pl-PL"/>
        </w:rPr>
      </w:pPr>
      <w:r w:rsidRPr="00B72E43">
        <w:t>R E P U B L I K A   H R V A T S K A</w:t>
      </w:r>
    </w:p>
    <w:p w:rsidRDefault="00E658A1" w:rsidP="00E658A1" w:rsidR="00E658A1" w:rsidRPr="00B72E43">
      <w:pPr>
        <w:jc w:val="center"/>
        <w:rPr>
          <w:bCs/>
          <w:lang w:val="pl-PL"/>
        </w:rPr>
      </w:pPr>
      <w:r w:rsidRPr="00B72E43">
        <w:rPr>
          <w:bCs/>
          <w:lang w:val="pl-PL"/>
        </w:rPr>
        <w:t>R J E Š E N J E</w:t>
      </w:r>
    </w:p>
    <w:p w:rsidRDefault="00AA4FDE" w:rsidP="00E658A1" w:rsidR="00AA4FDE" w:rsidRPr="00B72E43">
      <w:pPr>
        <w:pStyle w:val="Tijeloteksta"/>
      </w:pPr>
    </w:p>
    <w:p w:rsidRDefault="00E658A1" w:rsidP="00E658A1" w:rsidR="00E658A1" w:rsidRPr="00B72E43">
      <w:pPr>
        <w:pStyle w:val="Tijeloteksta"/>
      </w:pPr>
      <w:r w:rsidRPr="00B72E43">
        <w:tab/>
      </w:r>
      <w:r w:rsidR="0099225A" w:rsidRPr="00B72E43">
        <w:t>Trgovački sud u Zagrebu po sucu pojedincu Mislavu Kolakušiću, kao stečajnom sucu u stečajnom postupku nad</w:t>
      </w:r>
      <w:r w:rsidR="00F416ED" w:rsidRPr="00B72E43">
        <w:t xml:space="preserve"> </w:t>
      </w:r>
      <w:r w:rsidR="00DF1301" w:rsidRPr="00B72E43">
        <w:t xml:space="preserve">SILEK d.o.o. u stečaju, </w:t>
      </w:r>
      <w:proofErr w:type="spellStart"/>
      <w:r w:rsidR="00DF1301" w:rsidRPr="00B72E43">
        <w:t>Poznanovec</w:t>
      </w:r>
      <w:proofErr w:type="spellEnd"/>
      <w:r w:rsidR="00DF1301" w:rsidRPr="00B72E43">
        <w:t xml:space="preserve">, Zagorske brigade 6, </w:t>
      </w:r>
      <w:proofErr w:type="spellStart"/>
      <w:r w:rsidR="00DF1301" w:rsidRPr="00B72E43">
        <w:t>MBS</w:t>
      </w:r>
      <w:proofErr w:type="spellEnd"/>
      <w:r w:rsidR="00DF1301" w:rsidRPr="00B72E43">
        <w:t xml:space="preserve">:080552650, </w:t>
      </w:r>
      <w:proofErr w:type="spellStart"/>
      <w:r w:rsidR="00DF1301" w:rsidRPr="00B72E43">
        <w:t>OIB</w:t>
      </w:r>
      <w:proofErr w:type="spellEnd"/>
      <w:r w:rsidR="00DF1301" w:rsidRPr="00B72E43">
        <w:t>:29177744351</w:t>
      </w:r>
      <w:r w:rsidR="000D39DA" w:rsidRPr="00B72E43">
        <w:t xml:space="preserve">, </w:t>
      </w:r>
      <w:r w:rsidR="00B72E43">
        <w:t>26</w:t>
      </w:r>
      <w:r w:rsidR="0095172E" w:rsidRPr="00B72E43">
        <w:t>.</w:t>
      </w:r>
      <w:r w:rsidRPr="00B72E43">
        <w:t xml:space="preserve"> </w:t>
      </w:r>
      <w:r w:rsidR="00DF1301" w:rsidRPr="00B72E43">
        <w:t>siječnja</w:t>
      </w:r>
      <w:r w:rsidRPr="00B72E43">
        <w:t xml:space="preserve"> 201</w:t>
      </w:r>
      <w:r w:rsidR="00DF1301" w:rsidRPr="00B72E43">
        <w:t>6</w:t>
      </w:r>
      <w:r w:rsidRPr="00B72E43">
        <w:t>.</w:t>
      </w:r>
    </w:p>
    <w:p w:rsidRDefault="00E658A1" w:rsidP="00E658A1" w:rsidR="00E658A1" w:rsidRPr="00B72E43">
      <w:pPr>
        <w:pStyle w:val="Tijeloteksta"/>
        <w:rPr>
          <w:b/>
          <w:bCs/>
        </w:rPr>
      </w:pPr>
    </w:p>
    <w:p w:rsidRDefault="00E658A1" w:rsidP="00E658A1" w:rsidR="00E658A1" w:rsidRPr="00B72E43">
      <w:pPr>
        <w:pStyle w:val="Tijeloteksta"/>
        <w:jc w:val="center"/>
        <w:rPr>
          <w:bCs/>
        </w:rPr>
      </w:pPr>
      <w:r w:rsidRPr="00B72E43">
        <w:rPr>
          <w:bCs/>
        </w:rPr>
        <w:t>r i j e š i o   j e</w:t>
      </w:r>
    </w:p>
    <w:p w:rsidRDefault="00C93042" w:rsidP="00C93042" w:rsidR="00C93042" w:rsidRPr="00B72E43">
      <w:pPr>
        <w:pStyle w:val="Tijeloteksta"/>
        <w:rPr>
          <w:b/>
          <w:bCs/>
        </w:rPr>
      </w:pPr>
    </w:p>
    <w:p w:rsidRDefault="00E341B6" w:rsidP="00C93042" w:rsidR="00F416ED" w:rsidRPr="00B72E43">
      <w:pPr>
        <w:pStyle w:val="Tijeloteksta"/>
        <w:ind w:firstLine="720"/>
      </w:pPr>
      <w:r w:rsidRPr="00B72E43">
        <w:t>I</w:t>
      </w:r>
      <w:r w:rsidRPr="00B72E43">
        <w:tab/>
      </w:r>
      <w:r w:rsidR="00E658A1" w:rsidRPr="00B72E43">
        <w:t xml:space="preserve">Zaključuje se stečajni postupak nad </w:t>
      </w:r>
      <w:r w:rsidR="00DF1301" w:rsidRPr="00B72E43">
        <w:t xml:space="preserve">SILEK d.o.o. u stečaju, </w:t>
      </w:r>
      <w:proofErr w:type="spellStart"/>
      <w:r w:rsidR="00DF1301" w:rsidRPr="00B72E43">
        <w:t>Poznanovec</w:t>
      </w:r>
      <w:proofErr w:type="spellEnd"/>
      <w:r w:rsidR="00DF1301" w:rsidRPr="00B72E43">
        <w:t>, Zagorske brigade 6, MBS:080552650, OIB:29177744351</w:t>
      </w:r>
      <w:r w:rsidR="00F416ED" w:rsidRPr="00B72E43">
        <w:t>.</w:t>
      </w:r>
    </w:p>
    <w:p w:rsidRDefault="00E341B6" w:rsidP="00C93042" w:rsidR="00E341B6" w:rsidRPr="00B72E43">
      <w:pPr>
        <w:pStyle w:val="Tijeloteksta"/>
        <w:ind w:firstLine="720"/>
      </w:pPr>
      <w:r w:rsidRPr="00B72E43">
        <w:t>II</w:t>
      </w:r>
      <w:r w:rsidRPr="00B72E43">
        <w:tab/>
        <w:t xml:space="preserve">Ovo rješenje će se objaviti </w:t>
      </w:r>
      <w:r w:rsidR="00002519" w:rsidRPr="00B72E43">
        <w:t xml:space="preserve">na </w:t>
      </w:r>
      <w:r w:rsidR="00DF1301" w:rsidRPr="00B72E43">
        <w:t>e</w:t>
      </w:r>
      <w:r w:rsidR="00002519" w:rsidRPr="00B72E43">
        <w:t>-oglasna ploča suda</w:t>
      </w:r>
      <w:r w:rsidRPr="00B72E43">
        <w:t xml:space="preserve"> i dostaviti sudskom registru radi brisanja dužnika iz sudskog registra po pravomoćnosti ovog rješenja.</w:t>
      </w:r>
    </w:p>
    <w:p w:rsidRDefault="00E341B6" w:rsidP="00C93042" w:rsidR="00E341B6" w:rsidRPr="00B72E43">
      <w:pPr>
        <w:pStyle w:val="Tijeloteksta"/>
        <w:ind w:firstLine="720"/>
      </w:pPr>
      <w:r w:rsidRPr="00B72E43">
        <w:t>III</w:t>
      </w:r>
      <w:r w:rsidRPr="00B72E43">
        <w:tab/>
        <w:t xml:space="preserve">Ovlašćuje se stečajni upravitelj </w:t>
      </w:r>
      <w:r w:rsidR="00DF1301" w:rsidRPr="00B72E43">
        <w:t>MAROJE STJEPOVIĆ, Zagreb, Nikole Pavića 26, OIB</w:t>
      </w:r>
      <w:r w:rsidR="00235C71" w:rsidRPr="00B72E43">
        <w:t>:</w:t>
      </w:r>
      <w:r w:rsidR="00DF1301" w:rsidRPr="00B72E43">
        <w:t>57640555089</w:t>
      </w:r>
      <w:r w:rsidRPr="00B72E43">
        <w:t>, zastupati stečajnu masu, te pokrenuti i voditi u ime stečajne mase postupke radi prikupljanja imovine koja ulazi u stečajnu masu.</w:t>
      </w:r>
    </w:p>
    <w:p w:rsidRDefault="00AA4FDE" w:rsidP="00AA4FDE" w:rsidR="00AA4FDE" w:rsidRPr="00B72E43">
      <w:pPr>
        <w:pStyle w:val="Tijeloteksta"/>
      </w:pPr>
    </w:p>
    <w:p w:rsidRDefault="00E658A1" w:rsidP="00E658A1" w:rsidR="00E658A1" w:rsidRPr="00B72E43">
      <w:pPr>
        <w:pStyle w:val="Tijeloteksta"/>
        <w:jc w:val="center"/>
        <w:rPr>
          <w:bCs/>
        </w:rPr>
      </w:pPr>
      <w:r w:rsidRPr="00B72E43">
        <w:rPr>
          <w:bCs/>
        </w:rPr>
        <w:t>Obrazloženje</w:t>
      </w:r>
    </w:p>
    <w:p w:rsidRDefault="00AA4FDE" w:rsidP="00E658A1" w:rsidR="00AA4FDE" w:rsidRPr="00B72E43">
      <w:pPr>
        <w:pStyle w:val="Tijeloteksta"/>
        <w:jc w:val="center"/>
        <w:rPr>
          <w:b/>
          <w:bCs/>
        </w:rPr>
      </w:pPr>
    </w:p>
    <w:p w:rsidRDefault="00E658A1" w:rsidP="00E658A1" w:rsidR="00E658A1" w:rsidRPr="00B72E43">
      <w:pPr>
        <w:pStyle w:val="Tijeloteksta"/>
        <w:rPr>
          <w:bCs/>
        </w:rPr>
      </w:pPr>
      <w:r w:rsidRPr="00B72E43">
        <w:rPr>
          <w:bCs/>
        </w:rPr>
        <w:tab/>
        <w:t>Na završnom ročištu vjero</w:t>
      </w:r>
      <w:r w:rsidR="005A3297" w:rsidRPr="00B72E43">
        <w:rPr>
          <w:bCs/>
        </w:rPr>
        <w:t xml:space="preserve">vnika od </w:t>
      </w:r>
      <w:r w:rsidR="00DF1301" w:rsidRPr="00B72E43">
        <w:rPr>
          <w:bCs/>
        </w:rPr>
        <w:t>14</w:t>
      </w:r>
      <w:r w:rsidR="0099225A" w:rsidRPr="00B72E43">
        <w:rPr>
          <w:bCs/>
        </w:rPr>
        <w:t xml:space="preserve">. </w:t>
      </w:r>
      <w:r w:rsidR="00DF1301" w:rsidRPr="00B72E43">
        <w:rPr>
          <w:bCs/>
        </w:rPr>
        <w:t>siječnja</w:t>
      </w:r>
      <w:r w:rsidR="0099225A" w:rsidRPr="00B72E43">
        <w:rPr>
          <w:bCs/>
        </w:rPr>
        <w:t xml:space="preserve"> 201</w:t>
      </w:r>
      <w:r w:rsidR="00DF1301" w:rsidRPr="00B72E43">
        <w:rPr>
          <w:bCs/>
        </w:rPr>
        <w:t>6</w:t>
      </w:r>
      <w:r w:rsidR="0099225A" w:rsidRPr="00B72E43">
        <w:rPr>
          <w:bCs/>
        </w:rPr>
        <w:t>.</w:t>
      </w:r>
      <w:r w:rsidRPr="00B72E43">
        <w:rPr>
          <w:bCs/>
        </w:rPr>
        <w:t>, stečajni upravitelj podnio je završni račun vjerovnicima.</w:t>
      </w:r>
    </w:p>
    <w:p w:rsidRDefault="00E658A1" w:rsidP="00E658A1" w:rsidR="00E658A1" w:rsidRPr="00B72E43">
      <w:pPr>
        <w:pStyle w:val="Tijeloteksta"/>
        <w:rPr>
          <w:bCs/>
        </w:rPr>
      </w:pPr>
      <w:r w:rsidRPr="00B72E43">
        <w:rPr>
          <w:bCs/>
        </w:rPr>
        <w:tab/>
        <w:t xml:space="preserve">Završnom diobom </w:t>
      </w:r>
      <w:r w:rsidR="00DF1301" w:rsidRPr="00B72E43">
        <w:rPr>
          <w:bCs/>
        </w:rPr>
        <w:t xml:space="preserve">djelomično su </w:t>
      </w:r>
      <w:r w:rsidR="00162831" w:rsidRPr="00B72E43">
        <w:rPr>
          <w:bCs/>
        </w:rPr>
        <w:t xml:space="preserve">namireni vjerovnici </w:t>
      </w:r>
      <w:r w:rsidR="00DE5AE8" w:rsidRPr="00B72E43">
        <w:rPr>
          <w:bCs/>
        </w:rPr>
        <w:t>I</w:t>
      </w:r>
      <w:r w:rsidR="00DF1301" w:rsidRPr="00B72E43">
        <w:rPr>
          <w:bCs/>
        </w:rPr>
        <w:t>I</w:t>
      </w:r>
      <w:r w:rsidR="005C68D0" w:rsidRPr="00B72E43">
        <w:rPr>
          <w:bCs/>
        </w:rPr>
        <w:t xml:space="preserve"> višeg</w:t>
      </w:r>
      <w:r w:rsidRPr="00B72E43">
        <w:rPr>
          <w:bCs/>
        </w:rPr>
        <w:t xml:space="preserve"> ispla</w:t>
      </w:r>
      <w:r w:rsidR="00162831" w:rsidRPr="00B72E43">
        <w:rPr>
          <w:bCs/>
        </w:rPr>
        <w:t xml:space="preserve">tnog reda u iznosu od </w:t>
      </w:r>
      <w:r w:rsidR="00DF1301" w:rsidRPr="00B72E43">
        <w:rPr>
          <w:bCs/>
        </w:rPr>
        <w:t>559</w:t>
      </w:r>
      <w:r w:rsidR="00DE5AE8" w:rsidRPr="00B72E43">
        <w:rPr>
          <w:bCs/>
        </w:rPr>
        <w:t>.</w:t>
      </w:r>
      <w:r w:rsidR="00DF1301" w:rsidRPr="00B72E43">
        <w:rPr>
          <w:bCs/>
        </w:rPr>
        <w:t>918</w:t>
      </w:r>
      <w:r w:rsidR="00DE5AE8" w:rsidRPr="00B72E43">
        <w:rPr>
          <w:bCs/>
        </w:rPr>
        <w:t>,</w:t>
      </w:r>
      <w:r w:rsidR="00DF1301" w:rsidRPr="00B72E43">
        <w:rPr>
          <w:bCs/>
        </w:rPr>
        <w:t>11</w:t>
      </w:r>
      <w:r w:rsidR="00162831" w:rsidRPr="00B72E43">
        <w:rPr>
          <w:bCs/>
        </w:rPr>
        <w:t xml:space="preserve"> kn odnosno </w:t>
      </w:r>
      <w:r w:rsidR="005C68D0" w:rsidRPr="00B72E43">
        <w:rPr>
          <w:bCs/>
        </w:rPr>
        <w:t xml:space="preserve">u </w:t>
      </w:r>
      <w:r w:rsidR="00DF1301" w:rsidRPr="00B72E43">
        <w:rPr>
          <w:bCs/>
        </w:rPr>
        <w:t>3</w:t>
      </w:r>
      <w:r w:rsidR="00DE5AE8" w:rsidRPr="00B72E43">
        <w:rPr>
          <w:bCs/>
        </w:rPr>
        <w:t>,</w:t>
      </w:r>
      <w:r w:rsidR="00DF1301" w:rsidRPr="00B72E43">
        <w:rPr>
          <w:bCs/>
        </w:rPr>
        <w:t>5</w:t>
      </w:r>
      <w:r w:rsidR="00162831" w:rsidRPr="00B72E43">
        <w:rPr>
          <w:bCs/>
        </w:rPr>
        <w:t xml:space="preserve">% </w:t>
      </w:r>
      <w:r w:rsidR="009F7871" w:rsidRPr="00B72E43">
        <w:rPr>
          <w:bCs/>
        </w:rPr>
        <w:t>utvrđenih tražbina</w:t>
      </w:r>
      <w:r w:rsidR="00162831" w:rsidRPr="00B72E43">
        <w:rPr>
          <w:bCs/>
        </w:rPr>
        <w:t>.</w:t>
      </w:r>
    </w:p>
    <w:p w:rsidRDefault="00E658A1" w:rsidP="00E658A1" w:rsidR="00E658A1" w:rsidRPr="00B72E43">
      <w:pPr>
        <w:pStyle w:val="Tijeloteksta"/>
        <w:rPr>
          <w:bCs/>
        </w:rPr>
      </w:pPr>
      <w:r w:rsidRPr="00B72E43">
        <w:rPr>
          <w:bCs/>
        </w:rPr>
        <w:tab/>
        <w:t>Na ročištu nije bilo prigovora na završni popis na koji je stečajni sudac dao suglasnost</w:t>
      </w:r>
      <w:r w:rsidR="00284C2C" w:rsidRPr="00B72E43">
        <w:rPr>
          <w:bCs/>
        </w:rPr>
        <w:t xml:space="preserve"> niti je u spis predmeta zaprimljen pisani prigovor</w:t>
      </w:r>
      <w:r w:rsidRPr="00B72E43">
        <w:rPr>
          <w:bCs/>
        </w:rPr>
        <w:t>.</w:t>
      </w:r>
    </w:p>
    <w:p w:rsidRDefault="00DF1301" w:rsidP="00DF1301" w:rsidR="00DF1301" w:rsidRPr="00B72E43">
      <w:pPr>
        <w:pStyle w:val="Tijeloteksta"/>
        <w:ind w:firstLine="720"/>
        <w:rPr>
          <w:bCs/>
        </w:rPr>
      </w:pPr>
      <w:r w:rsidRPr="00B72E43">
        <w:rPr>
          <w:bCs/>
        </w:rPr>
        <w:t>Stečajni upravitelj je podneskom od</w:t>
      </w:r>
      <w:r w:rsidR="00235C71" w:rsidRPr="00B72E43">
        <w:rPr>
          <w:bCs/>
        </w:rPr>
        <w:t xml:space="preserve"> 21. siječnja 2016. izvijestio S</w:t>
      </w:r>
      <w:r w:rsidRPr="00B72E43">
        <w:rPr>
          <w:bCs/>
        </w:rPr>
        <w:t>ud da je okončana završna dioba.</w:t>
      </w:r>
    </w:p>
    <w:p w:rsidRDefault="00162831" w:rsidP="00E658A1" w:rsidR="00E658A1" w:rsidRPr="00B72E43">
      <w:pPr>
        <w:pStyle w:val="Tijeloteksta"/>
        <w:rPr>
          <w:bCs/>
        </w:rPr>
      </w:pPr>
      <w:r w:rsidRPr="00B72E43">
        <w:rPr>
          <w:bCs/>
        </w:rPr>
        <w:tab/>
      </w:r>
      <w:r w:rsidR="00E658A1" w:rsidRPr="00B72E43">
        <w:rPr>
          <w:bCs/>
        </w:rPr>
        <w:t xml:space="preserve">Budući da su se stekli uvjeti za zaključenje stečajnog postupka valjalo je riješiti kao u izreci temeljem čl. </w:t>
      </w:r>
      <w:smartTag w:element="metricconverter" w:uri="urn:schemas-microsoft-com:office:smarttags">
        <w:smartTagPr>
          <w:attr w:val="196. st" w:name="ProductID"/>
        </w:smartTagPr>
        <w:r w:rsidR="00E658A1" w:rsidRPr="00B72E43">
          <w:rPr>
            <w:bCs/>
          </w:rPr>
          <w:t>196. st</w:t>
        </w:r>
      </w:smartTag>
      <w:r w:rsidR="00E658A1" w:rsidRPr="00B72E43">
        <w:rPr>
          <w:bCs/>
        </w:rPr>
        <w:t>. 1. Stečajnog zakona</w:t>
      </w:r>
      <w:r w:rsidRPr="00B72E43">
        <w:rPr>
          <w:bCs/>
        </w:rPr>
        <w:t xml:space="preserve"> (NN 44/96, 29/99, 129/00, 123/03, 82/06, 116/10</w:t>
      </w:r>
      <w:r w:rsidR="001F4C2D" w:rsidRPr="00B72E43">
        <w:rPr>
          <w:bCs/>
        </w:rPr>
        <w:t>, 25/12</w:t>
      </w:r>
      <w:r w:rsidR="00284C2C" w:rsidRPr="00B72E43">
        <w:rPr>
          <w:bCs/>
        </w:rPr>
        <w:t xml:space="preserve"> i</w:t>
      </w:r>
      <w:r w:rsidR="001F4C2D" w:rsidRPr="00B72E43">
        <w:rPr>
          <w:bCs/>
        </w:rPr>
        <w:t xml:space="preserve"> 133/12</w:t>
      </w:r>
      <w:r w:rsidRPr="00B72E43">
        <w:rPr>
          <w:bCs/>
        </w:rPr>
        <w:t>).</w:t>
      </w:r>
    </w:p>
    <w:p w:rsidRDefault="00E658A1" w:rsidP="00E658A1" w:rsidR="00E658A1">
      <w:pPr>
        <w:pStyle w:val="Tijeloteksta"/>
        <w:jc w:val="center"/>
        <w:rPr>
          <w:bCs/>
        </w:rPr>
      </w:pPr>
      <w:r w:rsidRPr="00B72E43">
        <w:rPr>
          <w:bCs/>
        </w:rPr>
        <w:t>U Z</w:t>
      </w:r>
      <w:r w:rsidR="00162831" w:rsidRPr="00B72E43">
        <w:rPr>
          <w:bCs/>
        </w:rPr>
        <w:t xml:space="preserve">agrebu </w:t>
      </w:r>
      <w:r w:rsidR="00B72E43">
        <w:rPr>
          <w:bCs/>
        </w:rPr>
        <w:t>26</w:t>
      </w:r>
      <w:r w:rsidR="00BF04C2" w:rsidRPr="00B72E43">
        <w:rPr>
          <w:bCs/>
        </w:rPr>
        <w:t xml:space="preserve">. </w:t>
      </w:r>
      <w:r w:rsidR="00DF1301" w:rsidRPr="00B72E43">
        <w:rPr>
          <w:bCs/>
        </w:rPr>
        <w:t>siječnja</w:t>
      </w:r>
      <w:r w:rsidR="00BF04C2" w:rsidRPr="00B72E43">
        <w:rPr>
          <w:bCs/>
        </w:rPr>
        <w:t xml:space="preserve"> 201</w:t>
      </w:r>
      <w:r w:rsidR="00DF1301" w:rsidRPr="00B72E43">
        <w:rPr>
          <w:bCs/>
        </w:rPr>
        <w:t>6</w:t>
      </w:r>
      <w:r w:rsidR="00BF04C2" w:rsidRPr="00B72E43">
        <w:rPr>
          <w:bCs/>
        </w:rPr>
        <w:t>.</w:t>
      </w:r>
    </w:p>
    <w:p w:rsidRDefault="00B72E43" w:rsidP="00E658A1" w:rsidR="00B72E43" w:rsidRPr="00B72E43">
      <w:pPr>
        <w:pStyle w:val="Tijeloteksta"/>
        <w:jc w:val="center"/>
        <w:rPr>
          <w:bCs/>
        </w:rPr>
      </w:pPr>
    </w:p>
    <w:p w:rsidRDefault="00E658A1" w:rsidP="00E658A1" w:rsidR="00E658A1" w:rsidRPr="00B72E43">
      <w:pPr>
        <w:pStyle w:val="Tijeloteksta"/>
        <w:ind w:left="5760"/>
      </w:pPr>
      <w:r w:rsidRPr="00B72E43">
        <w:tab/>
      </w:r>
      <w:r w:rsidR="00AA4FDE" w:rsidRPr="00B72E43">
        <w:tab/>
      </w:r>
      <w:r w:rsidRPr="00B72E43">
        <w:t>SUDAC:</w:t>
      </w:r>
    </w:p>
    <w:p w:rsidRDefault="00E658A1" w:rsidP="00E658A1" w:rsidR="00E658A1" w:rsidRPr="00B72E43">
      <w:pPr>
        <w:pStyle w:val="Tijeloteksta"/>
        <w:ind w:left="5760"/>
      </w:pPr>
      <w:r w:rsidRPr="00B72E43">
        <w:t xml:space="preserve">    </w:t>
      </w:r>
      <w:r w:rsidR="00AA4FDE" w:rsidRPr="00B72E43">
        <w:tab/>
        <w:t xml:space="preserve">   </w:t>
      </w:r>
      <w:r w:rsidRPr="00B72E43">
        <w:t xml:space="preserve"> </w:t>
      </w:r>
      <w:r w:rsidR="00DE1B72" w:rsidRPr="00B72E43">
        <w:t>Mislav Kolakušić</w:t>
      </w:r>
      <w:r w:rsidR="00747DB9" w:rsidRPr="00B72E43">
        <w:t xml:space="preserve"> </w:t>
      </w:r>
    </w:p>
    <w:p w:rsidRDefault="00E658A1" w:rsidP="00E658A1" w:rsidR="00E658A1" w:rsidRPr="00B72E43">
      <w:pPr>
        <w:pStyle w:val="Tijeloteksta"/>
      </w:pPr>
      <w:r w:rsidRPr="00B72E43">
        <w:t>Pouka o pravnom lijeku:</w:t>
      </w:r>
    </w:p>
    <w:p w:rsidRDefault="00FA0628" w:rsidP="00E658A1" w:rsidR="00E658A1" w:rsidRPr="00B72E43">
      <w:pPr>
        <w:rPr>
          <w:lang w:val="hr-HR"/>
        </w:rPr>
      </w:pPr>
      <w:r>
        <w:rPr>
          <w:noProof/>
          <w:lang w:eastAsia="hr-HR" w:val="hr-HR"/>
        </w:rPr>
        <w:pict>
          <v:shapetype id="_x0000_t202" coordsize="21600,21600" path="m,l,21600r21600,l21600,xe" o:spt="202.0">
            <v:stroke joinstyle="miter"/>
            <v:path o:connecttype="rect" gradientshapeok="t"/>
          </v:shapetype>
          <v:shape stroked="f" o:spid="_x0000_s1026" id="Text Box 2" style="position:absolute;margin-left:259.35pt;margin-top:85.3pt;width:202.35pt;height:104.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type="#_x0000_t202">
            <v:textbox>
              <w:txbxContent>
                <w:p w:rsidRDefault="00BF04C2" w:rsidP="00E658A1" w:rsidR="00BF04C2" w:rsidRPr="004A771F"/>
              </w:txbxContent>
            </v:textbox>
          </v:shape>
        </w:pict>
      </w:r>
      <w:r w:rsidR="00E658A1" w:rsidRPr="00B72E43">
        <w:rPr>
          <w:lang w:val="pl-PL"/>
        </w:rPr>
        <w:t>Protiv</w:t>
      </w:r>
      <w:r w:rsidR="00E658A1" w:rsidRPr="00B72E43">
        <w:rPr>
          <w:lang w:val="hr-HR"/>
        </w:rPr>
        <w:t xml:space="preserve"> </w:t>
      </w:r>
      <w:r w:rsidR="00E658A1" w:rsidRPr="00B72E43">
        <w:rPr>
          <w:lang w:val="pl-PL"/>
        </w:rPr>
        <w:t>ovog</w:t>
      </w:r>
      <w:r w:rsidR="00E658A1" w:rsidRPr="00B72E43">
        <w:rPr>
          <w:lang w:val="hr-HR"/>
        </w:rPr>
        <w:t xml:space="preserve"> </w:t>
      </w:r>
      <w:r w:rsidR="00E658A1" w:rsidRPr="00B72E43">
        <w:rPr>
          <w:lang w:val="pl-PL"/>
        </w:rPr>
        <w:t>rje</w:t>
      </w:r>
      <w:r w:rsidR="00E658A1" w:rsidRPr="00B72E43">
        <w:rPr>
          <w:lang w:val="hr-HR"/>
        </w:rPr>
        <w:t>š</w:t>
      </w:r>
      <w:r w:rsidR="00E658A1" w:rsidRPr="00B72E43">
        <w:rPr>
          <w:lang w:val="pl-PL"/>
        </w:rPr>
        <w:t>enja</w:t>
      </w:r>
      <w:r w:rsidR="00E658A1" w:rsidRPr="00B72E43">
        <w:rPr>
          <w:lang w:val="hr-HR"/>
        </w:rPr>
        <w:t xml:space="preserve"> </w:t>
      </w:r>
      <w:r w:rsidR="00E658A1" w:rsidRPr="00B72E43">
        <w:rPr>
          <w:lang w:val="pl-PL"/>
        </w:rPr>
        <w:t>dopu</w:t>
      </w:r>
      <w:r w:rsidR="00E658A1" w:rsidRPr="00B72E43">
        <w:rPr>
          <w:lang w:val="hr-HR"/>
        </w:rPr>
        <w:t>š</w:t>
      </w:r>
      <w:r w:rsidR="00E658A1" w:rsidRPr="00B72E43">
        <w:rPr>
          <w:lang w:val="pl-PL"/>
        </w:rPr>
        <w:t>tena</w:t>
      </w:r>
      <w:r w:rsidR="00E658A1" w:rsidRPr="00B72E43">
        <w:rPr>
          <w:lang w:val="hr-HR"/>
        </w:rPr>
        <w:t xml:space="preserve"> </w:t>
      </w:r>
      <w:r w:rsidR="00E658A1" w:rsidRPr="00B72E43">
        <w:rPr>
          <w:lang w:val="pl-PL"/>
        </w:rPr>
        <w:t>je</w:t>
      </w:r>
      <w:r w:rsidR="00E658A1" w:rsidRPr="00B72E43">
        <w:rPr>
          <w:lang w:val="hr-HR"/>
        </w:rPr>
        <w:t xml:space="preserve"> ž</w:t>
      </w:r>
      <w:r w:rsidR="00E658A1" w:rsidRPr="00B72E43">
        <w:rPr>
          <w:lang w:val="pl-PL"/>
        </w:rPr>
        <w:t>alba</w:t>
      </w:r>
      <w:r w:rsidR="00E658A1" w:rsidRPr="00B72E43">
        <w:rPr>
          <w:lang w:val="hr-HR"/>
        </w:rPr>
        <w:t xml:space="preserve"> </w:t>
      </w:r>
      <w:r w:rsidR="00E658A1" w:rsidRPr="00B72E43">
        <w:rPr>
          <w:lang w:val="pl-PL"/>
        </w:rPr>
        <w:t>u</w:t>
      </w:r>
      <w:r w:rsidR="00E658A1" w:rsidRPr="00B72E43">
        <w:rPr>
          <w:lang w:val="hr-HR"/>
        </w:rPr>
        <w:t xml:space="preserve"> </w:t>
      </w:r>
      <w:r w:rsidR="00E658A1" w:rsidRPr="00B72E43">
        <w:rPr>
          <w:lang w:val="pl-PL"/>
        </w:rPr>
        <w:t>roku</w:t>
      </w:r>
      <w:r w:rsidR="00E658A1" w:rsidRPr="00B72E43">
        <w:rPr>
          <w:lang w:val="hr-HR"/>
        </w:rPr>
        <w:t xml:space="preserve"> 8 </w:t>
      </w:r>
      <w:r w:rsidR="00E658A1" w:rsidRPr="00B72E43">
        <w:rPr>
          <w:lang w:val="pl-PL"/>
        </w:rPr>
        <w:t>dana</w:t>
      </w:r>
      <w:r w:rsidR="00E658A1" w:rsidRPr="00B72E43">
        <w:rPr>
          <w:lang w:val="hr-HR"/>
        </w:rPr>
        <w:t>.</w:t>
      </w:r>
    </w:p>
    <w:p w:rsidRDefault="00E658A1" w:rsidP="00E658A1" w:rsidR="00B72E43" w:rsidRPr="00B72E43">
      <w:pPr>
        <w:rPr>
          <w:lang w:val="hr-HR"/>
        </w:rPr>
      </w:pPr>
      <w:r w:rsidRPr="00B72E43">
        <w:rPr>
          <w:lang w:val="hr-HR"/>
        </w:rPr>
        <w:t>Ž</w:t>
      </w:r>
      <w:r w:rsidRPr="00B72E43">
        <w:rPr>
          <w:lang w:val="pl-PL"/>
        </w:rPr>
        <w:t>alba</w:t>
      </w:r>
      <w:r w:rsidRPr="00B72E43">
        <w:rPr>
          <w:lang w:val="hr-HR"/>
        </w:rPr>
        <w:t xml:space="preserve"> </w:t>
      </w:r>
      <w:r w:rsidRPr="00B72E43">
        <w:rPr>
          <w:lang w:val="pl-PL"/>
        </w:rPr>
        <w:t>se</w:t>
      </w:r>
      <w:r w:rsidRPr="00B72E43">
        <w:rPr>
          <w:lang w:val="hr-HR"/>
        </w:rPr>
        <w:t xml:space="preserve"> </w:t>
      </w:r>
      <w:r w:rsidRPr="00B72E43">
        <w:rPr>
          <w:lang w:val="pl-PL"/>
        </w:rPr>
        <w:t>podnosi u dva primjerka ovom sudu za</w:t>
      </w:r>
      <w:r w:rsidR="00C93042" w:rsidRPr="00B72E43">
        <w:rPr>
          <w:lang w:val="pl-PL"/>
        </w:rPr>
        <w:t xml:space="preserve"> </w:t>
      </w:r>
      <w:r w:rsidRPr="00B72E43">
        <w:rPr>
          <w:lang w:val="hr-HR"/>
        </w:rPr>
        <w:t>Visoki trgovački sud Republike Hrvatsk</w:t>
      </w:r>
      <w:r w:rsidR="00284C2C" w:rsidRPr="00B72E43">
        <w:rPr>
          <w:lang w:val="hr-HR"/>
        </w:rPr>
        <w:t>e</w:t>
      </w:r>
      <w:r w:rsidRPr="00B72E43">
        <w:rPr>
          <w:lang w:val="hr-HR"/>
        </w:rPr>
        <w:t>.</w:t>
      </w:r>
    </w:p>
    <w:p w:rsidRDefault="00FA0628" w:rsidP="00FA0628" w:rsidR="00FA0628">
      <w:pPr>
        <w:rPr>
          <w:lang w:val="hr-HR"/>
        </w:rPr>
      </w:pPr>
      <w:r>
        <w:rPr>
          <w:lang w:val="hr-HR"/>
        </w:rPr>
        <w:t>DNA</w:t>
      </w:r>
    </w:p>
    <w:p w:rsidRDefault="00FA0628" w:rsidP="00FA0628" w:rsidR="00FA0628">
      <w:pPr>
        <w:numPr>
          <w:ilvl w:val="0"/>
          <w:numId w:val="3"/>
        </w:numPr>
        <w:rPr>
          <w:lang w:val="hr-HR"/>
        </w:rPr>
      </w:pPr>
      <w:r>
        <w:rPr>
          <w:lang w:val="hr-HR"/>
        </w:rPr>
        <w:t>Stečajni upravitelj</w:t>
      </w:r>
    </w:p>
    <w:p w:rsidRDefault="00FA0628" w:rsidP="00FA0628" w:rsidR="00FA0628">
      <w:pPr>
        <w:numPr>
          <w:ilvl w:val="0"/>
          <w:numId w:val="3"/>
        </w:numPr>
        <w:rPr>
          <w:lang w:val="hr-HR"/>
        </w:rPr>
      </w:pPr>
      <w:r>
        <w:rPr>
          <w:lang w:val="hr-HR"/>
        </w:rPr>
        <w:t>MF, Porezna uprava</w:t>
      </w:r>
    </w:p>
    <w:p w:rsidRDefault="00FA0628" w:rsidP="00FA0628" w:rsidR="00FA0628">
      <w:pPr>
        <w:numPr>
          <w:ilvl w:val="0"/>
          <w:numId w:val="3"/>
        </w:numPr>
        <w:rPr>
          <w:lang w:val="hr-HR"/>
        </w:rPr>
      </w:pPr>
      <w:r>
        <w:rPr>
          <w:lang w:val="hr-HR"/>
        </w:rPr>
        <w:t>FINA</w:t>
      </w:r>
    </w:p>
    <w:p w:rsidRDefault="00FA0628" w:rsidP="00FA0628" w:rsidR="00FA0628">
      <w:pPr>
        <w:numPr>
          <w:ilvl w:val="0"/>
          <w:numId w:val="3"/>
        </w:numPr>
        <w:rPr>
          <w:lang w:val="hr-HR"/>
        </w:rPr>
      </w:pPr>
      <w:r>
        <w:rPr>
          <w:lang w:val="hr-HR"/>
        </w:rPr>
        <w:t>Državno odvjetništvo Zagreb</w:t>
      </w:r>
    </w:p>
    <w:p w:rsidRDefault="00FA0628" w:rsidP="00FA0628" w:rsidR="00FA0628">
      <w:pPr>
        <w:numPr>
          <w:ilvl w:val="0"/>
          <w:numId w:val="3"/>
        </w:numPr>
        <w:rPr>
          <w:lang w:val="hr-HR"/>
        </w:rPr>
      </w:pPr>
      <w:r>
        <w:rPr>
          <w:lang w:val="hr-HR"/>
        </w:rPr>
        <w:t>sudski registar - neposredno i elektronski</w:t>
      </w:r>
    </w:p>
    <w:p w:rsidRDefault="00FA0628" w:rsidP="00FA0628" w:rsidR="002772BB" w:rsidRPr="00B72E43">
      <w:pPr>
        <w:numPr>
          <w:ilvl w:val="0"/>
          <w:numId w:val="3"/>
        </w:numPr>
        <w:rPr>
          <w:lang w:val="hr-HR"/>
        </w:rPr>
      </w:pPr>
      <w:r>
        <w:rPr>
          <w:lang w:val="hr-HR"/>
        </w:rPr>
        <w:t>e-oglasna ploča 8 dana</w:t>
      </w:r>
    </w:p>
    <w:sectPr w:rsidSect="00B72E43" w:rsidR="002772BB" w:rsidRPr="00B72E43">
      <w:pgSz w:code="9" w:h="16840" w:w="11907"/>
      <w:pgMar w:gutter="0" w:footer="1440" w:header="873" w:left="1077" w:bottom="1276" w:right="851" w:top="709"/>
      <w:cols w:space="708"/>
      <w:noEndnote/>
      <w:docGrid w:linePitch="233"/>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457A1A"/>
    <w:multiLevelType w:val="hybridMultilevel"/>
    <w:tmpl w:val="38EC029E"/>
    <w:lvl w:tplc="54EAEF0C"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2F477CE7"/>
    <w:multiLevelType w:val="hybridMultilevel"/>
    <w:tmpl w:val="855EE15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58A1"/>
    <w:rsid w:val="00002519"/>
    <w:rsid w:val="00095711"/>
    <w:rsid w:val="000D39DA"/>
    <w:rsid w:val="00124CEF"/>
    <w:rsid w:val="00162831"/>
    <w:rsid w:val="001A759F"/>
    <w:rsid w:val="001F4C2D"/>
    <w:rsid w:val="00235C71"/>
    <w:rsid w:val="00276F85"/>
    <w:rsid w:val="002772BB"/>
    <w:rsid w:val="00284C2C"/>
    <w:rsid w:val="002E41FD"/>
    <w:rsid w:val="00385868"/>
    <w:rsid w:val="00450C1E"/>
    <w:rsid w:val="00577C20"/>
    <w:rsid w:val="005A3297"/>
    <w:rsid w:val="005C68D0"/>
    <w:rsid w:val="005F5BE9"/>
    <w:rsid w:val="007319BD"/>
    <w:rsid w:val="00734CBF"/>
    <w:rsid w:val="00737139"/>
    <w:rsid w:val="00747DB9"/>
    <w:rsid w:val="008A286D"/>
    <w:rsid w:val="00935ABA"/>
    <w:rsid w:val="00947C00"/>
    <w:rsid w:val="0095172E"/>
    <w:rsid w:val="0099225A"/>
    <w:rsid w:val="009953CA"/>
    <w:rsid w:val="009A5EBB"/>
    <w:rsid w:val="009F7871"/>
    <w:rsid w:val="00AA4FDE"/>
    <w:rsid w:val="00AC3D9E"/>
    <w:rsid w:val="00B23EE8"/>
    <w:rsid w:val="00B72E43"/>
    <w:rsid w:val="00B9311E"/>
    <w:rsid w:val="00BF04C2"/>
    <w:rsid w:val="00C00CB9"/>
    <w:rsid w:val="00C3059B"/>
    <w:rsid w:val="00C53578"/>
    <w:rsid w:val="00C61D81"/>
    <w:rsid w:val="00C80CFD"/>
    <w:rsid w:val="00C93042"/>
    <w:rsid w:val="00CB0C73"/>
    <w:rsid w:val="00DB7F82"/>
    <w:rsid w:val="00DC31A3"/>
    <w:rsid w:val="00DE1B72"/>
    <w:rsid w:val="00DE5AE8"/>
    <w:rsid w:val="00DF1301"/>
    <w:rsid w:val="00E341B6"/>
    <w:rsid w:val="00E658A1"/>
    <w:rsid w:val="00EA3E61"/>
    <w:rsid w:val="00F416ED"/>
    <w:rsid w:val="00FA0628"/>
    <w:rsid w:val="00FD533B"/>
    <w:rsid w:val="00FF36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658A1"/>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E658A1"/>
    <w:pPr>
      <w:jc w:val="both"/>
    </w:pPr>
    <w:rPr>
      <w:lang w:eastAsia="hr-HR" w:val="hr-HR"/>
    </w:rPr>
  </w:style>
  <w:style w:styleId="Tekstbalonia" w:type="paragraph">
    <w:name w:val="Balloon Text"/>
    <w:basedOn w:val="Normal"/>
    <w:semiHidden/>
    <w:rsid w:val="002E41FD"/>
    <w:rPr>
      <w:rFonts w:cs="Tahoma" w:hAnsi="Tahoma" w:ascii="Tahoma"/>
      <w:sz w:val="16"/>
      <w:szCs w:val="16"/>
    </w:rPr>
  </w:style>
  <w:style w:styleId="Tekstrezerviranogmjesta" w:type="character">
    <w:name w:val="Placeholder Text"/>
    <w:basedOn w:val="Zadanifontodlomka"/>
    <w:uiPriority w:val="99"/>
    <w:semiHidden/>
    <w:rsid w:val="002772BB"/>
    <w:rPr>
      <w:color w:val="808080"/>
      <w:bdr w:space="0" w:sz="0" w:color="auto" w:val="none"/>
      <w:shd w:fill="auto" w:color="auto" w:val="clear"/>
    </w:rPr>
  </w:style>
  <w:style w:customStyle="true" w:styleId="eSPISCCParagraphDefaultFont" w:type="character">
    <w:name w:val="eSPIS_CC_Paragraph Default Font"/>
    <w:basedOn w:val="Zadanifontodlomka"/>
    <w:rsid w:val="002772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72BB"/>
    <w:rPr>
      <w:bdr w:space="0" w:sz="0" w:color="auto" w:val="none"/>
      <w:shd w:fill="FFFFCC" w:color="auto" w:val="clear"/>
      <w:lang w:val="hr-HR"/>
    </w:rPr>
  </w:style>
  <w:style w:customStyle="true" w:styleId="PozadinaSvijetloCrvena" w:type="character">
    <w:name w:val="Pozadina_SvijetloCrvena"/>
    <w:basedOn w:val="eSPISCCParagraphDefaultFont"/>
    <w:rsid w:val="002772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72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658A1"/>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E658A1"/>
    <w:pPr>
      <w:jc w:val="both"/>
    </w:pPr>
    <w:rPr>
      <w:lang w:eastAsia="hr-HR" w:val="hr-HR"/>
    </w:rPr>
  </w:style>
  <w:style w:styleId="Tekstbalonia" w:type="paragraph">
    <w:name w:val="Balloon Text"/>
    <w:basedOn w:val="Normal"/>
    <w:semiHidden/>
    <w:rsid w:val="002E41FD"/>
    <w:rPr>
      <w:rFonts w:ascii="Tahoma" w:cs="Tahoma" w:hAnsi="Tahoma"/>
      <w:sz w:val="16"/>
      <w:szCs w:val="16"/>
    </w:rPr>
  </w:style>
  <w:style w:styleId="Tekstrezerviranogmjesta" w:type="character">
    <w:name w:val="Placeholder Text"/>
    <w:basedOn w:val="Zadanifontodlomka"/>
    <w:uiPriority w:val="99"/>
    <w:semiHidden/>
    <w:rsid w:val="002772BB"/>
    <w:rPr>
      <w:color w:val="808080"/>
      <w:bdr w:color="auto" w:space="0" w:sz="0" w:val="none"/>
      <w:shd w:color="auto" w:fill="auto" w:val="clear"/>
    </w:rPr>
  </w:style>
  <w:style w:customStyle="1" w:styleId="eSPISCCParagraphDefaultFont" w:type="character">
    <w:name w:val="eSPIS_CC_Paragraph Default Font"/>
    <w:basedOn w:val="Zadanifontodlomka"/>
    <w:rsid w:val="002772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72BB"/>
    <w:rPr>
      <w:bdr w:color="auto" w:space="0" w:sz="0" w:val="none"/>
      <w:shd w:color="auto" w:fill="FFFFCC" w:val="clear"/>
      <w:lang w:val="hr-HR"/>
    </w:rPr>
  </w:style>
  <w:style w:customStyle="1" w:styleId="PozadinaSvijetloCrvena" w:type="character">
    <w:name w:val="Pozadina_SvijetloCrvena"/>
    <w:basedOn w:val="eSPISCCParagraphDefaultFont"/>
    <w:rsid w:val="002772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72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83063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St-24/2012-375</izvorni_sadrzaj>
    <derivirana_varijabla naziv="DomainObject.Oznaka_1">St-24/2012-375</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2012.</izvorni_sadrzaj>
    <derivirana_varijabla naziv="DomainObject.Predmet.DatumOsnivanja_1">9.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St-24/2012</izvorni_sadrzaj>
    <derivirana_varijabla naziv="DomainObject.Predmet.OznakaBroj_1">St-24/2012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SILEK d.o.o.</izvorni_sadrzaj>
    <derivirana_varijabla naziv="DomainObject.Predmet.ProtustrankaFormated_1">  SILEK d.o.o.</derivirana_varijabla>
  </DomainObject.Predmet.ProtustrankaFormated>
  <DomainObject.Predmet.ProtustrankaFormatedOIB>
    <izvorni_sadrzaj>  SILEK d.o.o., OIB 29177744351</izvorni_sadrzaj>
    <derivirana_varijabla naziv="DomainObject.Predmet.ProtustrankaFormatedOIB_1">  SILEK d.o.o., OIB 29177744351</derivirana_varijabla>
  </DomainObject.Predmet.ProtustrankaFormatedOIB>
  <DomainObject.Predmet.ProtustrankaFormatedWithAdress>
    <izvorni_sadrzaj> SILEK d.o.o., ZAGORSKE BRIGADE 6, Poznanovec</izvorni_sadrzaj>
    <derivirana_varijabla naziv="DomainObject.Predmet.ProtustrankaFormatedWithAdress_1"> SILEK d.o.o., ZAGORSKE BRIGADE 6, Poznanovec</derivirana_varijabla>
  </DomainObject.Predmet.ProtustrankaFormatedWithAdress>
  <DomainObject.Predmet.ProtustrankaFormatedWithAdressOIB>
    <izvorni_sadrzaj> SILEK d.o.o., OIB 29177744351, ZAGORSKE BRIGADE 6, Poznanovec</izvorni_sadrzaj>
    <derivirana_varijabla naziv="DomainObject.Predmet.ProtustrankaFormatedWithAdressOIB_1"> SILEK d.o.o., OIB 29177744351, ZAGORSKE BRIGADE 6, Poznanovec</derivirana_varijabla>
  </DomainObject.Predmet.ProtustrankaFormatedWithAdressOIB>
  <DomainObject.Predmet.ProtustrankaWithAdress>
    <izvorni_sadrzaj>SILEK d.o.o. ZAGORSKE BRIGADE 6, Poznanovec</izvorni_sadrzaj>
    <derivirana_varijabla naziv="DomainObject.Predmet.ProtustrankaWithAdress_1">SILEK d.o.o. ZAGORSKE BRIGADE 6, Poznanovec</derivirana_varijabla>
  </DomainObject.Predmet.ProtustrankaWithAdress>
  <DomainObject.Predmet.ProtustrankaWithAdressOIB>
    <izvorni_sadrzaj>SILEK d.o.o., OIB 29177744351, ZAGORSKE BRIGADE 6, Poznanovec</izvorni_sadrzaj>
    <derivirana_varijabla naziv="DomainObject.Predmet.ProtustrankaWithAdressOIB_1">SILEK d.o.o., OIB 29177744351, ZAGORSKE BRIGADE 6, Poznanovec</derivirana_varijabla>
  </DomainObject.Predmet.ProtustrankaWithAdressOIB>
  <DomainObject.Predmet.ProtustrankaNazivFormated>
    <izvorni_sadrzaj>SILEK d.o.o.</izvorni_sadrzaj>
    <derivirana_varijabla naziv="DomainObject.Predmet.ProtustrankaNazivFormated_1">SILEK d.o.o.</derivirana_varijabla>
  </DomainObject.Predmet.ProtustrankaNazivFormated>
  <DomainObject.Predmet.ProtustrankaNazivFormatedOIB>
    <izvorni_sadrzaj>SILEK d.o.o., OIB 29177744351</izvorni_sadrzaj>
    <derivirana_varijabla naziv="DomainObject.Predmet.ProtustrankaNazivFormatedOIB_1">SILEK d.o.o., OIB 29177744351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izvorni_sadrzaj>
    <derivirana_varijabla naziv="DomainObject.Predmet.StrankaFormated_1">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derivirana_varijabla>
  </DomainObject.Predmet.StrankaFormated>
  <DomainObject.Predmet.StrankaFormatedOIB>
    <izvorni_sadrzaj>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izvorni_sadrzaj>
    <derivirana_varijabla naziv="DomainObject.Predmet.StrankaFormatedOIB_1">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derivirana_varijabla>
  </DomainObject.Predmet.StrankaFormatedOIB>
  <DomainObject.Predmet.StrankaFormatedWithAdress>
    <izvorni_sadrzaj>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izvorni_sadrzaj>
    <derivirana_varijabla naziv="DomainObject.Predmet.StrankaFormatedWithAdress_1">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derivirana_varijabla>
  </DomainObject.Predmet.StrankaFormatedWithAdress>
  <DomainObject.Predmet.StrankaFormatedWithAdressOIB>
    <izvorni_sadrzaj>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izvorni_sadrzaj>
    <derivirana_varijabla naziv="DomainObject.Predmet.StrankaFormatedWithAdressOIB_1">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derivirana_varijabla>
  </DomainObject.Predmet.StrankaFormatedWithAdressOIB>
  <DomainObject.Predmet.StrankaWithAdress>
    <izvorni_sadrzaj>REPUBLIKA HRVATSKA, MINISTARSTVO FINANCIJA, POREZNA UPRAVA, PODRUČNI URED KRAPINA ,KARMEN PRAČIĆ ,JOSIP RODIN ,HANA LALATOVIĆ ,MARIO STAROSELČIĆ ,LANA JURČEVIĆ ,CONFIDENES ULAGANJA d.o.o. ,DOMAGOJ GOLUBAR ,DAVOR IMPRIĆ ,HERMES ANALITICA D.O.O. ,IVA BOŽIĆ ,ALEN DIVIKOVIĆ ,DRUGI KLIK D.O.O. ,SENTIO D.O.O. ,ANTE JOVIĆ ,MARIO BRUČIĆ ,ALPE ADRIA BANK </izvorni_sadrzaj>
    <derivirana_varijabla naziv="DomainObject.Predmet.StrankaWithAdress_1">REPUBLIKA HRVATSKA, MINISTARSTVO FINANCIJA, POREZNA UPRAVA, PODRUČNI URED KRAPINA ,KARMEN PRAČIĆ ,JOSIP RODIN ,HANA LALATOVIĆ ,MARIO STAROSELČIĆ ,LANA JURČEVIĆ ,CONFIDENES ULAGANJA d.o.o. ,DOMAGOJ GOLUBAR ,DAVOR IMPRIĆ ,HERMES ANALITICA D.O.O. ,IVA BOŽIĆ ,ALEN DIVIKOVIĆ ,DRUGI KLIK D.O.O. ,SENTIO D.O.O. ,ANTE JOVIĆ ,MARIO BRUČIĆ ,ALPE ADRIA BANK </derivirana_varijabla>
  </DomainObject.Predmet.StrankaWithAdress>
  <DomainObject.Predmet.StrankaWithAdressOIB>
    <izvorni_sadrzaj>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izvorni_sadrzaj>
    <derivirana_varijabla naziv="DomainObject.Predmet.StrankaWithAdressOIB_1">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derivirana_varijabla>
  </DomainObject.Predmet.StrankaWithAdressOIB>
  <DomainObject.Predmet.StrankaNazivFormated>
    <izvorni_sadrzaj>REPUBLIKA HRVATSKA, MINISTARSTVO FINANCIJA, POREZNA UPRAVA, PODRUČNI URED KRAPINA,KARMEN PRAČIĆ,JOSIP RODIN,HANA LALATOVIĆ,MARIO STAROSELČIĆ,LANA JURČEVIĆ,CONFIDENES ULAGANJA d.o.o.,DOMAGOJ GOLUBAR,DAVOR IMPRIĆ,HERMES ANALITICA D.O.O.,IVA BOŽIĆ,ALEN DIVIKOVIĆ,DRUGI KLIK D.O.O.,SENTIO D.O.O.,ANTE JOVIĆ,MARIO BRUČIĆ,ALPE ADRIA BANK</izvorni_sadrzaj>
    <derivirana_varijabla naziv="DomainObject.Predmet.StrankaNazivFormated_1">REPUBLIKA HRVATSKA, MINISTARSTVO FINANCIJA, POREZNA UPRAVA, PODRUČNI URED KRAPINA,KARMEN PRAČIĆ,JOSIP RODIN,HANA LALATOVIĆ,MARIO STAROSELČIĆ,LANA JURČEVIĆ,CONFIDENES ULAGANJA d.o.o.,DOMAGOJ GOLUBAR,DAVOR IMPRIĆ,HERMES ANALITICA D.O.O.,IVA BOŽIĆ,ALEN DIVIKOVIĆ,DRUGI KLIK D.O.O.,SENTIO D.O.O.,ANTE JOVIĆ,MARIO BRUČIĆ,ALPE ADRIA BANK</derivirana_varijabla>
  </DomainObject.Predmet.StrankaNazivFormated>
  <DomainObject.Predmet.StrankaNazivFormatedOIB>
    <izvorni_sadrzaj>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izvorni_sadrzaj>
    <derivirana_varijabla naziv="DomainObject.Predmet.StrankaNazivFormatedOIB_1">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_1">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
  <DomainObject.Predmet.StrankaListFormatedOIB>
    <izvorni_sadrzaj>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OIB_1">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OIB>
  <DomainObject.Predmet.StrankaListFormatedWithAdress>
    <izvorni_sadrzaj>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WithAdress_1">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WithAdress>
  <DomainObject.Predmet.StrankaListFormatedWithAdressOIB>
    <izvorni_sadrzaj>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WithAdressOIB_1">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WithAdressOIB>
  <DomainObject.Predmet.StrankaListNazivFormated>
    <izvorni_sadrzaj>
      <item>REPUBLIKA HRVATSKA, MINISTARSTVO FINANCIJA, POREZNA UPRAVA, PODRUČNI URED KRAPINA</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NazivFormated_1">
      <item>REPUBLIKA HRVATSKA, MINISTARSTVO FINANCIJA, POREZNA UPRAVA, PODRUČNI URED KRAPINA</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NazivFormated>
  <DomainObject.Predmet.StrankaListNazivFormatedOIB>
    <izvorni_sadrzaj>
      <item>REPUBLIKA HRVATSKA, MINISTARSTVO FINANCIJA, POREZNA UPRAVA, PODRUČNI URED KRAPINA</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NazivFormatedOIB_1">
      <item>REPUBLIKA HRVATSKA, MINISTARSTVO FINANCIJA, POREZNA UPRAVA, PODRUČNI URED KRAPINA</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NazivFormatedOIB>
  <DomainObject.Predmet.ProtuStrankaListFormated>
    <izvorni_sadrzaj>
      <item>SILEK d.o.o.</item>
    </izvorni_sadrzaj>
    <derivirana_varijabla naziv="DomainObject.Predmet.ProtuStrankaListFormated_1">
      <item>SILEK d.o.o.</item>
    </derivirana_varijabla>
  </DomainObject.Predmet.ProtuStrankaListFormated>
  <DomainObject.Predmet.ProtuStrankaListFormatedOIB>
    <izvorni_sadrzaj>
      <item>SILEK d.o.o., OIB 29177744351</item>
    </izvorni_sadrzaj>
    <derivirana_varijabla naziv="DomainObject.Predmet.ProtuStrankaListFormatedOIB_1">
      <item>SILEK d.o.o., OIB 29177744351</item>
    </derivirana_varijabla>
  </DomainObject.Predmet.ProtuStrankaListFormatedOIB>
  <DomainObject.Predmet.ProtuStrankaListFormatedWithAdress>
    <izvorni_sadrzaj>
      <item>SILEK d.o.o., ZAGORSKE BRIGADE 6, Poznanovec</item>
    </izvorni_sadrzaj>
    <derivirana_varijabla naziv="DomainObject.Predmet.ProtuStrankaListFormatedWithAdress_1">
      <item>SILEK d.o.o., ZAGORSKE BRIGADE 6, Poznanovec</item>
    </derivirana_varijabla>
  </DomainObject.Predmet.ProtuStrankaListFormatedWithAdress>
  <DomainObject.Predmet.ProtuStrankaListFormatedWithAdressOIB>
    <izvorni_sadrzaj>
      <item>SILEK d.o.o., OIB 29177744351, ZAGORSKE BRIGADE 6, Poznanovec</item>
    </izvorni_sadrzaj>
    <derivirana_varijabla naziv="DomainObject.Predmet.ProtuStrankaListFormatedWithAdressOIB_1">
      <item>SILEK d.o.o., OIB 29177744351, ZAGORSKE BRIGADE 6, Poznanovec</item>
    </derivirana_varijabla>
  </DomainObject.Predmet.ProtuStrankaListFormatedWithAdressOIB>
  <DomainObject.Predmet.ProtuStrankaListNazivFormated>
    <izvorni_sadrzaj>
      <item>SILEK d.o.o.</item>
    </izvorni_sadrzaj>
    <derivirana_varijabla naziv="DomainObject.Predmet.ProtuStrankaListNazivFormated_1">
      <item>SILEK d.o.o.</item>
    </derivirana_varijabla>
  </DomainObject.Predmet.ProtuStrankaListNazivFormated>
  <DomainObject.Predmet.ProtuStrankaListNazivFormatedOIB>
    <izvorni_sadrzaj>
      <item>SILEK d.o.o., OIB 29177744351</item>
    </izvorni_sadrzaj>
    <derivirana_varijabla naziv="DomainObject.Predmet.ProtuStrankaListNazivFormatedOIB_1">
      <item>SILEK d.o.o., OIB 29177744351</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KRAPINA</item>
      <item>Vesna Mikulec</item>
      <item>Societe Generale - Splitska banka d.d.</item>
      <item>MF Porezna uprava Zagreb</item>
      <item>ALPE-ADRIA POSLOVODSTVO d.o.o.</item>
      <item>CONFIDENS ULAGANJA d.o.o.</item>
      <item>Maroje Stjepović</item>
    </izvorni_sadrzaj>
    <derivirana_varijabla naziv="DomainObject.Predmet.OstaliListFormated_1">
      <item>ŽUPANIJSKO DRŽAVNO ODVJETNIŠTVO U ZAGREBU punomoćnik sudionika u postupku REPUBLIKA HRVATSKA, MINISTARSTVO FINANCIJA, POREZNA UPRAVA, PODRUČNI URED KRAPINA</item>
      <item>Vesna Mikulec</item>
      <item>Societe Generale - Splitska banka d.d.</item>
      <item>MF Porezna uprava Zagreb</item>
      <item>ALPE-ADRIA POSLOVODSTVO d.o.o.</item>
      <item>CONFIDENS ULAGANJA d.o.o.</item>
      <item>Maroje Stjepović</item>
    </derivirana_varijabla>
  </DomainObject.Predmet.OstaliListFormated>
  <DomainObject.Predmet.OstaliListFormatedOIB>
    <izvorni_sadrzaj>
      <item>ŽUPANIJSKO DRŽAVNO ODVJETNIŠTVO U ZAGREBU punomoćnik sudionika u postupku REPUBLIKA HRVATSKA, MINISTARSTVO FINANCIJA, POREZNA UPRAVA, PODRUČNI URED KRAPINA</item>
      <item>Vesna Mikulec</item>
      <item>Societe Generale - Splitska banka d.d., OIB 69326397242</item>
      <item>MF Porezna uprava Zagreb</item>
      <item>ALPE-ADRIA POSLOVODSTVO d.o.o.</item>
      <item>CONFIDENS ULAGANJA d.o.o., OIB 29374834163</item>
      <item>Maroje Stjepović, OIB 57640555089</item>
    </izvorni_sadrzaj>
    <derivirana_varijabla naziv="DomainObject.Predmet.OstaliListFormatedOIB_1">
      <item>ŽUPANIJSKO DRŽAVNO ODVJETNIŠTVO U ZAGREBU punomoćnik sudionika u postupku REPUBLIKA HRVATSKA, MINISTARSTVO FINANCIJA, POREZNA UPRAVA, PODRUČNI URED KRAPINA</item>
      <item>Vesna Mikulec</item>
      <item>Societe Generale - Splitska banka d.d., OIB 69326397242</item>
      <item>MF Porezna uprava Zagreb</item>
      <item>ALPE-ADRIA POSLOVODSTVO d.o.o.</item>
      <item>CONFIDENS ULAGANJA d.o.o., OIB 29374834163</item>
      <item>Maroje Stjepović, OIB 57640555089</item>
    </derivirana_varijabla>
  </DomainObject.Predmet.OstaliListFormatedOIB>
  <DomainObject.Predmet.OstaliListFormatedWithAdress>
    <izvorni_sadrzaj>
      <item>ŽUPANIJSKO DRŽAVNO ODVJETNIŠTVO U ZAGREBU punomoćnik sudionika u postupku REPUBLIKA HRVATSKA, MINISTARSTVO FINANCIJA, POREZNA UPRAVA, PODRUČNI URED KRAPINA</item>
      <item>Vesna Mikulec, Lovrečan 105, Lovrečan</item>
      <item>Societe Generale - Splitska banka d.d., Ruđera Boškovića 16, 21000 Split</item>
      <item>MF Porezna uprava Zagreb, Albrechtova 42, 10000 Zagreb</item>
      <item>ALPE-ADRIA POSLOVODSTVO d.o.o., Slavonska avenija 6a, 10000 Zagreb</item>
      <item>CONFIDENS ULAGANJA d.o.o., Korito 1c, 10000 Zagreb</item>
      <item>Maroje Stjepović, Pera Budmani 10, 20000 Dubrovnik</item>
    </izvorni_sadrzaj>
    <derivirana_varijabla naziv="DomainObject.Predmet.OstaliListFormatedWithAdress_1">
      <item>ŽUPANIJSKO DRŽAVNO ODVJETNIŠTVO U ZAGREBU punomoćnik sudionika u postupku REPUBLIKA HRVATSKA, MINISTARSTVO FINANCIJA, POREZNA UPRAVA, PODRUČNI URED KRAPINA</item>
      <item>Vesna Mikulec, Lovrečan 105, Lovrečan</item>
      <item>Societe Generale - Splitska banka d.d., Ruđera Boškovića 16, 21000 Split</item>
      <item>MF Porezna uprava Zagreb, Albrechtova 42, 10000 Zagreb</item>
      <item>ALPE-ADRIA POSLOVODSTVO d.o.o., Slavonska avenija 6a, 10000 Zagreb</item>
      <item>CONFIDENS ULAGANJA d.o.o., Korito 1c, 10000 Zagreb</item>
      <item>Maroje Stjepović, Pera Budmani 10, 20000 Dubrovnik</item>
    </derivirana_varijabla>
  </DomainObject.Predmet.OstaliListFormatedWithAdress>
  <DomainObject.Predmet.OstaliListFormatedWithAdressOIB>
    <izvorni_sadrzaj>
      <item>ŽUPANIJSKO DRŽAVNO ODVJETNIŠTVO U ZAGREBU punomoćnik sudionika u postupku REPUBLIKA HRVATSKA, MINISTARSTVO FINANCIJA, POREZNA UPRAVA, PODRUČNI URED KRAPINA</item>
      <item>Vesna Mikulec, Lovrečan 105, Lovrečan</item>
      <item>Societe Generale - Splitska banka d.d., OIB 69326397242, Ruđera Boškovića 16, 21000 Split</item>
      <item>MF Porezna uprava Zagreb, Albrechtova 42, 10000 Zagreb</item>
      <item>ALPE-ADRIA POSLOVODSTVO d.o.o., Slavonska avenija 6a, 10000 Zagreb</item>
      <item>CONFIDENS ULAGANJA d.o.o., OIB 29374834163, Korito 1c, 10000 Zagreb</item>
      <item>Maroje Stjepović, OIB 57640555089, Pera Budmani 10, 20000 Dubrovnik</item>
    </izvorni_sadrzaj>
    <derivirana_varijabla naziv="DomainObject.Predmet.OstaliListFormatedWithAdressOIB_1">
      <item>ŽUPANIJSKO DRŽAVNO ODVJETNIŠTVO U ZAGREBU punomoćnik sudionika u postupku REPUBLIKA HRVATSKA, MINISTARSTVO FINANCIJA, POREZNA UPRAVA, PODRUČNI URED KRAPINA</item>
      <item>Vesna Mikulec, Lovrečan 105, Lovrečan</item>
      <item>Societe Generale - Splitska banka d.d., OIB 69326397242, Ruđera Boškovića 16, 21000 Split</item>
      <item>MF Porezna uprava Zagreb, Albrechtova 42, 10000 Zagreb</item>
      <item>ALPE-ADRIA POSLOVODSTVO d.o.o., Slavonska avenija 6a, 10000 Zagreb</item>
      <item>CONFIDENS ULAGANJA d.o.o., OIB 29374834163, Korito 1c, 10000 Zagreb</item>
      <item>Maroje Stjepović, OIB 57640555089, Pera Budmani 10, 20000 Dubrovnik</item>
    </derivirana_varijabla>
  </DomainObject.Predmet.OstaliListFormatedWithAdressOIB>
  <DomainObject.Predmet.OstaliListNazivFormated>
    <izvorni_sadrzaj>
      <item>ŽUPANIJSKO DRŽAVNO ODVJETNIŠTVO U ZAGREBU</item>
      <item>Vesna Mikulec</item>
      <item>Societe Generale - Splitska banka d.d.</item>
      <item>MF Porezna uprava Zagreb</item>
      <item>ALPE-ADRIA POSLOVODSTVO d.o.o.</item>
      <item>CONFIDENS ULAGANJA d.o.o.</item>
      <item>Maroje Stjepović</item>
    </izvorni_sadrzaj>
    <derivirana_varijabla naziv="DomainObject.Predmet.OstaliListNazivFormated_1">
      <item>ŽUPANIJSKO DRŽAVNO ODVJETNIŠTVO U ZAGREBU</item>
      <item>Vesna Mikulec</item>
      <item>Societe Generale - Splitska banka d.d.</item>
      <item>MF Porezna uprava Zagreb</item>
      <item>ALPE-ADRIA POSLOVODSTVO d.o.o.</item>
      <item>CONFIDENS ULAGANJA d.o.o.</item>
      <item>Maroje Stjepović</item>
    </derivirana_varijabla>
  </DomainObject.Predmet.OstaliListNazivFormated>
  <DomainObject.Predmet.OstaliListNazivFormatedOIB>
    <izvorni_sadrzaj>
      <item>ŽUPANIJSKO DRŽAVNO ODVJETNIŠTVO U ZAGREBU</item>
      <item>Vesna Mikulec</item>
      <item>Societe Generale - Splitska banka d.d., OIB 69326397242</item>
      <item>MF Porezna uprava Zagreb</item>
      <item>ALPE-ADRIA POSLOVODSTVO d.o.o.</item>
      <item>CONFIDENS ULAGANJA d.o.o., OIB 29374834163</item>
      <item>Maroje Stjepović, OIB 57640555089</item>
    </izvorni_sadrzaj>
    <derivirana_varijabla naziv="DomainObject.Predmet.OstaliListNazivFormatedOIB_1">
      <item>ŽUPANIJSKO DRŽAVNO ODVJETNIŠTVO U ZAGREBU</item>
      <item>Vesna Mikulec</item>
      <item>Societe Generale - Splitska banka d.d., OIB 69326397242</item>
      <item>MF Porezna uprava Zagreb</item>
      <item>ALPE-ADRIA POSLOVODSTVO d.o.o.</item>
      <item>CONFIDENS ULAGANJA d.o.o., OIB 29374834163</item>
      <item>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St-24/2012-375</izvorni_sadrzaj>
    <derivirana_varijabla naziv="DomainObject.PoslovniBrojDokumenta_1">St-24/2012-375</derivirana_varijabla>
  </DomainObject.PoslovniBrojDokumenta>
  <DomainObject.Predmet.StrankaIDrugi>
    <izvorni_sadrzaj>REPUBLIKA HRVATSKA, MINISTARSTVO FINANCIJA, POREZNA UPRAVA, PODRUČNI URED KRAPINA i dr.</izvorni_sadrzaj>
    <derivirana_varijabla naziv="DomainObject.Predmet.StrankaIDrugi_1">REPUBLIKA HRVATSKA, MINISTARSTVO FINANCIJA, POREZNA UPRAVA, PODRUČNI URED KRAPINA i dr.</derivirana_varijabla>
  </DomainObject.Predmet.StrankaIDrugi>
  <DomainObject.Predmet.ProtustrankaIDrugi>
    <izvorni_sadrzaj>SILEK d.o.o.</izvorni_sadrzaj>
    <derivirana_varijabla naziv="DomainObject.Predmet.ProtustrankaIDrugi_1">SILEK d.o.o.</derivirana_varijabla>
  </DomainObject.Predmet.ProtustrankaIDrugi>
  <DomainObject.Predmet.StrankaIDrugiAdressOIB>
    <izvorni_sadrzaj>REPUBLIKA HRVATSKA, MINISTARSTVO FINANCIJA, POREZNA UPRAVA, PODRUČNI URED KRAPINA i dr.</izvorni_sadrzaj>
    <derivirana_varijabla naziv="DomainObject.Predmet.StrankaIDrugiAdressOIB_1">REPUBLIKA HRVATSKA, MINISTARSTVO FINANCIJA, POREZNA UPRAVA, PODRUČNI URED KRAPINA i dr.</derivirana_varijabla>
  </DomainObject.Predmet.StrankaIDrugiAdressOIB>
  <DomainObject.Predmet.ProtustrankaIDrugiAdressOIB>
    <izvorni_sadrzaj>SILEK d.o.o., OIB 29177744351, ZAGORSKE BRIGADE 6, Poznanovec</izvorni_sadrzaj>
    <derivirana_varijabla naziv="DomainObject.Predmet.ProtustrankaIDrugiAdressOIB_1">SILEK d.o.o., OIB 29177744351, ZAGORSKE BRIGADE 6, Poznanovec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SILEK d.o.o.</item>
      <item>ŽUPANIJSKO DRŽAVNO ODVJETNIŠTVO U ZAGREBU</item>
      <item>REPUBLIKA HRVATSKA, MINISTARSTVO FINANCIJA, POREZNA UPRAVA, PODRUČNI URED KRAPINA</item>
      <item>Vesna Mikulec</item>
      <item>Societe Generale - Splitska banka d.d.</item>
      <item>MF Porezna uprava Zagreb</item>
      <item>ALPE-ADRIA POSLOVODSTVO d.o.o.</item>
      <item>KARMEN PRAČIĆ</item>
      <item>JOSIP RODIN</item>
      <item>CONFIDENS ULAGANJA d.o.o.</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item>
    </izvorni_sadrzaj>
    <derivirana_varijabla naziv="DomainObject.Predmet.SudioniciListNaziv_1">
      <item>SILEK d.o.o.</item>
      <item>ŽUPANIJSKO DRŽAVNO ODVJETNIŠTVO U ZAGREBU</item>
      <item>REPUBLIKA HRVATSKA, MINISTARSTVO FINANCIJA, POREZNA UPRAVA, PODRUČNI URED KRAPINA</item>
      <item>Vesna Mikulec</item>
      <item>Societe Generale - Splitska banka d.d.</item>
      <item>MF Porezna uprava Zagreb</item>
      <item>ALPE-ADRIA POSLOVODSTVO d.o.o.</item>
      <item>KARMEN PRAČIĆ</item>
      <item>JOSIP RODIN</item>
      <item>CONFIDENS ULAGANJA d.o.o.</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item>
    </derivirana_varijabla>
  </DomainObject.Predmet.SudioniciListNaziv>
  <DomainObject.Predmet.SudioniciListAdressOIB>
    <izvorni_sadrzaj>
      <item>SILEK d.o.o., OIB 29177744351, ZAGORSKE BRIGADE 6,Poznanovec</item>
      <item>ŽUPANIJSKO DRŽAVNO ODVJETNIŠTVO U ZAGREBU</item>
      <item>REPUBLIKA HRVATSKA, MINISTARSTVO FINANCIJA, POREZNA UPRAVA, PODRUČNI URED KRAPINA</item>
      <item>Vesna Mikulec, Lovrečan 105,Lovrečan</item>
      <item>Societe Generale - Splitska banka d.d., OIB 69326397242, Ruđera Boškovića 16,21000 Split</item>
      <item>MF Porezna uprava Zagreb, Albrechtova 42,10000 Zagreb</item>
      <item>ALPE-ADRIA POSLOVODSTVO d.o.o., Slavonska avenija 6a,10000 Zagreb</item>
      <item>KARMEN PRAČIĆ</item>
      <item>JOSIP RODIN</item>
      <item>CONFIDENS ULAGANJA d.o.o., OIB 29374834163, Korito 1c,10000 Zagreb</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 OIB 57640555089, Pera Budmani 10,20000 Dubrovnik</item>
    </izvorni_sadrzaj>
    <derivirana_varijabla naziv="DomainObject.Predmet.SudioniciListAdressOIB_1">
      <item>SILEK d.o.o., OIB 29177744351, ZAGORSKE BRIGADE 6,Poznanovec</item>
      <item>ŽUPANIJSKO DRŽAVNO ODVJETNIŠTVO U ZAGREBU</item>
      <item>REPUBLIKA HRVATSKA, MINISTARSTVO FINANCIJA, POREZNA UPRAVA, PODRUČNI URED KRAPINA</item>
      <item>Vesna Mikulec, Lovrečan 105,Lovrečan</item>
      <item>Societe Generale - Splitska banka d.d., OIB 69326397242, Ruđera Boškovića 16,21000 Split</item>
      <item>MF Porezna uprava Zagreb, Albrechtova 42,10000 Zagreb</item>
      <item>ALPE-ADRIA POSLOVODSTVO d.o.o., Slavonska avenija 6a,10000 Zagreb</item>
      <item>KARMEN PRAČIĆ</item>
      <item>JOSIP RODIN</item>
      <item>CONFIDENS ULAGANJA d.o.o., OIB 29374834163, Korito 1c,10000 Zagreb</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 OIB 57640555089, Pera Budmani 10,20000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29177744351</item>
      <item>, OIB null</item>
      <item>, OIB null</item>
      <item>, OIB null</item>
      <item>, OIB 69326397242</item>
      <item>, OIB null</item>
      <item>, OIB null</item>
      <item>, OIB null</item>
      <item>, OIB null</item>
      <item>, OIB 29374834163</item>
      <item>, OIB null</item>
      <item>, OIB 46798579967</item>
      <item>, OIB null</item>
      <item>, OIB null</item>
      <item>, OIB null</item>
      <item>, OIB null</item>
      <item>, OIB null</item>
      <item>, OIB null</item>
      <item>, OIB null</item>
      <item>, OIB null</item>
      <item>, OIB null</item>
      <item>, OIB null</item>
      <item>, OIB null</item>
      <item>, OIB null</item>
      <item>, OIB 57640555089</item>
    </izvorni_sadrzaj>
    <derivirana_varijabla naziv="DomainObject.Predmet.SudioniciListNazivOIB_1">
      <item>, OIB 29177744351</item>
      <item>, OIB null</item>
      <item>, OIB null</item>
      <item>, OIB null</item>
      <item>, OIB 69326397242</item>
      <item>, OIB null</item>
      <item>, OIB null</item>
      <item>, OIB null</item>
      <item>, OIB null</item>
      <item>, OIB 29374834163</item>
      <item>, OIB null</item>
      <item>, OIB 46798579967</item>
      <item>, OIB null</item>
      <item>, OIB null</item>
      <item>, OIB null</item>
      <item>, OIB null</item>
      <item>, OIB null</item>
      <item>, OIB null</item>
      <item>, OIB null</item>
      <item>, OIB null</item>
      <item>, OIB null</item>
      <item>, OIB null</item>
      <item>, OIB null</item>
      <item>, OIB null</item>
      <item>, OIB 57640555089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315</properties:Words>
  <properties:Characters>1640</properties:Characters>
  <properties:Lines>49</properties:Lines>
  <properties:Paragraphs>29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2016-01-25T13:39:00Z</dcterms:created>
  <dc:creator>nmarkovic</dc:creator>
  <cp:lastModifiedBy>Ivana Stampf</cp:lastModifiedBy>
  <cp:lastPrinted>2015-12-30T10:22:00Z</cp:lastPrinted>
  <dcterms:modified xmlns:xsi="http://www.w3.org/2001/XMLSchema-instance" xsi:type="dcterms:W3CDTF">2016-01-26T07:20:00Z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St-24/2012-375 / Odluka - Rješenje - zaključen stečajni postupk (čl. 196 SZ-a)</vt:lpwstr>
  </prop:property>
  <prop:property name="CC_coloring" pid="4" fmtid="{D5CDD505-2E9C-101B-9397-08002B2CF9AE}">
    <vt:bool>false</vt:bool>
  </prop:property>
  <prop:property name="BrojStranica" pid="5" fmtid="{D5CDD505-2E9C-101B-9397-08002B2CF9AE}">
    <vt:i4>1</vt:i4>
  </prop:property>
</prop:Properties>
</file>