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230c" w14:paraId="026230c" w:rsidRDefault="000664FD" w:rsidR="000664FD">
      <w:pPr>
        <w15:collapsed w:val="false"/>
      </w:pPr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8775FF">
        <w:tc>
          <w:tcPr>
            <w:tcW w:type="dxa" w:w="3060"/>
          </w:tcPr>
          <w:p w:rsidRDefault="00596E20" w:rsidP="00E5450F" w:rsidR="00596E20" w:rsidRPr="008775FF">
            <w:pPr>
              <w:pStyle w:val="Naslov2"/>
              <w:rPr>
                <w:b w:val="false"/>
                <w:bCs w:val="false"/>
                <w:sz w:val="24"/>
              </w:rPr>
            </w:pPr>
            <w:r w:rsidRPr="008775FF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8775FF">
            <w:pPr>
              <w:jc w:val="center"/>
              <w:rPr>
                <w:sz w:val="24"/>
                <w:szCs w:val="24"/>
              </w:rPr>
            </w:pPr>
            <w:r w:rsidRPr="008775FF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8775FF">
            <w:pPr>
              <w:jc w:val="center"/>
              <w:rPr>
                <w:sz w:val="24"/>
                <w:szCs w:val="24"/>
              </w:rPr>
            </w:pPr>
            <w:r w:rsidRPr="008775FF">
              <w:rPr>
                <w:sz w:val="24"/>
                <w:szCs w:val="24"/>
              </w:rPr>
              <w:t xml:space="preserve">Zagreb, </w:t>
            </w:r>
            <w:proofErr w:type="spellStart"/>
            <w:r w:rsidRPr="008775FF">
              <w:rPr>
                <w:sz w:val="24"/>
                <w:szCs w:val="24"/>
              </w:rPr>
              <w:t>Amruševa</w:t>
            </w:r>
            <w:proofErr w:type="spellEnd"/>
            <w:r w:rsidRPr="008775FF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 w:rsidRPr="008775FF">
      <w:pPr>
        <w:rPr>
          <w:b/>
          <w:sz w:val="24"/>
        </w:rPr>
      </w:pPr>
    </w:p>
    <w:p w:rsidRDefault="00596E20" w:rsidP="00596E20" w:rsidR="00596E20" w:rsidRPr="008775FF">
      <w:pPr>
        <w:rPr>
          <w:sz w:val="24"/>
        </w:rPr>
      </w:pP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b/>
          <w:sz w:val="24"/>
        </w:rPr>
        <w:tab/>
      </w:r>
      <w:r w:rsidRPr="008775FF">
        <w:rPr>
          <w:sz w:val="24"/>
        </w:rPr>
        <w:t xml:space="preserve">  </w:t>
      </w:r>
    </w:p>
    <w:p w:rsidRDefault="005E598E" w:rsidP="00D15F12" w:rsidR="005E598E" w:rsidRPr="008775FF">
      <w:pPr>
        <w:jc w:val="center"/>
        <w:rPr>
          <w:sz w:val="24"/>
        </w:rPr>
      </w:pPr>
    </w:p>
    <w:p w:rsidRDefault="00D15F12" w:rsidP="00D15F12" w:rsidR="00D15F12" w:rsidRPr="008775FF">
      <w:pPr>
        <w:jc w:val="center"/>
        <w:rPr>
          <w:sz w:val="24"/>
        </w:rPr>
      </w:pPr>
      <w:r w:rsidRPr="008775FF">
        <w:rPr>
          <w:sz w:val="24"/>
        </w:rPr>
        <w:t>R E P U B L I K A  H R V A T S KA</w:t>
      </w:r>
    </w:p>
    <w:p w:rsidRDefault="0006712D" w:rsidP="005C10F2" w:rsidR="0016422E" w:rsidRPr="008775FF">
      <w:pPr>
        <w:ind w:hanging="2880" w:left="2880"/>
        <w:jc w:val="center"/>
        <w:rPr>
          <w:sz w:val="24"/>
          <w:szCs w:val="24"/>
        </w:rPr>
      </w:pPr>
      <w:r w:rsidRPr="008775FF">
        <w:rPr>
          <w:sz w:val="24"/>
          <w:szCs w:val="24"/>
        </w:rPr>
        <w:t xml:space="preserve">R J E Š E NJ E </w:t>
      </w:r>
    </w:p>
    <w:p w:rsidRDefault="00CF56FE" w:rsidP="00CF56FE" w:rsidR="00CF56FE" w:rsidRPr="008775FF">
      <w:pPr>
        <w:jc w:val="center"/>
        <w:rPr>
          <w:b/>
          <w:sz w:val="24"/>
          <w:szCs w:val="24"/>
        </w:rPr>
      </w:pPr>
    </w:p>
    <w:p w:rsidRDefault="00E5610B" w:rsidP="00A16F66" w:rsidR="00A16F66" w:rsidRPr="008775FF">
      <w:pPr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Trgovački sud u Zagrebu, po sucu Nikoli Ribarić, u </w:t>
      </w:r>
      <w:proofErr w:type="spellStart"/>
      <w:r w:rsidRPr="008775FF">
        <w:rPr>
          <w:sz w:val="24"/>
          <w:szCs w:val="24"/>
        </w:rPr>
        <w:t>predstečajnom</w:t>
      </w:r>
      <w:proofErr w:type="spellEnd"/>
      <w:r w:rsidRPr="008775FF">
        <w:rPr>
          <w:sz w:val="24"/>
          <w:szCs w:val="24"/>
        </w:rPr>
        <w:t xml:space="preserve"> postupku u povodu prijedloga dužnika </w:t>
      </w:r>
      <w:r w:rsidR="00A16F66" w:rsidRPr="008775FF">
        <w:rPr>
          <w:sz w:val="24"/>
          <w:szCs w:val="24"/>
        </w:rPr>
        <w:t xml:space="preserve">ELMA KURTALJ d.o.o., Jastrebarsko (Grad Jastrebarsko), Plešivica 65, OIB: 66199711704, dana 22. kolovoza 2018. godine, </w:t>
      </w:r>
    </w:p>
    <w:p w:rsidRDefault="00A16F66" w:rsidP="00A16F66" w:rsidR="00A16F66" w:rsidRPr="008775FF">
      <w:pPr>
        <w:jc w:val="both"/>
        <w:rPr>
          <w:sz w:val="24"/>
          <w:szCs w:val="24"/>
        </w:rPr>
      </w:pPr>
    </w:p>
    <w:p w:rsidRDefault="0006712D" w:rsidP="00CF56FE" w:rsidR="00CF56FE" w:rsidRPr="008775FF">
      <w:pPr>
        <w:jc w:val="center"/>
        <w:rPr>
          <w:b/>
          <w:sz w:val="24"/>
          <w:szCs w:val="24"/>
        </w:rPr>
      </w:pPr>
      <w:r w:rsidRPr="008775FF">
        <w:rPr>
          <w:b/>
          <w:sz w:val="24"/>
          <w:szCs w:val="24"/>
        </w:rPr>
        <w:t xml:space="preserve">r i j e š i o </w:t>
      </w:r>
      <w:r w:rsidR="00123529" w:rsidRPr="008775FF">
        <w:rPr>
          <w:b/>
          <w:sz w:val="24"/>
          <w:szCs w:val="24"/>
        </w:rPr>
        <w:t xml:space="preserve">   j e</w:t>
      </w:r>
      <w:r w:rsidR="00CF56FE" w:rsidRPr="008775FF">
        <w:rPr>
          <w:b/>
          <w:sz w:val="24"/>
          <w:szCs w:val="24"/>
        </w:rPr>
        <w:t xml:space="preserve"> </w:t>
      </w:r>
    </w:p>
    <w:p w:rsidRDefault="006F7DFB" w:rsidP="00587B4E" w:rsidR="006F7DFB" w:rsidRPr="008775FF">
      <w:pPr>
        <w:jc w:val="both"/>
        <w:rPr>
          <w:b/>
          <w:sz w:val="24"/>
          <w:szCs w:val="24"/>
        </w:rPr>
      </w:pPr>
    </w:p>
    <w:p w:rsidRDefault="00223108" w:rsidP="00223108" w:rsidR="00E51D7F" w:rsidRPr="008775FF">
      <w:pPr>
        <w:jc w:val="both"/>
        <w:rPr>
          <w:sz w:val="24"/>
          <w:szCs w:val="24"/>
        </w:rPr>
      </w:pPr>
      <w:r w:rsidRPr="008775FF">
        <w:rPr>
          <w:b/>
          <w:sz w:val="24"/>
          <w:szCs w:val="24"/>
        </w:rPr>
        <w:tab/>
      </w:r>
      <w:r w:rsidR="00A43C10" w:rsidRPr="008775FF">
        <w:rPr>
          <w:sz w:val="24"/>
          <w:szCs w:val="24"/>
        </w:rPr>
        <w:t>I</w:t>
      </w:r>
      <w:r w:rsidRPr="008775FF">
        <w:rPr>
          <w:sz w:val="24"/>
          <w:szCs w:val="24"/>
        </w:rPr>
        <w:t>.</w:t>
      </w:r>
      <w:r w:rsidR="00A43C10" w:rsidRPr="008775FF">
        <w:rPr>
          <w:sz w:val="24"/>
          <w:szCs w:val="24"/>
        </w:rPr>
        <w:t xml:space="preserve"> </w:t>
      </w:r>
      <w:r w:rsidR="00EA221F" w:rsidRPr="008775FF">
        <w:rPr>
          <w:sz w:val="24"/>
          <w:szCs w:val="24"/>
        </w:rPr>
        <w:t>Poziv</w:t>
      </w:r>
      <w:r w:rsidR="00A43C10" w:rsidRPr="008775FF">
        <w:rPr>
          <w:sz w:val="24"/>
          <w:szCs w:val="24"/>
        </w:rPr>
        <w:t>a</w:t>
      </w:r>
      <w:r w:rsidR="00596E20" w:rsidRPr="008775FF">
        <w:rPr>
          <w:sz w:val="24"/>
          <w:szCs w:val="24"/>
        </w:rPr>
        <w:t xml:space="preserve"> se </w:t>
      </w:r>
      <w:r w:rsidR="00855D07" w:rsidRPr="008775FF">
        <w:rPr>
          <w:sz w:val="24"/>
          <w:szCs w:val="24"/>
        </w:rPr>
        <w:t xml:space="preserve">podnositelj </w:t>
      </w:r>
      <w:r w:rsidR="006D5ECB" w:rsidRPr="008775FF">
        <w:rPr>
          <w:sz w:val="24"/>
          <w:szCs w:val="24"/>
        </w:rPr>
        <w:t>-</w:t>
      </w:r>
      <w:r w:rsidR="005E598E" w:rsidRPr="008775FF">
        <w:rPr>
          <w:sz w:val="24"/>
          <w:szCs w:val="24"/>
        </w:rPr>
        <w:t xml:space="preserve"> </w:t>
      </w:r>
      <w:r w:rsidR="00A16F66" w:rsidRPr="008775FF">
        <w:rPr>
          <w:sz w:val="24"/>
          <w:szCs w:val="24"/>
        </w:rPr>
        <w:t>ELMA KURTALJ d.o.o., Jastrebarsko (Grad Jastrebarsko), Plešivica 65, OIB: 66199711704</w:t>
      </w:r>
      <w:r w:rsidR="00F8207D" w:rsidRPr="008775FF">
        <w:rPr>
          <w:sz w:val="24"/>
          <w:szCs w:val="24"/>
        </w:rPr>
        <w:t>,</w:t>
      </w:r>
      <w:r w:rsidR="001924E0" w:rsidRPr="008775FF">
        <w:rPr>
          <w:sz w:val="24"/>
          <w:szCs w:val="24"/>
        </w:rPr>
        <w:t xml:space="preserve"> </w:t>
      </w:r>
      <w:r w:rsidR="00B43821" w:rsidRPr="008775FF">
        <w:rPr>
          <w:sz w:val="24"/>
          <w:szCs w:val="24"/>
        </w:rPr>
        <w:t>u roku od 8 dana od dana dostave ovog rješenja (Dostava se smatra obavljenom istekom osmoga dana od dana objave pismena na mrežnoj stranici e-Oglasna ploča sudova – čl. 12. SZ-a)</w:t>
      </w:r>
      <w:r w:rsidR="00840000" w:rsidRPr="008775FF">
        <w:rPr>
          <w:sz w:val="24"/>
          <w:szCs w:val="24"/>
        </w:rPr>
        <w:t xml:space="preserve"> </w:t>
      </w:r>
      <w:r w:rsidR="0082545E" w:rsidRPr="008775FF">
        <w:rPr>
          <w:sz w:val="24"/>
          <w:szCs w:val="24"/>
        </w:rPr>
        <w:t>dopuniti prijedlog za</w:t>
      </w:r>
      <w:r w:rsidR="00855D07" w:rsidRPr="008775FF">
        <w:rPr>
          <w:sz w:val="24"/>
          <w:szCs w:val="24"/>
        </w:rPr>
        <w:t xml:space="preserve"> otvaranje </w:t>
      </w:r>
      <w:proofErr w:type="spellStart"/>
      <w:r w:rsidR="00855D07" w:rsidRPr="008775FF">
        <w:rPr>
          <w:sz w:val="24"/>
          <w:szCs w:val="24"/>
        </w:rPr>
        <w:t>predstečajnog</w:t>
      </w:r>
      <w:proofErr w:type="spellEnd"/>
      <w:r w:rsidR="00855D07" w:rsidRPr="008775FF">
        <w:rPr>
          <w:sz w:val="24"/>
          <w:szCs w:val="24"/>
        </w:rPr>
        <w:t xml:space="preserve"> postupka</w:t>
      </w:r>
      <w:r w:rsidR="00A8375E" w:rsidRPr="008775FF">
        <w:rPr>
          <w:sz w:val="24"/>
          <w:szCs w:val="24"/>
        </w:rPr>
        <w:t xml:space="preserve"> od </w:t>
      </w:r>
      <w:r w:rsidR="00B43821" w:rsidRPr="008775FF">
        <w:rPr>
          <w:sz w:val="24"/>
          <w:szCs w:val="24"/>
        </w:rPr>
        <w:t>17</w:t>
      </w:r>
      <w:r w:rsidR="00FA6BD9" w:rsidRPr="008775FF">
        <w:rPr>
          <w:sz w:val="24"/>
          <w:szCs w:val="24"/>
        </w:rPr>
        <w:t>.</w:t>
      </w:r>
      <w:r w:rsidR="00AA48C7" w:rsidRPr="008775FF">
        <w:rPr>
          <w:sz w:val="24"/>
          <w:szCs w:val="24"/>
        </w:rPr>
        <w:t xml:space="preserve"> </w:t>
      </w:r>
      <w:r w:rsidR="00E5610B" w:rsidRPr="008775FF">
        <w:rPr>
          <w:sz w:val="24"/>
          <w:szCs w:val="24"/>
        </w:rPr>
        <w:t>kolovoza</w:t>
      </w:r>
      <w:r w:rsidR="00EC7518" w:rsidRPr="008775FF">
        <w:rPr>
          <w:sz w:val="24"/>
          <w:szCs w:val="24"/>
        </w:rPr>
        <w:t xml:space="preserve"> 2018</w:t>
      </w:r>
      <w:r w:rsidR="00F8207D" w:rsidRPr="008775FF">
        <w:rPr>
          <w:sz w:val="24"/>
          <w:szCs w:val="24"/>
        </w:rPr>
        <w:t>.</w:t>
      </w:r>
      <w:r w:rsidR="0082545E" w:rsidRPr="008775FF">
        <w:rPr>
          <w:sz w:val="24"/>
          <w:szCs w:val="24"/>
        </w:rPr>
        <w:t xml:space="preserve"> dostavom:</w:t>
      </w:r>
      <w:r w:rsidR="00E06F66" w:rsidRPr="008775FF">
        <w:rPr>
          <w:sz w:val="24"/>
          <w:szCs w:val="24"/>
        </w:rPr>
        <w:t xml:space="preserve"> </w:t>
      </w:r>
    </w:p>
    <w:p w:rsidRDefault="00E06030" w:rsidP="00587B4E" w:rsidR="00E06030" w:rsidRPr="008775FF">
      <w:pPr>
        <w:ind w:firstLine="708"/>
        <w:jc w:val="both"/>
        <w:rPr>
          <w:sz w:val="24"/>
          <w:szCs w:val="24"/>
        </w:rPr>
      </w:pPr>
    </w:p>
    <w:p w:rsidRDefault="00F13A79" w:rsidP="00223108" w:rsidR="00223108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A</w:t>
      </w:r>
      <w:r w:rsidR="00223108" w:rsidRPr="008775FF">
        <w:rPr>
          <w:sz w:val="24"/>
          <w:szCs w:val="24"/>
        </w:rPr>
        <w:t>. Popisa imovine i obveza dužnika koji će sadržavati:</w:t>
      </w:r>
    </w:p>
    <w:p w:rsidRDefault="00F13A79" w:rsidP="00223108" w:rsidR="00F13A79" w:rsidRPr="008775FF">
      <w:pPr>
        <w:ind w:left="708"/>
        <w:jc w:val="both"/>
        <w:rPr>
          <w:sz w:val="24"/>
          <w:szCs w:val="24"/>
        </w:rPr>
      </w:pP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1. nekretnina i pokretnina dužnika,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2. imovinskih prava dužnika nad tuđim stvarima,</w:t>
      </w:r>
    </w:p>
    <w:p w:rsidRDefault="00223108" w:rsidP="00223108" w:rsidR="00223108" w:rsidRPr="008775FF">
      <w:pPr>
        <w:ind w:left="708"/>
        <w:jc w:val="both"/>
        <w:rPr>
          <w:b/>
          <w:sz w:val="24"/>
          <w:szCs w:val="24"/>
        </w:rPr>
      </w:pPr>
      <w:r w:rsidRPr="008775FF">
        <w:rPr>
          <w:b/>
          <w:sz w:val="24"/>
          <w:szCs w:val="24"/>
        </w:rPr>
        <w:t xml:space="preserve">3. novčanih i nenovčanih tražbina dužnika,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4. drugih prava koje čine imovinu dužnika, </w:t>
      </w:r>
    </w:p>
    <w:p w:rsidRDefault="00223108" w:rsidP="00223108" w:rsidR="00223108" w:rsidRPr="008775FF">
      <w:pPr>
        <w:ind w:left="708"/>
        <w:jc w:val="both"/>
        <w:rPr>
          <w:b/>
          <w:sz w:val="24"/>
          <w:szCs w:val="24"/>
        </w:rPr>
      </w:pPr>
      <w:r w:rsidRPr="008775FF">
        <w:rPr>
          <w:b/>
          <w:sz w:val="24"/>
          <w:szCs w:val="24"/>
        </w:rPr>
        <w:t xml:space="preserve">5. novčanih sredstava na računima,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6. druge imovine dužnika, </w:t>
      </w:r>
    </w:p>
    <w:p w:rsidRDefault="00223108" w:rsidP="00223108" w:rsidR="00223108" w:rsidRPr="008775FF">
      <w:pPr>
        <w:ind w:left="708"/>
        <w:jc w:val="both"/>
        <w:rPr>
          <w:b/>
          <w:sz w:val="24"/>
          <w:szCs w:val="24"/>
        </w:rPr>
      </w:pPr>
      <w:r w:rsidRPr="008775FF">
        <w:rPr>
          <w:b/>
          <w:sz w:val="24"/>
          <w:szCs w:val="24"/>
        </w:rPr>
        <w:t>7. obveza dužnika unesenih u njegove poslovne knjige,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8. drugih novčanih i nenovčanih obveza dužnika,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9. </w:t>
      </w:r>
      <w:proofErr w:type="spellStart"/>
      <w:r w:rsidRPr="008775FF">
        <w:rPr>
          <w:sz w:val="24"/>
          <w:szCs w:val="24"/>
        </w:rPr>
        <w:t>razlučnih</w:t>
      </w:r>
      <w:proofErr w:type="spellEnd"/>
      <w:r w:rsidRPr="008775FF">
        <w:rPr>
          <w:sz w:val="24"/>
          <w:szCs w:val="24"/>
        </w:rPr>
        <w:t xml:space="preserve"> prava na imovinu dužnika,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10. izlučnih prava, 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11. prosječnih mjesečnih troškova dužnika u posljednjih godinu dana,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12. postupaka pred sudovima ili javnopravnim tijelima u kojima je dužnik stranka i visinu ili opis tražbine koja je predmet postupka,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 w:rsidRPr="008775FF">
        <w:rPr>
          <w:sz w:val="24"/>
          <w:szCs w:val="24"/>
        </w:rPr>
        <w:t>ta od imovine i obveza nije zata</w:t>
      </w:r>
      <w:r w:rsidRPr="008775FF">
        <w:rPr>
          <w:sz w:val="24"/>
          <w:szCs w:val="24"/>
        </w:rPr>
        <w:t>jeno,</w:t>
      </w:r>
    </w:p>
    <w:p w:rsidRDefault="00223108" w:rsidP="00223108" w:rsidR="00223108" w:rsidRPr="008775FF">
      <w:pPr>
        <w:ind w:left="708"/>
        <w:jc w:val="both"/>
        <w:rPr>
          <w:sz w:val="24"/>
          <w:szCs w:val="24"/>
        </w:rPr>
      </w:pPr>
    </w:p>
    <w:p w:rsidRDefault="00F13A79" w:rsidP="00A66711" w:rsidR="00F049BA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B</w:t>
      </w:r>
      <w:r w:rsidR="00F049BA" w:rsidRPr="008775FF">
        <w:rPr>
          <w:sz w:val="24"/>
          <w:szCs w:val="24"/>
        </w:rPr>
        <w:t>.</w:t>
      </w:r>
      <w:r w:rsidR="00A66711" w:rsidRPr="008775FF">
        <w:rPr>
          <w:sz w:val="24"/>
          <w:szCs w:val="24"/>
        </w:rPr>
        <w:t xml:space="preserve"> financijsk</w:t>
      </w:r>
      <w:r w:rsidR="00F049BA" w:rsidRPr="008775FF">
        <w:rPr>
          <w:sz w:val="24"/>
          <w:szCs w:val="24"/>
        </w:rPr>
        <w:t>ih</w:t>
      </w:r>
      <w:r w:rsidR="00A66711" w:rsidRPr="008775FF">
        <w:rPr>
          <w:sz w:val="24"/>
          <w:szCs w:val="24"/>
        </w:rPr>
        <w:t xml:space="preserve"> izvješća u skladu sa Zakonom o računovodstvu koja nisu starija od tri mjeseca od dana podnošenja prijedloga</w:t>
      </w:r>
      <w:r w:rsidR="00F049BA" w:rsidRPr="008775FF">
        <w:rPr>
          <w:sz w:val="24"/>
          <w:szCs w:val="24"/>
        </w:rPr>
        <w:t xml:space="preserve"> za otvaranje </w:t>
      </w:r>
      <w:proofErr w:type="spellStart"/>
      <w:r w:rsidR="00F049BA" w:rsidRPr="008775FF">
        <w:rPr>
          <w:sz w:val="24"/>
          <w:szCs w:val="24"/>
        </w:rPr>
        <w:t>predstečajnog</w:t>
      </w:r>
      <w:proofErr w:type="spellEnd"/>
      <w:r w:rsidR="00F049BA" w:rsidRPr="008775FF">
        <w:rPr>
          <w:sz w:val="24"/>
          <w:szCs w:val="24"/>
        </w:rPr>
        <w:t xml:space="preserve">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3A79" w:rsidP="00A66711" w:rsidR="00F13A79" w:rsidRPr="008775FF">
      <w:pPr>
        <w:ind w:firstLine="708"/>
        <w:jc w:val="both"/>
        <w:rPr>
          <w:sz w:val="24"/>
          <w:szCs w:val="24"/>
        </w:rPr>
      </w:pPr>
    </w:p>
    <w:p w:rsidRDefault="00FC1CFC" w:rsidP="00D74714" w:rsidR="00FC1CFC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C) izjavu o broju zaposlenih na zadnji dan u mjesecu koji prethodi</w:t>
      </w:r>
      <w:r w:rsidR="00D74714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danu podnošenja prijedloga</w:t>
      </w:r>
    </w:p>
    <w:p w:rsidRDefault="00D74714" w:rsidP="00D74714" w:rsidR="00D74714" w:rsidRPr="008775FF">
      <w:pPr>
        <w:ind w:left="708"/>
        <w:jc w:val="both"/>
        <w:rPr>
          <w:sz w:val="24"/>
          <w:szCs w:val="24"/>
        </w:rPr>
      </w:pPr>
    </w:p>
    <w:p w:rsidRDefault="00FC1CFC" w:rsidP="00FC1CFC" w:rsidR="00FC1CFC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D) prijedlog plana restrukturiranja.</w:t>
      </w:r>
    </w:p>
    <w:p w:rsidRDefault="00FC1CFC" w:rsidP="00FC1CFC" w:rsidR="00FC1CFC" w:rsidRPr="008775FF">
      <w:pPr>
        <w:ind w:firstLine="708"/>
        <w:jc w:val="both"/>
        <w:rPr>
          <w:sz w:val="24"/>
          <w:szCs w:val="24"/>
        </w:rPr>
      </w:pPr>
    </w:p>
    <w:p w:rsidRDefault="00FC1CFC" w:rsidP="00FC1CFC" w:rsidR="00FC1CFC" w:rsidRPr="008775FF">
      <w:pPr>
        <w:ind w:firstLine="708"/>
        <w:jc w:val="both"/>
        <w:rPr>
          <w:sz w:val="24"/>
          <w:szCs w:val="24"/>
        </w:rPr>
      </w:pPr>
    </w:p>
    <w:p w:rsidRDefault="00F13A79" w:rsidP="00FC1CFC" w:rsidR="00A6671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E</w:t>
      </w:r>
      <w:r w:rsidR="00F049BA" w:rsidRPr="008775FF">
        <w:rPr>
          <w:sz w:val="24"/>
          <w:szCs w:val="24"/>
        </w:rPr>
        <w:t>.</w:t>
      </w:r>
      <w:r w:rsidR="00A66711" w:rsidRPr="008775FF">
        <w:rPr>
          <w:sz w:val="24"/>
          <w:szCs w:val="24"/>
        </w:rPr>
        <w:t xml:space="preserve"> </w:t>
      </w:r>
      <w:r w:rsidR="00FC1CFC" w:rsidRPr="008775FF">
        <w:rPr>
          <w:sz w:val="24"/>
          <w:szCs w:val="24"/>
        </w:rPr>
        <w:t xml:space="preserve">Prijedlog plana </w:t>
      </w:r>
      <w:r w:rsidR="00A66711" w:rsidRPr="008775FF">
        <w:rPr>
          <w:sz w:val="24"/>
          <w:szCs w:val="24"/>
        </w:rPr>
        <w:t>restrukturiranja</w:t>
      </w:r>
      <w:r w:rsidR="00F049BA" w:rsidRPr="008775FF">
        <w:rPr>
          <w:sz w:val="24"/>
          <w:szCs w:val="24"/>
        </w:rPr>
        <w:t>, mora sadržavati:</w:t>
      </w:r>
    </w:p>
    <w:p w:rsidRDefault="00855D07" w:rsidP="00F049BA" w:rsidR="00855D07" w:rsidRPr="008775FF">
      <w:pPr>
        <w:ind w:firstLine="708"/>
        <w:jc w:val="both"/>
        <w:rPr>
          <w:sz w:val="24"/>
          <w:szCs w:val="24"/>
        </w:rPr>
      </w:pPr>
    </w:p>
    <w:p w:rsidRDefault="00FC1CFC" w:rsidP="00EF7132" w:rsidR="00FC1CFC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1. činjenice i okolnosti iz kojih proizlazi postojanje prijeteće</w:t>
      </w:r>
      <w:r w:rsidR="00EF7132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nesposobnosti za plaćanje</w:t>
      </w:r>
    </w:p>
    <w:p w:rsidRDefault="00FC1CFC" w:rsidP="00FC1CFC" w:rsidR="00FC1CFC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2. izračun manjka likvidnih sredstava na dan priloženih</w:t>
      </w:r>
      <w:r w:rsidR="00311047" w:rsidRPr="008775FF">
        <w:rPr>
          <w:sz w:val="24"/>
          <w:szCs w:val="24"/>
        </w:rPr>
        <w:t xml:space="preserve"> fi</w:t>
      </w:r>
      <w:r w:rsidR="005C374A" w:rsidRPr="008775FF">
        <w:rPr>
          <w:sz w:val="24"/>
          <w:szCs w:val="24"/>
        </w:rPr>
        <w:t>n</w:t>
      </w:r>
      <w:r w:rsidRPr="008775FF">
        <w:rPr>
          <w:sz w:val="24"/>
          <w:szCs w:val="24"/>
        </w:rPr>
        <w:t>ancijskih izvještaja</w:t>
      </w:r>
    </w:p>
    <w:p w:rsidRDefault="00311047" w:rsidP="00D74714" w:rsidR="00FC1CFC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3. mjere fin</w:t>
      </w:r>
      <w:r w:rsidR="00FC1CFC" w:rsidRPr="008775FF">
        <w:rPr>
          <w:sz w:val="24"/>
          <w:szCs w:val="24"/>
        </w:rPr>
        <w:t>ancijskoga restrukturiranja i izračun njihovih učinaka</w:t>
      </w:r>
      <w:r w:rsidR="00D74714" w:rsidRPr="008775FF">
        <w:rPr>
          <w:sz w:val="24"/>
          <w:szCs w:val="24"/>
        </w:rPr>
        <w:t xml:space="preserve"> </w:t>
      </w:r>
      <w:r w:rsidR="00FC1CFC" w:rsidRPr="008775FF">
        <w:rPr>
          <w:sz w:val="24"/>
          <w:szCs w:val="24"/>
        </w:rPr>
        <w:t>na manjak likvidnih sredstava</w:t>
      </w:r>
    </w:p>
    <w:p w:rsidRDefault="00FC1CFC" w:rsidP="00D74714" w:rsidR="00FC1CFC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4. mjere operativnoga restrukturiranja i izračun njihovih učinaka</w:t>
      </w:r>
      <w:r w:rsidR="00D74714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na poslovanje</w:t>
      </w:r>
    </w:p>
    <w:p w:rsidRDefault="00311047" w:rsidP="00D74714" w:rsidR="00311047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5. plan poslovanja za razdoblje do kraja tekuće i za dvije sljedeće</w:t>
      </w:r>
      <w:r w:rsidR="00D74714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kalendarske godine uz detaljno obrazloženje razloga za utvrđivanje svake pozicije plana</w:t>
      </w:r>
    </w:p>
    <w:p w:rsidRDefault="00311047" w:rsidP="006F2B6D" w:rsidR="00311047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6. planiranu bilancu na zadnji dan razdoblja za koje je sastavljen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plan poslovanja</w:t>
      </w:r>
    </w:p>
    <w:p w:rsidRDefault="00311047" w:rsidP="006F2B6D" w:rsidR="00311047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7. analizu svih tražbina prema visini i vrsti (tražbine radnika i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 xml:space="preserve">prijašnjih dužnikovih radnika, izlučna prava, </w:t>
      </w:r>
      <w:proofErr w:type="spellStart"/>
      <w:r w:rsidRPr="008775FF">
        <w:rPr>
          <w:sz w:val="24"/>
          <w:szCs w:val="24"/>
        </w:rPr>
        <w:t>razlučna</w:t>
      </w:r>
      <w:proofErr w:type="spellEnd"/>
      <w:r w:rsidRPr="008775FF">
        <w:rPr>
          <w:sz w:val="24"/>
          <w:szCs w:val="24"/>
        </w:rPr>
        <w:t xml:space="preserve"> prava,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tražbine za koje se vodi postupak, neosigurane tražbine i druge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tražbine)</w:t>
      </w:r>
    </w:p>
    <w:p w:rsidRDefault="00311047" w:rsidP="006F2B6D" w:rsidR="006F2B6D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8. ponudu vjerovnicima razvrstanim u skupine odgovarajućom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primjenom pravila o razvrstavanju sudionika u stečajnom planu</w:t>
      </w:r>
      <w:r w:rsidR="00933204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koja sadržava načine, rokove i uvjete namirenja tražbina</w:t>
      </w:r>
      <w:r w:rsidR="006F2B6D" w:rsidRPr="008775FF">
        <w:rPr>
          <w:sz w:val="24"/>
          <w:szCs w:val="24"/>
        </w:rPr>
        <w:t xml:space="preserve"> </w:t>
      </w:r>
    </w:p>
    <w:p w:rsidRDefault="00311047" w:rsidP="006F2B6D" w:rsidR="006F2B6D" w:rsidRPr="008775FF">
      <w:pPr>
        <w:ind w:left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9. najavu novoga zaduženja u novcu radi privremenog</w:t>
      </w:r>
      <w:r w:rsidR="006F2B6D" w:rsidRPr="008775FF">
        <w:rPr>
          <w:sz w:val="24"/>
          <w:szCs w:val="24"/>
        </w:rPr>
        <w:t xml:space="preserve"> fin</w:t>
      </w:r>
      <w:r w:rsidRPr="008775FF">
        <w:rPr>
          <w:sz w:val="24"/>
          <w:szCs w:val="24"/>
        </w:rPr>
        <w:t>anciranja, ako je dužnik takvu mjeru restrukturiranja predvidio</w:t>
      </w:r>
      <w:r w:rsidR="006F2B6D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i</w:t>
      </w:r>
      <w:r w:rsidR="006F2B6D" w:rsidRPr="008775FF">
        <w:rPr>
          <w:sz w:val="24"/>
          <w:szCs w:val="24"/>
        </w:rPr>
        <w:t xml:space="preserve"> </w:t>
      </w:r>
    </w:p>
    <w:p w:rsidRDefault="00311047" w:rsidP="00311047" w:rsidR="00A6671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10. planirani iznos troškova restrukturiranja.</w:t>
      </w:r>
    </w:p>
    <w:p w:rsidRDefault="00A66711" w:rsidP="00A66711" w:rsidR="00A66711" w:rsidRPr="008775FF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8775FF">
      <w:pPr>
        <w:ind w:firstLine="720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 </w:t>
      </w:r>
      <w:r w:rsidR="00671B25" w:rsidRPr="008775FF">
        <w:rPr>
          <w:sz w:val="24"/>
          <w:szCs w:val="24"/>
        </w:rPr>
        <w:t xml:space="preserve">II </w:t>
      </w:r>
      <w:r w:rsidR="00CF56FE" w:rsidRPr="008775FF">
        <w:rPr>
          <w:sz w:val="24"/>
          <w:szCs w:val="24"/>
        </w:rPr>
        <w:t xml:space="preserve">Ukoliko </w:t>
      </w:r>
      <w:r w:rsidR="00F711D0" w:rsidRPr="008775FF">
        <w:rPr>
          <w:sz w:val="24"/>
          <w:szCs w:val="24"/>
        </w:rPr>
        <w:t>predlagatelj</w:t>
      </w:r>
      <w:r w:rsidR="00891FD6" w:rsidRPr="008775FF">
        <w:rPr>
          <w:sz w:val="24"/>
          <w:szCs w:val="24"/>
        </w:rPr>
        <w:t>,</w:t>
      </w:r>
      <w:r w:rsidR="00F711D0" w:rsidRPr="008775FF">
        <w:rPr>
          <w:sz w:val="24"/>
          <w:szCs w:val="24"/>
        </w:rPr>
        <w:t xml:space="preserve"> u </w:t>
      </w:r>
      <w:r w:rsidR="006B33A1" w:rsidRPr="008775FF">
        <w:rPr>
          <w:sz w:val="24"/>
          <w:szCs w:val="24"/>
        </w:rPr>
        <w:t>d</w:t>
      </w:r>
      <w:r w:rsidR="002C3D7B" w:rsidRPr="008775FF">
        <w:rPr>
          <w:sz w:val="24"/>
          <w:szCs w:val="24"/>
        </w:rPr>
        <w:t xml:space="preserve">odijeljenom roku ne </w:t>
      </w:r>
      <w:r w:rsidR="00F711D0" w:rsidRPr="008775FF">
        <w:rPr>
          <w:sz w:val="24"/>
          <w:szCs w:val="24"/>
        </w:rPr>
        <w:t>dopun</w:t>
      </w:r>
      <w:r w:rsidR="00891FD6" w:rsidRPr="008775FF">
        <w:rPr>
          <w:sz w:val="24"/>
          <w:szCs w:val="24"/>
        </w:rPr>
        <w:t>e</w:t>
      </w:r>
      <w:r w:rsidR="00F711D0" w:rsidRPr="008775FF">
        <w:rPr>
          <w:sz w:val="24"/>
          <w:szCs w:val="24"/>
        </w:rPr>
        <w:t xml:space="preserve"> prijedlog </w:t>
      </w:r>
      <w:r w:rsidR="007005D5" w:rsidRPr="008775FF">
        <w:rPr>
          <w:sz w:val="24"/>
          <w:szCs w:val="24"/>
        </w:rPr>
        <w:t>sud</w:t>
      </w:r>
      <w:r w:rsidR="00F711D0" w:rsidRPr="008775FF">
        <w:rPr>
          <w:sz w:val="24"/>
          <w:szCs w:val="24"/>
        </w:rPr>
        <w:t xml:space="preserve"> </w:t>
      </w:r>
      <w:r w:rsidR="007005D5" w:rsidRPr="008775FF">
        <w:rPr>
          <w:sz w:val="24"/>
          <w:szCs w:val="24"/>
        </w:rPr>
        <w:t xml:space="preserve">će prijedlog </w:t>
      </w:r>
      <w:r w:rsidR="00F711D0" w:rsidRPr="008775FF">
        <w:rPr>
          <w:sz w:val="24"/>
          <w:szCs w:val="24"/>
        </w:rPr>
        <w:t>odbacit</w:t>
      </w:r>
      <w:r w:rsidR="007005D5" w:rsidRPr="008775FF">
        <w:rPr>
          <w:sz w:val="24"/>
          <w:szCs w:val="24"/>
        </w:rPr>
        <w:t>i</w:t>
      </w:r>
      <w:r w:rsidR="006B33A1" w:rsidRPr="008775FF">
        <w:rPr>
          <w:sz w:val="24"/>
          <w:szCs w:val="24"/>
        </w:rPr>
        <w:t>.</w:t>
      </w:r>
      <w:r w:rsidR="007005D5" w:rsidRPr="008775FF">
        <w:rPr>
          <w:sz w:val="24"/>
          <w:szCs w:val="24"/>
        </w:rPr>
        <w:t xml:space="preserve"> </w:t>
      </w:r>
    </w:p>
    <w:p w:rsidRDefault="00041DEA" w:rsidP="006F7DFB" w:rsidR="00041DEA" w:rsidRPr="008775FF">
      <w:pPr>
        <w:jc w:val="both"/>
        <w:rPr>
          <w:sz w:val="24"/>
          <w:szCs w:val="24"/>
        </w:rPr>
      </w:pPr>
    </w:p>
    <w:p w:rsidRDefault="008B6488" w:rsidP="006F7DFB" w:rsidR="008B6488" w:rsidRPr="008775FF">
      <w:pPr>
        <w:jc w:val="both"/>
        <w:rPr>
          <w:sz w:val="24"/>
          <w:szCs w:val="24"/>
        </w:rPr>
      </w:pPr>
    </w:p>
    <w:p w:rsidRDefault="00CF56FE" w:rsidP="00CF56FE" w:rsidR="00CF56FE" w:rsidRPr="008775FF">
      <w:pPr>
        <w:jc w:val="center"/>
        <w:rPr>
          <w:sz w:val="24"/>
          <w:szCs w:val="24"/>
        </w:rPr>
      </w:pPr>
      <w:r w:rsidRPr="008775FF">
        <w:rPr>
          <w:sz w:val="24"/>
          <w:szCs w:val="24"/>
        </w:rPr>
        <w:t>Obrazloženje</w:t>
      </w:r>
    </w:p>
    <w:p w:rsidRDefault="006F7DFB" w:rsidP="00CF56FE" w:rsidR="006F7DFB" w:rsidRPr="008775FF">
      <w:pPr>
        <w:jc w:val="center"/>
        <w:rPr>
          <w:sz w:val="24"/>
          <w:szCs w:val="24"/>
        </w:rPr>
      </w:pPr>
    </w:p>
    <w:p w:rsidRDefault="00E601B8" w:rsidP="00460358" w:rsidR="00891FD6" w:rsidRPr="008775FF">
      <w:pPr>
        <w:jc w:val="both"/>
        <w:rPr>
          <w:sz w:val="24"/>
          <w:szCs w:val="24"/>
        </w:rPr>
      </w:pPr>
      <w:r w:rsidRPr="008775FF">
        <w:rPr>
          <w:sz w:val="24"/>
          <w:szCs w:val="24"/>
        </w:rPr>
        <w:tab/>
      </w:r>
      <w:r w:rsidR="00460358" w:rsidRPr="008775FF">
        <w:rPr>
          <w:sz w:val="24"/>
          <w:szCs w:val="24"/>
        </w:rPr>
        <w:t>P</w:t>
      </w:r>
      <w:r w:rsidR="00855D07" w:rsidRPr="008775FF">
        <w:rPr>
          <w:sz w:val="24"/>
          <w:szCs w:val="24"/>
        </w:rPr>
        <w:t xml:space="preserve">odnositelj </w:t>
      </w:r>
      <w:r w:rsidR="00B43821" w:rsidRPr="008775FF">
        <w:rPr>
          <w:sz w:val="24"/>
          <w:szCs w:val="24"/>
        </w:rPr>
        <w:t>ELMA KURTALJ d.o.o., Jastrebarsko (Grad Jastrebarsko), Plešivica 65, OIB: 66199711704</w:t>
      </w:r>
      <w:r w:rsidR="00855D07" w:rsidRPr="008775FF">
        <w:rPr>
          <w:sz w:val="24"/>
          <w:szCs w:val="24"/>
        </w:rPr>
        <w:t xml:space="preserve">, </w:t>
      </w:r>
      <w:r w:rsidR="00F8207D" w:rsidRPr="008775FF">
        <w:rPr>
          <w:sz w:val="24"/>
          <w:szCs w:val="24"/>
        </w:rPr>
        <w:t xml:space="preserve"> </w:t>
      </w:r>
      <w:r w:rsidR="00B612C1" w:rsidRPr="008775FF">
        <w:rPr>
          <w:sz w:val="24"/>
          <w:szCs w:val="24"/>
        </w:rPr>
        <w:t>podni</w:t>
      </w:r>
      <w:r w:rsidR="0037243C" w:rsidRPr="008775FF">
        <w:rPr>
          <w:sz w:val="24"/>
          <w:szCs w:val="24"/>
        </w:rPr>
        <w:t xml:space="preserve">o je </w:t>
      </w:r>
      <w:r w:rsidR="00B612C1" w:rsidRPr="008775FF">
        <w:rPr>
          <w:sz w:val="24"/>
          <w:szCs w:val="24"/>
        </w:rPr>
        <w:t xml:space="preserve">ovom sudu dana </w:t>
      </w:r>
      <w:r w:rsidR="00E5610B" w:rsidRPr="008775FF">
        <w:rPr>
          <w:sz w:val="24"/>
          <w:szCs w:val="24"/>
        </w:rPr>
        <w:t>1</w:t>
      </w:r>
      <w:r w:rsidR="00AA48C7" w:rsidRPr="008775FF">
        <w:rPr>
          <w:sz w:val="24"/>
          <w:szCs w:val="24"/>
        </w:rPr>
        <w:t>7</w:t>
      </w:r>
      <w:r w:rsidR="00EC7518" w:rsidRPr="008775FF">
        <w:rPr>
          <w:sz w:val="24"/>
          <w:szCs w:val="24"/>
        </w:rPr>
        <w:t>.</w:t>
      </w:r>
      <w:r w:rsidR="00E5610B" w:rsidRPr="008775FF">
        <w:rPr>
          <w:sz w:val="24"/>
          <w:szCs w:val="24"/>
        </w:rPr>
        <w:t xml:space="preserve"> kolovoza</w:t>
      </w:r>
      <w:r w:rsidR="00EC7518" w:rsidRPr="008775FF">
        <w:rPr>
          <w:sz w:val="24"/>
          <w:szCs w:val="24"/>
        </w:rPr>
        <w:t xml:space="preserve"> 2018</w:t>
      </w:r>
      <w:r w:rsidR="00F8207D" w:rsidRPr="008775FF">
        <w:rPr>
          <w:sz w:val="24"/>
          <w:szCs w:val="24"/>
        </w:rPr>
        <w:t>.</w:t>
      </w:r>
      <w:r w:rsidR="0082545E" w:rsidRPr="008775FF">
        <w:rPr>
          <w:sz w:val="24"/>
          <w:szCs w:val="24"/>
        </w:rPr>
        <w:t xml:space="preserve"> temeljem odredbe članka </w:t>
      </w:r>
      <w:r w:rsidR="00855D07" w:rsidRPr="008775FF">
        <w:rPr>
          <w:sz w:val="24"/>
          <w:szCs w:val="24"/>
        </w:rPr>
        <w:t>25.</w:t>
      </w:r>
      <w:r w:rsidR="0082545E" w:rsidRPr="008775FF">
        <w:rPr>
          <w:sz w:val="24"/>
          <w:szCs w:val="24"/>
        </w:rPr>
        <w:t xml:space="preserve"> </w:t>
      </w:r>
      <w:r w:rsidR="00EE588C" w:rsidRPr="008775FF">
        <w:rPr>
          <w:sz w:val="24"/>
          <w:szCs w:val="24"/>
        </w:rPr>
        <w:t>stavak 1.</w:t>
      </w:r>
      <w:r w:rsidR="00855D07" w:rsidRPr="008775FF">
        <w:rPr>
          <w:sz w:val="24"/>
          <w:szCs w:val="24"/>
        </w:rPr>
        <w:t xml:space="preserve"> Stečajnog z</w:t>
      </w:r>
      <w:r w:rsidR="00EE588C" w:rsidRPr="008775FF">
        <w:rPr>
          <w:sz w:val="24"/>
          <w:szCs w:val="24"/>
        </w:rPr>
        <w:t>akona (</w:t>
      </w:r>
      <w:proofErr w:type="spellStart"/>
      <w:r w:rsidR="00EE588C" w:rsidRPr="008775FF">
        <w:rPr>
          <w:sz w:val="24"/>
          <w:szCs w:val="24"/>
        </w:rPr>
        <w:t>N.N</w:t>
      </w:r>
      <w:proofErr w:type="spellEnd"/>
      <w:r w:rsidR="00EE588C" w:rsidRPr="008775FF">
        <w:rPr>
          <w:sz w:val="24"/>
          <w:szCs w:val="24"/>
        </w:rPr>
        <w:t>. br</w:t>
      </w:r>
      <w:r w:rsidR="00855D07" w:rsidRPr="008775FF">
        <w:rPr>
          <w:sz w:val="24"/>
          <w:szCs w:val="24"/>
        </w:rPr>
        <w:t>. 71/15</w:t>
      </w:r>
      <w:r w:rsidR="00EE588C" w:rsidRPr="008775FF">
        <w:rPr>
          <w:sz w:val="24"/>
          <w:szCs w:val="24"/>
        </w:rPr>
        <w:t xml:space="preserve">, </w:t>
      </w:r>
      <w:r w:rsidR="00EC7518" w:rsidRPr="008775FF">
        <w:rPr>
          <w:sz w:val="24"/>
          <w:szCs w:val="24"/>
        </w:rPr>
        <w:t xml:space="preserve">104/17 </w:t>
      </w:r>
      <w:r w:rsidR="00EE588C" w:rsidRPr="008775FF">
        <w:rPr>
          <w:sz w:val="24"/>
          <w:szCs w:val="24"/>
        </w:rPr>
        <w:t xml:space="preserve">dalje: </w:t>
      </w:r>
      <w:r w:rsidR="00855D07" w:rsidRPr="008775FF">
        <w:rPr>
          <w:sz w:val="24"/>
          <w:szCs w:val="24"/>
        </w:rPr>
        <w:t xml:space="preserve">SZ), na propisanom obrascu, </w:t>
      </w:r>
      <w:r w:rsidR="0082545E" w:rsidRPr="008775FF">
        <w:rPr>
          <w:sz w:val="24"/>
          <w:szCs w:val="24"/>
        </w:rPr>
        <w:t xml:space="preserve">prijedlog za </w:t>
      </w:r>
      <w:r w:rsidR="00855D07" w:rsidRPr="008775FF">
        <w:rPr>
          <w:sz w:val="24"/>
          <w:szCs w:val="24"/>
        </w:rPr>
        <w:t xml:space="preserve">otvaranje </w:t>
      </w:r>
      <w:proofErr w:type="spellStart"/>
      <w:r w:rsidR="00855D07" w:rsidRPr="008775FF">
        <w:rPr>
          <w:sz w:val="24"/>
          <w:szCs w:val="24"/>
        </w:rPr>
        <w:t>predstečajnog</w:t>
      </w:r>
      <w:proofErr w:type="spellEnd"/>
      <w:r w:rsidR="00855D07" w:rsidRPr="008775FF">
        <w:rPr>
          <w:sz w:val="24"/>
          <w:szCs w:val="24"/>
        </w:rPr>
        <w:t xml:space="preserve"> postupka.</w:t>
      </w:r>
      <w:r w:rsidR="0082545E" w:rsidRPr="008775FF">
        <w:rPr>
          <w:sz w:val="24"/>
          <w:szCs w:val="24"/>
        </w:rPr>
        <w:t xml:space="preserve"> </w:t>
      </w:r>
    </w:p>
    <w:p w:rsidRDefault="004D561A" w:rsidP="001E2C2F" w:rsidR="004D561A" w:rsidRPr="008775FF">
      <w:pPr>
        <w:ind w:firstLine="708"/>
        <w:jc w:val="both"/>
        <w:rPr>
          <w:sz w:val="24"/>
          <w:szCs w:val="24"/>
        </w:rPr>
      </w:pPr>
    </w:p>
    <w:p w:rsidRDefault="00F13A79" w:rsidP="005E598E" w:rsidR="003E1090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Odredbom članka 16.</w:t>
      </w:r>
      <w:r w:rsidR="00EF7132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>stavak 1.</w:t>
      </w:r>
      <w:r w:rsidR="00EF7132" w:rsidRPr="008775FF">
        <w:rPr>
          <w:sz w:val="24"/>
          <w:szCs w:val="24"/>
        </w:rPr>
        <w:t xml:space="preserve"> </w:t>
      </w:r>
      <w:r w:rsidRPr="008775FF">
        <w:rPr>
          <w:sz w:val="24"/>
          <w:szCs w:val="24"/>
        </w:rPr>
        <w:t xml:space="preserve">SZ-a propisano je </w:t>
      </w:r>
      <w:r w:rsidR="00A65B3C" w:rsidRPr="008775FF">
        <w:rPr>
          <w:sz w:val="24"/>
          <w:szCs w:val="24"/>
        </w:rPr>
        <w:t>kako</w:t>
      </w:r>
      <w:r w:rsidRPr="008775FF">
        <w:rPr>
          <w:sz w:val="24"/>
          <w:szCs w:val="24"/>
        </w:rPr>
        <w:t xml:space="preserve"> se prijedlog za otvaranje </w:t>
      </w:r>
      <w:proofErr w:type="spellStart"/>
      <w:r w:rsidRPr="008775FF">
        <w:rPr>
          <w:sz w:val="24"/>
          <w:szCs w:val="24"/>
        </w:rPr>
        <w:t>predstečajnog</w:t>
      </w:r>
      <w:proofErr w:type="spellEnd"/>
      <w:r w:rsidRPr="008775FF">
        <w:rPr>
          <w:sz w:val="24"/>
          <w:szCs w:val="24"/>
        </w:rPr>
        <w:t xml:space="preserve"> postupka podnosi sudu na propisanom obrascu</w:t>
      </w:r>
      <w:r w:rsidR="00A65B3C" w:rsidRPr="008775FF">
        <w:rPr>
          <w:sz w:val="24"/>
          <w:szCs w:val="24"/>
        </w:rPr>
        <w:t>,</w:t>
      </w:r>
      <w:r w:rsidRPr="008775FF">
        <w:rPr>
          <w:sz w:val="24"/>
          <w:szCs w:val="24"/>
        </w:rPr>
        <w:t xml:space="preserve"> te </w:t>
      </w:r>
      <w:r w:rsidRPr="008775FF">
        <w:rPr>
          <w:sz w:val="24"/>
          <w:szCs w:val="24"/>
          <w:u w:val="single"/>
        </w:rPr>
        <w:t>sadržava</w:t>
      </w:r>
      <w:r w:rsidRPr="008775FF">
        <w:rPr>
          <w:sz w:val="24"/>
          <w:szCs w:val="24"/>
        </w:rPr>
        <w:t xml:space="preserve"> podatke za identifikaciju dužnika i podnositelja prijedloga i </w:t>
      </w:r>
      <w:r w:rsidRPr="008775FF">
        <w:rPr>
          <w:sz w:val="24"/>
          <w:szCs w:val="24"/>
          <w:u w:val="single"/>
        </w:rPr>
        <w:t>popis imovine i obveza</w:t>
      </w:r>
      <w:r w:rsidRPr="008775FF">
        <w:rPr>
          <w:sz w:val="24"/>
          <w:szCs w:val="24"/>
        </w:rPr>
        <w:t>. Člankom 17. SZ-a propisan</w:t>
      </w:r>
      <w:r w:rsidR="00A65B3C" w:rsidRPr="008775FF">
        <w:rPr>
          <w:sz w:val="24"/>
          <w:szCs w:val="24"/>
        </w:rPr>
        <w:t>o</w:t>
      </w:r>
      <w:r w:rsidRPr="008775FF">
        <w:rPr>
          <w:sz w:val="24"/>
          <w:szCs w:val="24"/>
        </w:rPr>
        <w:t xml:space="preserve"> je </w:t>
      </w:r>
      <w:r w:rsidR="00A65B3C" w:rsidRPr="008775FF">
        <w:rPr>
          <w:sz w:val="24"/>
          <w:szCs w:val="24"/>
        </w:rPr>
        <w:t xml:space="preserve">kako popis imovine i obveza dužnika </w:t>
      </w:r>
      <w:r w:rsidR="00A65B3C" w:rsidRPr="008775FF">
        <w:rPr>
          <w:sz w:val="24"/>
          <w:szCs w:val="24"/>
          <w:u w:val="single"/>
        </w:rPr>
        <w:t xml:space="preserve">sadržava podatke naznačene u </w:t>
      </w:r>
      <w:proofErr w:type="spellStart"/>
      <w:r w:rsidR="00A65B3C" w:rsidRPr="008775FF">
        <w:rPr>
          <w:sz w:val="24"/>
          <w:szCs w:val="24"/>
          <w:u w:val="single"/>
        </w:rPr>
        <w:t>toč.I</w:t>
      </w:r>
      <w:proofErr w:type="spellEnd"/>
      <w:r w:rsidR="00A65B3C" w:rsidRPr="008775FF">
        <w:rPr>
          <w:sz w:val="24"/>
          <w:szCs w:val="24"/>
          <w:u w:val="single"/>
        </w:rPr>
        <w:t>. A izreke rješenja</w:t>
      </w:r>
      <w:r w:rsidRPr="008775FF">
        <w:rPr>
          <w:sz w:val="24"/>
          <w:szCs w:val="24"/>
        </w:rPr>
        <w:t>.</w:t>
      </w:r>
    </w:p>
    <w:p w:rsidRDefault="00F13A79" w:rsidP="005E598E" w:rsidR="00F13A79" w:rsidRPr="008775FF">
      <w:pPr>
        <w:ind w:firstLine="708"/>
        <w:jc w:val="both"/>
        <w:rPr>
          <w:sz w:val="24"/>
          <w:szCs w:val="24"/>
        </w:rPr>
      </w:pPr>
    </w:p>
    <w:p w:rsidRDefault="00DD6A3E" w:rsidP="005E598E" w:rsidR="00DD6A3E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Prema odredbi članka 26. SZ-a podnositelj prijedloga za otvaranje stečajnog postupka </w:t>
      </w:r>
      <w:r w:rsidRPr="008775FF">
        <w:rPr>
          <w:sz w:val="24"/>
          <w:szCs w:val="24"/>
          <w:u w:val="single"/>
        </w:rPr>
        <w:t xml:space="preserve">dužan je uz prijedlog za otvaranje </w:t>
      </w:r>
      <w:proofErr w:type="spellStart"/>
      <w:r w:rsidRPr="008775FF">
        <w:rPr>
          <w:sz w:val="24"/>
          <w:szCs w:val="24"/>
          <w:u w:val="single"/>
        </w:rPr>
        <w:t>predstečajnog</w:t>
      </w:r>
      <w:proofErr w:type="spellEnd"/>
      <w:r w:rsidRPr="008775FF">
        <w:rPr>
          <w:sz w:val="24"/>
          <w:szCs w:val="24"/>
          <w:u w:val="single"/>
        </w:rPr>
        <w:t xml:space="preserve"> postupka dostaviti</w:t>
      </w:r>
      <w:r w:rsidRPr="008775FF">
        <w:rPr>
          <w:sz w:val="24"/>
          <w:szCs w:val="24"/>
        </w:rPr>
        <w:t>:</w:t>
      </w:r>
    </w:p>
    <w:p w:rsidRDefault="003E1090" w:rsidP="005E598E" w:rsidR="003E1090" w:rsidRPr="008775FF">
      <w:pPr>
        <w:ind w:firstLine="708"/>
        <w:jc w:val="both"/>
        <w:rPr>
          <w:sz w:val="24"/>
          <w:szCs w:val="24"/>
        </w:rPr>
      </w:pPr>
    </w:p>
    <w:p w:rsidRDefault="00DD6A3E" w:rsidP="00DD6A3E" w:rsidR="00DD6A3E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lastRenderedPageBreak/>
        <w:t xml:space="preserve">-financijska izvješća u skladu sa Zakonom o računovodstvu koja nisu starija od tri mjeseca od dana podnošenja prijedloga za otvaranje </w:t>
      </w:r>
      <w:proofErr w:type="spellStart"/>
      <w:r w:rsidRPr="008775FF">
        <w:rPr>
          <w:sz w:val="24"/>
          <w:szCs w:val="24"/>
        </w:rPr>
        <w:t>predstečajnog</w:t>
      </w:r>
      <w:proofErr w:type="spellEnd"/>
      <w:r w:rsidRPr="008775FF">
        <w:rPr>
          <w:sz w:val="24"/>
          <w:szCs w:val="24"/>
        </w:rPr>
        <w:t xml:space="preserve"> postupka, s tim</w:t>
      </w:r>
      <w:r w:rsidR="00E2541F" w:rsidRPr="008775FF">
        <w:rPr>
          <w:sz w:val="24"/>
          <w:szCs w:val="24"/>
        </w:rPr>
        <w:t>e</w:t>
      </w:r>
      <w:r w:rsidRPr="008775FF">
        <w:rPr>
          <w:sz w:val="24"/>
          <w:szCs w:val="24"/>
        </w:rPr>
        <w:t xml:space="preserve">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3E1090" w:rsidP="00DD6A3E" w:rsidR="003E1090" w:rsidRPr="008775FF">
      <w:pPr>
        <w:ind w:firstLine="708"/>
        <w:jc w:val="both"/>
        <w:rPr>
          <w:sz w:val="24"/>
          <w:szCs w:val="24"/>
        </w:rPr>
      </w:pPr>
    </w:p>
    <w:p w:rsidRDefault="00E2541F" w:rsidP="00E2541F" w:rsidR="00E2541F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-izjavu o broju zaposlenih na zadnji dan u mjesecu koji prethodi danu podnošenja prijedloga</w:t>
      </w:r>
    </w:p>
    <w:p w:rsidRDefault="00E2541F" w:rsidP="00E2541F" w:rsidR="00E2541F" w:rsidRPr="008775FF">
      <w:pPr>
        <w:ind w:firstLine="708"/>
        <w:jc w:val="both"/>
        <w:rPr>
          <w:sz w:val="24"/>
          <w:szCs w:val="24"/>
        </w:rPr>
      </w:pPr>
    </w:p>
    <w:p w:rsidRDefault="00E2541F" w:rsidP="00E2541F" w:rsidR="003E1090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-prijedlog plana restrukturiranja.</w:t>
      </w:r>
    </w:p>
    <w:p w:rsidRDefault="00E2541F" w:rsidP="00E2541F" w:rsidR="00E2541F" w:rsidRPr="008775FF">
      <w:pPr>
        <w:ind w:firstLine="708"/>
        <w:jc w:val="both"/>
        <w:rPr>
          <w:sz w:val="24"/>
          <w:szCs w:val="24"/>
        </w:rPr>
      </w:pPr>
    </w:p>
    <w:p w:rsidRDefault="00DD6A3E" w:rsidP="005E598E" w:rsidR="00DD6A3E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-plan restrukturiranja, koji u skladu sa člankom 27. SZ-a </w:t>
      </w:r>
      <w:r w:rsidRPr="008775FF">
        <w:rPr>
          <w:sz w:val="24"/>
          <w:szCs w:val="24"/>
          <w:u w:val="single"/>
        </w:rPr>
        <w:t>mora sadržavati</w:t>
      </w:r>
      <w:r w:rsidRPr="008775FF">
        <w:rPr>
          <w:sz w:val="24"/>
          <w:szCs w:val="24"/>
        </w:rPr>
        <w:t>: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1. činjenice i okolnosti iz kojih proizlazi postojanje prijeteće nesposobnosti za plaćanje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2. izračun manjka likvidnih sredstava na dan priloženih financijskih izvještaja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3. mjere financijskoga restrukturiranja i izračun njihovih učinaka na manjak likvidnih sredstava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4. mjere operativnoga restrukturiranja i izračun njihovih učinaka na poslovanje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6. planiranu bilancu na zadnji dan razdoblja za koje je sastavljen plan poslovanja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7. analizu svih tražbina prema visini i vrsti (tražbine radnika i prijašnjih dužnikovih radnika, izlučna prava, </w:t>
      </w:r>
      <w:proofErr w:type="spellStart"/>
      <w:r w:rsidRPr="008775FF">
        <w:rPr>
          <w:sz w:val="24"/>
          <w:szCs w:val="24"/>
        </w:rPr>
        <w:t>razlučna</w:t>
      </w:r>
      <w:proofErr w:type="spellEnd"/>
      <w:r w:rsidRPr="008775FF">
        <w:rPr>
          <w:sz w:val="24"/>
          <w:szCs w:val="24"/>
        </w:rPr>
        <w:t xml:space="preserve"> prava, tražbine za koje se vodi postupak, neosigurane tražbine i druge tražbine)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8. ponudu vjerovnicima razvrstanim u skupine odgovarajućom primjenom pravila o razvrstavanju sudionika u stečajnom </w:t>
      </w:r>
      <w:proofErr w:type="spellStart"/>
      <w:r w:rsidRPr="008775FF">
        <w:rPr>
          <w:sz w:val="24"/>
          <w:szCs w:val="24"/>
        </w:rPr>
        <w:t>planukoja</w:t>
      </w:r>
      <w:proofErr w:type="spellEnd"/>
      <w:r w:rsidRPr="008775FF">
        <w:rPr>
          <w:sz w:val="24"/>
          <w:szCs w:val="24"/>
        </w:rPr>
        <w:t xml:space="preserve"> sadržava načine, rokove i uvjete namirenja tražbina 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EE1351" w:rsidP="00EE1351" w:rsidR="00DD6A3E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>10. planirani iznos troškova restrukturiranja.</w:t>
      </w:r>
    </w:p>
    <w:p w:rsidRDefault="00EE1351" w:rsidP="00EE1351" w:rsidR="00EE1351" w:rsidRPr="008775FF">
      <w:pPr>
        <w:ind w:firstLine="708"/>
        <w:jc w:val="both"/>
        <w:rPr>
          <w:sz w:val="24"/>
          <w:szCs w:val="24"/>
        </w:rPr>
      </w:pPr>
    </w:p>
    <w:p w:rsidRDefault="003E1090" w:rsidP="005E598E" w:rsidR="003E1090" w:rsidRPr="008775FF">
      <w:pPr>
        <w:ind w:firstLine="708"/>
        <w:jc w:val="both"/>
        <w:rPr>
          <w:sz w:val="24"/>
          <w:szCs w:val="24"/>
          <w:u w:val="single"/>
        </w:rPr>
      </w:pPr>
      <w:r w:rsidRPr="008775FF">
        <w:rPr>
          <w:sz w:val="24"/>
          <w:szCs w:val="24"/>
        </w:rPr>
        <w:t xml:space="preserve">U konkretnom slučaju, predlagateljev prijedlog za otvaranje </w:t>
      </w:r>
      <w:proofErr w:type="spellStart"/>
      <w:r w:rsidRPr="008775FF">
        <w:rPr>
          <w:sz w:val="24"/>
          <w:szCs w:val="24"/>
        </w:rPr>
        <w:t>predstečajnog</w:t>
      </w:r>
      <w:proofErr w:type="spellEnd"/>
      <w:r w:rsidRPr="008775FF">
        <w:rPr>
          <w:sz w:val="24"/>
          <w:szCs w:val="24"/>
        </w:rPr>
        <w:t xml:space="preserve"> postupka </w:t>
      </w:r>
      <w:r w:rsidRPr="008775FF">
        <w:rPr>
          <w:sz w:val="24"/>
          <w:szCs w:val="24"/>
          <w:u w:val="single"/>
        </w:rPr>
        <w:t>ne sadržava naprijed navedene isprave propisane člankom 26. i 27. SZ-a.</w:t>
      </w:r>
    </w:p>
    <w:p w:rsidRDefault="003E1090" w:rsidP="005E598E" w:rsidR="003E1090" w:rsidRPr="008775FF">
      <w:pPr>
        <w:ind w:firstLine="708"/>
        <w:jc w:val="both"/>
        <w:rPr>
          <w:sz w:val="24"/>
          <w:szCs w:val="24"/>
        </w:rPr>
      </w:pPr>
    </w:p>
    <w:p w:rsidRDefault="00DD6A3E" w:rsidP="005E598E" w:rsidR="003E1090" w:rsidRPr="008775FF">
      <w:pPr>
        <w:ind w:firstLine="708"/>
        <w:jc w:val="both"/>
        <w:rPr>
          <w:sz w:val="24"/>
          <w:szCs w:val="24"/>
        </w:rPr>
      </w:pPr>
      <w:r w:rsidRPr="008775FF">
        <w:rPr>
          <w:sz w:val="24"/>
          <w:szCs w:val="24"/>
        </w:rPr>
        <w:t xml:space="preserve"> </w:t>
      </w:r>
      <w:r w:rsidR="003E1090" w:rsidRPr="008775FF">
        <w:rPr>
          <w:sz w:val="24"/>
          <w:szCs w:val="24"/>
        </w:rPr>
        <w:t xml:space="preserve">Odredbom članka 31. stavak 2. SZ-a propisano je postupanje suda sa neurednim prijedlozima za otvaranje </w:t>
      </w:r>
      <w:proofErr w:type="spellStart"/>
      <w:r w:rsidR="003E1090" w:rsidRPr="008775FF">
        <w:rPr>
          <w:sz w:val="24"/>
          <w:szCs w:val="24"/>
        </w:rPr>
        <w:t>predstečajnog</w:t>
      </w:r>
      <w:proofErr w:type="spellEnd"/>
      <w:r w:rsidR="003E1090" w:rsidRPr="008775FF">
        <w:rPr>
          <w:sz w:val="24"/>
          <w:szCs w:val="24"/>
        </w:rPr>
        <w:t xml:space="preserve"> postupka. Sud će u tom slučaju naložiti predlagatelju dopunu prijedloga, u skladu sa uputom, u roku od 8 dana. Ako predlagatelj u roku od 8 dana ne dopuni prijedlog u skladu sa uputom, sud će prijedlog odbaciti</w:t>
      </w:r>
      <w:r w:rsidR="00A65B3C" w:rsidRPr="008775FF">
        <w:rPr>
          <w:sz w:val="24"/>
          <w:szCs w:val="24"/>
        </w:rPr>
        <w:t xml:space="preserve"> (članak 31.stavak 3. SZ-a)</w:t>
      </w:r>
      <w:r w:rsidR="003E1090" w:rsidRPr="008775FF">
        <w:rPr>
          <w:sz w:val="24"/>
          <w:szCs w:val="24"/>
        </w:rPr>
        <w:t>.</w:t>
      </w:r>
    </w:p>
    <w:p w:rsidRDefault="003E1090" w:rsidP="005E598E" w:rsidR="003E1090" w:rsidRPr="008775FF">
      <w:pPr>
        <w:ind w:firstLine="708"/>
        <w:jc w:val="both"/>
        <w:rPr>
          <w:sz w:val="24"/>
          <w:szCs w:val="24"/>
        </w:rPr>
      </w:pPr>
    </w:p>
    <w:p w:rsidRDefault="00A65B3C" w:rsidP="00F951BA" w:rsidR="00F951BA" w:rsidRPr="008775FF">
      <w:pPr>
        <w:ind w:firstLine="708"/>
        <w:jc w:val="both"/>
        <w:rPr>
          <w:b/>
          <w:sz w:val="24"/>
          <w:szCs w:val="24"/>
        </w:rPr>
      </w:pPr>
      <w:r w:rsidRPr="008775FF">
        <w:rPr>
          <w:sz w:val="24"/>
          <w:szCs w:val="24"/>
        </w:rPr>
        <w:t>Slijedom svega n</w:t>
      </w:r>
      <w:r w:rsidR="00DA4FAA" w:rsidRPr="008775FF">
        <w:rPr>
          <w:sz w:val="24"/>
          <w:szCs w:val="24"/>
        </w:rPr>
        <w:t>a</w:t>
      </w:r>
      <w:r w:rsidRPr="008775FF">
        <w:rPr>
          <w:sz w:val="24"/>
          <w:szCs w:val="24"/>
        </w:rPr>
        <w:t>prijed navedenog</w:t>
      </w:r>
      <w:r w:rsidR="00DA4FAA" w:rsidRPr="008775FF">
        <w:rPr>
          <w:sz w:val="24"/>
          <w:szCs w:val="24"/>
        </w:rPr>
        <w:t>,</w:t>
      </w:r>
      <w:r w:rsidRPr="008775FF">
        <w:rPr>
          <w:sz w:val="24"/>
          <w:szCs w:val="24"/>
        </w:rPr>
        <w:t xml:space="preserve"> kako prijedlog za otvaranje </w:t>
      </w:r>
      <w:proofErr w:type="spellStart"/>
      <w:r w:rsidRPr="008775FF">
        <w:rPr>
          <w:sz w:val="24"/>
          <w:szCs w:val="24"/>
        </w:rPr>
        <w:t>predstečajnog</w:t>
      </w:r>
      <w:proofErr w:type="spellEnd"/>
      <w:r w:rsidRPr="008775FF">
        <w:rPr>
          <w:sz w:val="24"/>
          <w:szCs w:val="24"/>
        </w:rPr>
        <w:t xml:space="preserve"> postupka ne sadržava podatke i odgovarajuće isprave o činjenicama propisan</w:t>
      </w:r>
      <w:r w:rsidR="00DA4FAA" w:rsidRPr="008775FF">
        <w:rPr>
          <w:sz w:val="24"/>
          <w:szCs w:val="24"/>
        </w:rPr>
        <w:t>e</w:t>
      </w:r>
      <w:r w:rsidRPr="008775FF">
        <w:rPr>
          <w:sz w:val="24"/>
          <w:szCs w:val="24"/>
        </w:rPr>
        <w:t xml:space="preserve"> člankom 16. stavak 1. SZ-a,  u vezi članka 17. SZ-a, zatim, članka </w:t>
      </w:r>
      <w:r w:rsidR="00F951BA" w:rsidRPr="008775FF">
        <w:rPr>
          <w:sz w:val="24"/>
          <w:szCs w:val="24"/>
        </w:rPr>
        <w:t xml:space="preserve">26. i 27. SZ-a, valjalo je temeljem članka 31. stavak 1. i 2. SZ-a pozvati podnositelja prijedloga na dopunu prijedloga  za otvaranje </w:t>
      </w:r>
      <w:proofErr w:type="spellStart"/>
      <w:r w:rsidR="00F951BA" w:rsidRPr="008775FF">
        <w:rPr>
          <w:sz w:val="24"/>
          <w:szCs w:val="24"/>
        </w:rPr>
        <w:t>predstečajnog</w:t>
      </w:r>
      <w:proofErr w:type="spellEnd"/>
      <w:r w:rsidR="00F951BA" w:rsidRPr="008775FF">
        <w:rPr>
          <w:sz w:val="24"/>
          <w:szCs w:val="24"/>
        </w:rPr>
        <w:t xml:space="preserve"> postupka, uz upozorenje iz članka 31. stavak 3. SZ-a.</w:t>
      </w:r>
    </w:p>
    <w:p w:rsidRDefault="00CF56FE" w:rsidP="008611ED" w:rsidR="00CF56FE" w:rsidRPr="008775FF">
      <w:pPr>
        <w:ind w:firstLine="708"/>
        <w:jc w:val="both"/>
        <w:rPr>
          <w:b/>
          <w:sz w:val="24"/>
          <w:szCs w:val="24"/>
        </w:rPr>
      </w:pPr>
    </w:p>
    <w:p w:rsidRDefault="003F27D8" w:rsidP="00CF56FE" w:rsidR="003F27D8" w:rsidRPr="008775FF">
      <w:pPr>
        <w:rPr>
          <w:b/>
          <w:sz w:val="24"/>
          <w:szCs w:val="24"/>
        </w:rPr>
      </w:pPr>
    </w:p>
    <w:p w:rsidRDefault="00F80EE4" w:rsidP="004C5561" w:rsidR="00CF56FE" w:rsidRPr="008775FF">
      <w:pPr>
        <w:jc w:val="center"/>
        <w:rPr>
          <w:sz w:val="24"/>
          <w:szCs w:val="24"/>
        </w:rPr>
      </w:pPr>
      <w:r w:rsidRPr="008775FF">
        <w:rPr>
          <w:sz w:val="24"/>
          <w:szCs w:val="24"/>
        </w:rPr>
        <w:lastRenderedPageBreak/>
        <w:t>Zagreb,</w:t>
      </w:r>
      <w:r w:rsidR="00977CC4" w:rsidRPr="008775FF">
        <w:rPr>
          <w:sz w:val="24"/>
          <w:szCs w:val="24"/>
        </w:rPr>
        <w:t xml:space="preserve"> </w:t>
      </w:r>
      <w:r w:rsidR="00933204" w:rsidRPr="008775FF">
        <w:rPr>
          <w:sz w:val="24"/>
          <w:szCs w:val="24"/>
        </w:rPr>
        <w:t>22</w:t>
      </w:r>
      <w:r w:rsidR="00D40A58" w:rsidRPr="008775FF">
        <w:rPr>
          <w:sz w:val="24"/>
          <w:szCs w:val="24"/>
        </w:rPr>
        <w:t>.</w:t>
      </w:r>
      <w:r w:rsidR="00933204" w:rsidRPr="008775FF">
        <w:rPr>
          <w:sz w:val="24"/>
          <w:szCs w:val="24"/>
        </w:rPr>
        <w:t xml:space="preserve"> kolovoza</w:t>
      </w:r>
      <w:r w:rsidR="00D40A58" w:rsidRPr="008775FF">
        <w:rPr>
          <w:sz w:val="24"/>
          <w:szCs w:val="24"/>
        </w:rPr>
        <w:t xml:space="preserve"> 201</w:t>
      </w:r>
      <w:r w:rsidR="00933204" w:rsidRPr="008775FF">
        <w:rPr>
          <w:sz w:val="24"/>
          <w:szCs w:val="24"/>
        </w:rPr>
        <w:t>8</w:t>
      </w:r>
      <w:r w:rsidR="00D40A58" w:rsidRPr="008775FF">
        <w:rPr>
          <w:sz w:val="24"/>
          <w:szCs w:val="24"/>
        </w:rPr>
        <w:t>.</w:t>
      </w:r>
    </w:p>
    <w:p w:rsidRDefault="000664FD" w:rsidP="00597BE1" w:rsidR="000664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64FD" w:rsidP="00597BE1" w:rsidR="000664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D74EF" w:rsidP="00E51D7F" w:rsidR="006D74EF" w:rsidRPr="008775FF">
      <w:pPr>
        <w:jc w:val="right"/>
        <w:rPr>
          <w:sz w:val="24"/>
          <w:szCs w:val="24"/>
        </w:rPr>
      </w:pPr>
    </w:p>
    <w:p w:rsidRDefault="00CC7295" w:rsidP="00CF56FE" w:rsidR="00CC7295" w:rsidRPr="008775FF">
      <w:pPr>
        <w:jc w:val="both"/>
        <w:rPr>
          <w:sz w:val="24"/>
          <w:szCs w:val="24"/>
        </w:rPr>
      </w:pPr>
    </w:p>
    <w:p w:rsidRDefault="008D0DC4" w:rsidP="008D0DC4" w:rsidR="008D0DC4">
      <w:r>
        <w:t>PUTA O PRAVNOM LIJEKU:</w:t>
      </w:r>
    </w:p>
    <w:p w:rsidRDefault="008D0DC4" w:rsidP="008D0DC4" w:rsidR="008D0DC4">
      <w:r>
        <w:t xml:space="preserve">Protiv ovog rješenja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 u vezi s čl. 10. SZ-a). </w:t>
      </w:r>
    </w:p>
    <w:p w:rsidRDefault="00F52B3B" w:rsidP="00F52B3B" w:rsidR="00F52B3B" w:rsidRPr="008775FF">
      <w:pPr>
        <w:jc w:val="both"/>
        <w:rPr>
          <w:sz w:val="24"/>
          <w:szCs w:val="24"/>
        </w:rPr>
      </w:pPr>
    </w:p>
    <w:p w:rsidRDefault="00C048D7" w:rsidP="007125DA" w:rsidR="00C048D7" w:rsidRPr="008775FF">
      <w:pPr>
        <w:jc w:val="both"/>
        <w:rPr>
          <w:sz w:val="24"/>
        </w:rPr>
      </w:pPr>
    </w:p>
    <w:p w:rsidRDefault="00C048D7" w:rsidP="007125DA" w:rsidR="0017533F" w:rsidRPr="008775FF">
      <w:pPr>
        <w:jc w:val="both"/>
        <w:rPr>
          <w:sz w:val="24"/>
        </w:rPr>
      </w:pPr>
      <w:r w:rsidRPr="008775FF">
        <w:rPr>
          <w:sz w:val="24"/>
        </w:rPr>
        <w:t xml:space="preserve"> </w:t>
      </w:r>
    </w:p>
    <w:p w:rsidRDefault="002F08F6" w:rsidP="007125DA" w:rsidR="002F08F6" w:rsidRPr="008775FF">
      <w:pPr>
        <w:jc w:val="both"/>
        <w:rPr>
          <w:sz w:val="24"/>
        </w:rPr>
      </w:pPr>
    </w:p>
    <w:p w:rsidRDefault="002F08F6" w:rsidP="007125DA" w:rsidR="002F08F6" w:rsidRPr="008775FF">
      <w:pPr>
        <w:jc w:val="both"/>
        <w:rPr>
          <w:sz w:val="24"/>
        </w:rPr>
      </w:pPr>
    </w:p>
    <w:p w:rsidRDefault="009705AA" w:rsidR="009705AA" w:rsidRPr="008775FF">
      <w:pPr>
        <w:rPr>
          <w:sz w:val="24"/>
          <w:szCs w:val="24"/>
        </w:rPr>
      </w:pPr>
      <w:bookmarkStart w:name="_GoBack" w:id="0"/>
      <w:bookmarkEnd w:id="0"/>
    </w:p>
    <w:sectPr w:rsidSect="00E5610B" w:rsidR="009705AA" w:rsidRPr="008775FF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D0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2C3F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2541F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A16F66">
      <w:rPr>
        <w:sz w:val="24"/>
        <w:szCs w:val="24"/>
      </w:rPr>
      <w:t>2094/2018</w:t>
    </w:r>
    <w:r w:rsidR="000664FD">
      <w:rPr>
        <w:sz w:val="24"/>
        <w:szCs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64FD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4D0F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A028B"/>
    <w:rsid w:val="001A3C39"/>
    <w:rsid w:val="001B0891"/>
    <w:rsid w:val="001B311D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06C3"/>
    <w:rsid w:val="00222A40"/>
    <w:rsid w:val="00223108"/>
    <w:rsid w:val="00224922"/>
    <w:rsid w:val="00225694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1047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374A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0166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980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B6D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1771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8CC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348C"/>
    <w:rsid w:val="008775FF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0DC4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3204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997"/>
    <w:rsid w:val="00A141F8"/>
    <w:rsid w:val="00A16F66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7BC4"/>
    <w:rsid w:val="00A97EA5"/>
    <w:rsid w:val="00AA3B9B"/>
    <w:rsid w:val="00AA48C7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821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38E3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0A58"/>
    <w:rsid w:val="00D413EC"/>
    <w:rsid w:val="00D4629E"/>
    <w:rsid w:val="00D544A4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4714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41F"/>
    <w:rsid w:val="00E34EC7"/>
    <w:rsid w:val="00E43476"/>
    <w:rsid w:val="00E449EE"/>
    <w:rsid w:val="00E47A19"/>
    <w:rsid w:val="00E50594"/>
    <w:rsid w:val="00E51D7F"/>
    <w:rsid w:val="00E52A20"/>
    <w:rsid w:val="00E5450F"/>
    <w:rsid w:val="00E5610B"/>
    <w:rsid w:val="00E601B8"/>
    <w:rsid w:val="00E63F6E"/>
    <w:rsid w:val="00E64795"/>
    <w:rsid w:val="00E65D5D"/>
    <w:rsid w:val="00E66F2E"/>
    <w:rsid w:val="00E91BC3"/>
    <w:rsid w:val="00E956FA"/>
    <w:rsid w:val="00EA206D"/>
    <w:rsid w:val="00EA221F"/>
    <w:rsid w:val="00EB0DF4"/>
    <w:rsid w:val="00EC3138"/>
    <w:rsid w:val="00EC6B71"/>
    <w:rsid w:val="00EC7518"/>
    <w:rsid w:val="00ED0001"/>
    <w:rsid w:val="00ED3569"/>
    <w:rsid w:val="00ED37C0"/>
    <w:rsid w:val="00ED49F1"/>
    <w:rsid w:val="00ED583A"/>
    <w:rsid w:val="00EE0D2B"/>
    <w:rsid w:val="00EE1351"/>
    <w:rsid w:val="00EE1BB0"/>
    <w:rsid w:val="00EE588C"/>
    <w:rsid w:val="00EF0051"/>
    <w:rsid w:val="00EF6EB5"/>
    <w:rsid w:val="00EF7132"/>
    <w:rsid w:val="00F02E06"/>
    <w:rsid w:val="00F049BA"/>
    <w:rsid w:val="00F103B8"/>
    <w:rsid w:val="00F110D5"/>
    <w:rsid w:val="00F13A79"/>
    <w:rsid w:val="00F169C7"/>
    <w:rsid w:val="00F22C3F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A6BD9"/>
    <w:rsid w:val="00FB2F2F"/>
    <w:rsid w:val="00FC10C5"/>
    <w:rsid w:val="00FC18FC"/>
    <w:rsid w:val="00FC1C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4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664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664FD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4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664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664FD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</izvorni_sadrzaj>
    <derivirana_varijabla naziv="DomainObject.Predmet.SudioniciListNaziv_1">
      <item>ELMA KURTALJ d.o.o.</item>
      <item>ELMA KURTALJ d.o.o.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</izvorni_sadrzaj>
    <derivirana_varijabla naziv="DomainObject.Predmet.SudioniciListNazivOIB_1">
      <item>, OIB 66199711704</item>
      <item>, OIB 66199711704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05B14-0973-4AF1-8179-3707A5ED9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1034</properties:Words>
  <properties:Characters>6042</properties:Characters>
  <properties:Lines>158</properties:Lines>
  <properties:Paragraphs>63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2018-08-22T10:35:00Z</dcterms:created>
  <dc:creator>Korisnik</dc:creator>
  <cp:lastModifiedBy>Jadranka Zelić</cp:lastModifiedBy>
  <cp:lastPrinted>2018-08-22T12:20:00Z</cp:lastPrinted>
  <dcterms:modified xmlns:xsi="http://www.w3.org/2001/XMLSchema-instance" xsi:type="dcterms:W3CDTF">2018-08-22T12:20:00Z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(dopuna_prijedloga_ELMA_KURTALJ___22.8.2018.2018)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