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a14b" w14:paraId="5e0a14b" w:rsidRDefault="002D7610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485B98">
        <w:rPr>
          <w:rFonts w:cs="Times New Roman" w:eastAsia="Times New Roman"/>
          <w:lang w:eastAsia="hr-HR"/>
        </w:rPr>
        <w:t>BINIMOTO d.o.o., Zagreb, Radnička cesta 43, OIB: 90699818040</w:t>
      </w:r>
      <w:r w:rsidR="00740573">
        <w:rPr>
          <w:rFonts w:cs="Times New Roman" w:eastAsia="Times New Roman"/>
          <w:lang w:eastAsia="hr-HR"/>
        </w:rPr>
        <w:t xml:space="preserve">, </w:t>
      </w:r>
      <w:r w:rsidR="00485B98">
        <w:rPr>
          <w:rFonts w:cs="Times New Roman" w:eastAsia="Times New Roman"/>
          <w:lang w:eastAsia="hr-HR"/>
        </w:rPr>
        <w:t>27. travnja</w:t>
      </w:r>
      <w:r w:rsidR="00740573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85B98">
        <w:rPr>
          <w:rFonts w:cs="Times New Roman" w:eastAsia="Times New Roman"/>
          <w:lang w:eastAsia="hr-HR"/>
        </w:rPr>
        <w:t>BINIMOTO d.o.o., Zagreb, Radnička cesta 43, OIB: 90699818040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85B98">
        <w:rPr>
          <w:rFonts w:cs="Times New Roman" w:eastAsia="Times New Roman"/>
          <w:color w:val="000000"/>
          <w:lang w:eastAsia="hr-HR"/>
        </w:rPr>
        <w:t>3336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36C94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485B98">
        <w:rPr>
          <w:rFonts w:cs="Times New Roman" w:eastAsia="Times New Roman"/>
          <w:lang w:eastAsia="hr-HR"/>
        </w:rPr>
        <w:t>BINIMOTO d.o.o., Zagreb, Radnička cesta 43, OIB: 90699818040</w:t>
      </w:r>
      <w:r w:rsidR="00740573"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485B98">
        <w:rPr>
          <w:rFonts w:cs="Times New Roman" w:eastAsia="Times New Roman"/>
          <w:lang w:eastAsia="hr-HR"/>
        </w:rPr>
        <w:t>3336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485B98">
        <w:rPr>
          <w:rFonts w:cs="Times New Roman" w:eastAsia="Times New Roman"/>
          <w:lang w:eastAsia="hr-HR"/>
        </w:rPr>
        <w:t>1. veljače 2018</w:t>
      </w:r>
      <w:r w:rsidR="00C36C94">
        <w:rPr>
          <w:rFonts w:cs="Times New Roman" w:eastAsia="Times New Roman"/>
          <w:lang w:eastAsia="hr-HR"/>
        </w:rPr>
        <w:t>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</w:t>
      </w:r>
      <w:r w:rsidR="00485B98">
        <w:rPr>
          <w:rFonts w:cs="Times New Roman" w:eastAsia="Times New Roman"/>
          <w:lang w:eastAsia="hr-HR"/>
        </w:rPr>
        <w:t>podneska</w:t>
      </w:r>
      <w:r w:rsidR="008550F1">
        <w:rPr>
          <w:rFonts w:cs="Times New Roman" w:eastAsia="Times New Roman"/>
          <w:lang w:eastAsia="hr-HR"/>
        </w:rPr>
        <w:t xml:space="preserve"> FINA-e od </w:t>
      </w:r>
      <w:r w:rsidR="00485B98">
        <w:rPr>
          <w:rFonts w:cs="Times New Roman" w:eastAsia="Times New Roman"/>
          <w:lang w:eastAsia="hr-HR"/>
        </w:rPr>
        <w:t>2</w:t>
      </w:r>
      <w:r w:rsidR="00740573">
        <w:rPr>
          <w:rFonts w:cs="Times New Roman" w:eastAsia="Times New Roman"/>
          <w:lang w:eastAsia="hr-HR"/>
        </w:rPr>
        <w:t>. veljače 2018</w:t>
      </w:r>
      <w:r w:rsidR="008550F1">
        <w:rPr>
          <w:rFonts w:cs="Times New Roman" w:eastAsia="Times New Roman"/>
          <w:lang w:eastAsia="hr-HR"/>
        </w:rPr>
        <w:t>.</w:t>
      </w:r>
      <w:r w:rsidR="008550F1" w:rsidRPr="00905680">
        <w:rPr>
          <w:rFonts w:cs="Times New Roman" w:eastAsia="Times New Roman"/>
          <w:lang w:eastAsia="hr-HR"/>
        </w:rPr>
        <w:t xml:space="preserve"> proizlazi da </w:t>
      </w:r>
      <w:r w:rsidR="00485B98">
        <w:rPr>
          <w:rFonts w:cs="Times New Roman" w:eastAsia="Times New Roman"/>
          <w:lang w:eastAsia="hr-HR"/>
        </w:rPr>
        <w:t xml:space="preserve">dužnik na dan 18. prosinca 2017. </w:t>
      </w:r>
      <w:r w:rsidR="00CC70BA">
        <w:rPr>
          <w:rFonts w:cs="Times New Roman" w:eastAsia="Times New Roman"/>
          <w:lang w:eastAsia="hr-HR"/>
        </w:rPr>
        <w:t>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740573">
        <w:rPr>
          <w:rFonts w:cs="Times New Roman" w:eastAsia="Times New Roman"/>
          <w:lang w:eastAsia="hr-HR"/>
        </w:rPr>
        <w:t>1</w:t>
      </w:r>
      <w:r w:rsidR="00485B98">
        <w:rPr>
          <w:rFonts w:cs="Times New Roman" w:eastAsia="Times New Roman"/>
          <w:lang w:eastAsia="hr-HR"/>
        </w:rPr>
        <w:t>2</w:t>
      </w:r>
      <w:r w:rsidR="00740573">
        <w:rPr>
          <w:rFonts w:cs="Times New Roman" w:eastAsia="Times New Roman"/>
          <w:lang w:eastAsia="hr-HR"/>
        </w:rPr>
        <w:t>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485B98">
        <w:rPr>
          <w:rFonts w:cs="Times New Roman" w:eastAsia="Times New Roman"/>
          <w:lang w:eastAsia="hr-HR"/>
        </w:rPr>
        <w:t>154.215,16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485B98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485B98">
        <w:rPr>
          <w:rFonts w:cs="Times New Roman" w:eastAsia="Times New Roman"/>
          <w:lang w:eastAsia="hr-HR"/>
        </w:rPr>
        <w:t>17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Centra za vozila Hrvatske d.d., Zagreb, od </w:t>
      </w:r>
      <w:r w:rsidR="00485B98">
        <w:rPr>
          <w:rFonts w:cs="Times New Roman" w:eastAsia="Times New Roman"/>
          <w:lang w:eastAsia="hr-HR"/>
        </w:rPr>
        <w:t>30. ožujka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740573">
        <w:rPr>
          <w:rFonts w:cs="Times New Roman" w:eastAsia="Times New Roman"/>
          <w:lang w:eastAsia="hr-HR"/>
        </w:rPr>
        <w:t xml:space="preserve">nije </w:t>
      </w:r>
      <w:r w:rsidR="00DB5103">
        <w:rPr>
          <w:rFonts w:cs="Times New Roman" w:eastAsia="Times New Roman"/>
          <w:lang w:eastAsia="hr-HR"/>
        </w:rPr>
        <w:t>evidentiran kao vlasnik vozila</w:t>
      </w:r>
      <w:r>
        <w:rPr>
          <w:rFonts w:cs="Times New Roman" w:eastAsia="Times New Roman"/>
          <w:lang w:eastAsia="hr-HR"/>
        </w:rPr>
        <w:t xml:space="preserve"> (list </w:t>
      </w:r>
      <w:r w:rsidR="00485B98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5B98" w:rsidP="00C36C94" w:rsidR="00485B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85B98">
        <w:rPr>
          <w:rFonts w:cs="Times New Roman" w:eastAsia="Times New Roman"/>
          <w:lang w:eastAsia="hr-HR"/>
        </w:rPr>
        <w:t xml:space="preserve">Iz sustava e-Blokade proizlazi da je ukupan nenaplaćeni iznos obveza na dan </w:t>
      </w:r>
      <w:r>
        <w:rPr>
          <w:rFonts w:cs="Times New Roman" w:eastAsia="Times New Roman"/>
          <w:lang w:eastAsia="hr-HR"/>
        </w:rPr>
        <w:t>27. travnja</w:t>
      </w:r>
      <w:r w:rsidRPr="00485B98">
        <w:rPr>
          <w:rFonts w:cs="Times New Roman" w:eastAsia="Times New Roman"/>
          <w:lang w:eastAsia="hr-HR"/>
        </w:rPr>
        <w:t xml:space="preserve"> 2018. po svim neizvršenim osnovama za plaćanje na računu dužnika </w:t>
      </w:r>
      <w:r>
        <w:rPr>
          <w:rFonts w:cs="Times New Roman" w:eastAsia="Times New Roman"/>
          <w:lang w:eastAsia="hr-HR"/>
        </w:rPr>
        <w:t>222.765,00</w:t>
      </w:r>
      <w:r w:rsidRPr="00485B98">
        <w:rPr>
          <w:rFonts w:cs="Times New Roman" w:eastAsia="Times New Roman"/>
          <w:lang w:eastAsia="hr-HR"/>
        </w:rPr>
        <w:t xml:space="preserve"> kn, a početak blokade računa traje od </w:t>
      </w:r>
      <w:r>
        <w:rPr>
          <w:rFonts w:cs="Times New Roman" w:eastAsia="Times New Roman"/>
          <w:lang w:eastAsia="hr-HR"/>
        </w:rPr>
        <w:t>21. kolovoza 2017</w:t>
      </w:r>
      <w:r w:rsidRPr="00485B98">
        <w:rPr>
          <w:rFonts w:cs="Times New Roman" w:eastAsia="Times New Roman"/>
          <w:lang w:eastAsia="hr-HR"/>
        </w:rPr>
        <w:t>.</w:t>
      </w:r>
    </w:p>
    <w:p w:rsidRDefault="00485B98" w:rsidP="00C36C94" w:rsidR="00485B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FB05BC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FB05BC">
        <w:rPr>
          <w:rFonts w:cs="Times New Roman" w:eastAsia="Times New Roman"/>
          <w:lang w:eastAsia="hr-HR"/>
        </w:rPr>
        <w:t xml:space="preserve"> u iznosu od 10.000,00 kn</w:t>
      </w:r>
      <w:r w:rsidRPr="00905680">
        <w:rPr>
          <w:rFonts w:cs="Times New Roman" w:eastAsia="Times New Roman"/>
          <w:lang w:eastAsia="hr-HR"/>
        </w:rPr>
        <w:t>,</w:t>
      </w:r>
      <w:r w:rsidR="00FB05BC" w:rsidRPr="00FB05BC">
        <w:rPr>
          <w:rFonts w:cs="Times New Roman" w:eastAsia="Times New Roman"/>
          <w:lang w:eastAsia="hr-HR"/>
        </w:rPr>
        <w:t xml:space="preserve"> </w:t>
      </w:r>
      <w:r w:rsidR="00FB05BC">
        <w:rPr>
          <w:rFonts w:cs="Times New Roman" w:eastAsia="Times New Roman"/>
          <w:lang w:eastAsia="hr-HR"/>
        </w:rPr>
        <w:t>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="00FB05BC" w:rsidRPr="00905680">
        <w:rPr>
          <w:rFonts w:cs="Times New Roman" w:eastAsia="Times New Roman"/>
          <w:lang w:eastAsia="hr-HR"/>
        </w:rPr>
        <w:t>, a temeljem čl. 132. st. 1. SZ-a.</w:t>
      </w:r>
    </w:p>
    <w:p w:rsidRDefault="00FB05BC" w:rsidP="00FB05BC" w:rsidR="00FB05B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85B98">
        <w:rPr>
          <w:rFonts w:cs="Times New Roman" w:eastAsia="Times New Roman"/>
          <w:lang w:eastAsia="hr-HR"/>
        </w:rPr>
        <w:t>27. travnja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510" w:rsidP="00537B78" w:rsidR="00973510">
      <w:r>
        <w:separator/>
      </w:r>
    </w:p>
  </w:endnote>
  <w:endnote w:id="0" w:type="continuationSeparator">
    <w:p w:rsidRDefault="00973510" w:rsidP="00537B78" w:rsidR="00973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510" w:rsidP="00537B78" w:rsidR="00973510">
      <w:r>
        <w:separator/>
      </w:r>
    </w:p>
  </w:footnote>
  <w:footnote w:id="0" w:type="continuationSeparator">
    <w:p w:rsidRDefault="00973510" w:rsidP="00537B78" w:rsidR="00973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610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485B98">
      <w:t>3336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555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610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85B98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573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510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5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St-3336/2017</izvorni_sadrzaj>
    <derivirana_varijabla naziv="DomainObject.Predmet.OznakaBroj_1">St-3336/2017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BINIMOTO d.o.o. zastupanog po punomoćniku Davor Bienenfeld</izvorni_sadrzaj>
    <derivirana_varijabla naziv="DomainObject.Predmet.ProtustrankaFormated_1">  BINIMOTO d.o.o. zastupanog po punomoćniku Davor Bienenfeld</derivirana_varijabla>
  </DomainObject.Predmet.ProtustrankaFormated>
  <DomainObject.Predmet.ProtustrankaFormatedOIB>
    <izvorni_sadrzaj>  BINIMOTO d.o.o., OIB 90699818040 zastupanog po punomoćniku Davor Bienenfeld</izvorni_sadrzaj>
    <derivirana_varijabla naziv="DomainObject.Predmet.ProtustrankaFormatedOIB_1">  BINIMOTO d.o.o., OIB 90699818040 zastupanog po punomoćniku Davor Bienenfeld</derivirana_varijabla>
  </DomainObject.Predmet.ProtustrankaFormatedOIB>
  <DomainObject.Predmet.ProtustrankaFormatedWithAdress>
    <izvorni_sadrzaj> BINIMOTO d.o.o., Radnička cesta 43, 10000 Zagreb zastupanog po punomoćniku Davor Bienenfeld</izvorni_sadrzaj>
    <derivirana_varijabla naziv="DomainObject.Predmet.ProtustrankaFormatedWithAdress_1"> BINIMOTO d.o.o., Radnička cesta 43, 10000 Zagreb zastupanog po punomoćniku Davor Bienenfeld</derivirana_varijabla>
  </DomainObject.Predmet.ProtustrankaFormatedWithAdress>
  <DomainObject.Predmet.ProtustrankaFormatedWithAdressOIB>
    <izvorni_sadrzaj> BINIMOTO d.o.o., OIB 90699818040, Radnička cesta 43, 10000 Zagreb zastupanog po punomoćniku Davor Bienenfeld</izvorni_sadrzaj>
    <derivirana_varijabla naziv="DomainObject.Predmet.ProtustrankaFormatedWithAdressOIB_1"> BINIMOTO d.o.o., OIB 90699818040, Radnička cesta 43, 10000 Zagreb zastupanog po punomoćniku Davor Bienenfeld</derivirana_varijabla>
  </DomainObject.Predmet.ProtustrankaFormatedWithAdressOIB>
  <DomainObject.Predmet.ProtustrankaWithAdress>
    <izvorni_sadrzaj>BINIMOTO d.o.o. Radnička cesta 43, 10000 Zagreb</izvorni_sadrzaj>
    <derivirana_varijabla naziv="DomainObject.Predmet.ProtustrankaWithAdress_1">BINIMOTO d.o.o. Radnička cesta 43, 10000 Zagreb</derivirana_varijabla>
  </DomainObject.Predmet.ProtustrankaWithAdress>
  <DomainObject.Predmet.ProtustrankaWithAdressOIB>
    <izvorni_sadrzaj>BINIMOTO d.o.o., OIB 90699818040, Radnička cesta 43, 10000 Zagreb</izvorni_sadrzaj>
    <derivirana_varijabla naziv="DomainObject.Predmet.ProtustrankaWithAdressOIB_1">BINIMOTO d.o.o., OIB 90699818040, Radnička cesta 43, 10000 Zagreb</derivirana_varijabla>
  </DomainObject.Predmet.ProtustrankaWithAdressOIB>
  <DomainObject.Predmet.ProtustrankaNazivFormated>
    <izvorni_sadrzaj>BINIMOTO d.o.o.</izvorni_sadrzaj>
    <derivirana_varijabla naziv="DomainObject.Predmet.ProtustrankaNazivFormated_1">BINIMOTO d.o.o.</derivirana_varijabla>
  </DomainObject.Predmet.ProtustrankaNazivFormated>
  <DomainObject.Predmet.ProtustrankaNazivFormatedOIB>
    <izvorni_sadrzaj>BINIMOTO d.o.o., OIB 90699818040</izvorni_sadrzaj>
    <derivirana_varijabla naziv="DomainObject.Predmet.ProtustrankaNazivFormatedOIB_1">BINIMOTO d.o.o., OIB 90699818040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BINIMOTO d.o.o. zastupanog po punomoćniku Davor Bienenfeld</item>
    </izvorni_sadrzaj>
    <derivirana_varijabla naziv="DomainObject.Predmet.ProtuStrankaListFormated_1">
      <item>BINIMOTO d.o.o. zastupanog po punomoćniku Davor Bienenfeld</item>
    </derivirana_varijabla>
  </DomainObject.Predmet.ProtuStrankaListFormated>
  <DomainObject.Predmet.ProtuStrankaListFormatedOIB>
    <izvorni_sadrzaj>
      <item>BINIMOTO d.o.o., OIB 90699818040 zastupanog po punomoćniku Davor Bienenfeld</item>
    </izvorni_sadrzaj>
    <derivirana_varijabla naziv="DomainObject.Predmet.ProtuStrankaListFormatedOIB_1">
      <item>BINIMOTO d.o.o., OIB 90699818040 zastupanog po punomoćniku Davor Bienenfeld</item>
    </derivirana_varijabla>
  </DomainObject.Predmet.ProtuStrankaListFormatedOIB>
  <DomainObject.Predmet.ProtuStrankaListFormatedWithAdress>
    <izvorni_sadrzaj>
      <item>BINIMOTO d.o.o., Radnička cesta 43, 10000 Zagreb zastupanog po punomoćniku Davor Bienenfeld</item>
    </izvorni_sadrzaj>
    <derivirana_varijabla naziv="DomainObject.Predmet.ProtuStrankaListFormatedWithAdress_1">
      <item>BINIMOTO d.o.o., Radnička cesta 43, 10000 Zagreb zastupanog po punomoćniku Davor Bienenfeld</item>
    </derivirana_varijabla>
  </DomainObject.Predmet.ProtuStrankaListFormatedWithAdress>
  <DomainObject.Predmet.ProtuStrankaListFormatedWithAdressOIB>
    <izvorni_sadrzaj>
      <item>BINIMOTO d.o.o., OIB 90699818040, Radnička cesta 43, 10000 Zagreb zastupanog po punomoćniku Davor Bienenfeld</item>
    </izvorni_sadrzaj>
    <derivirana_varijabla naziv="DomainObject.Predmet.ProtuStrankaListFormatedWithAdressOIB_1">
      <item>BINIMOTO d.o.o., OIB 90699818040, Radnička cesta 43, 10000 Zagreb zastupanog po punomoćniku Davor Bienenfeld</item>
    </derivirana_varijabla>
  </DomainObject.Predmet.ProtuStrankaListFormatedWithAdressOIB>
  <DomainObject.Predmet.ProtuStrankaListNazivFormated>
    <izvorni_sadrzaj>
      <item>BINIMOTO d.o.o.</item>
    </izvorni_sadrzaj>
    <derivirana_varijabla naziv="DomainObject.Predmet.ProtuStrankaListNazivFormated_1">
      <item>BINIMOTO d.o.o.</item>
    </derivirana_varijabla>
  </DomainObject.Predmet.ProtuStrankaListNazivFormated>
  <DomainObject.Predmet.ProtuStrankaListNazivFormatedOIB>
    <izvorni_sadrzaj>
      <item>BINIMOTO d.o.o., OIB 90699818040</item>
    </izvorni_sadrzaj>
    <derivirana_varijabla naziv="DomainObject.Predmet.ProtuStrankaListNazivFormatedOIB_1">
      <item>BINIMOTO d.o.o., OIB 90699818040</item>
    </derivirana_varijabla>
  </DomainObject.Predmet.ProtuStrankaListNazivFormatedOIB>
  <DomainObject.Predmet.OstaliListFormated>
    <izvorni_sadrzaj>
      <item>Davor Bienenfeld punomoćnik sudionika u postupku BINIMOTO d.o.o.</item>
    </izvorni_sadrzaj>
    <derivirana_varijabla naziv="DomainObject.Predmet.OstaliListFormated_1">
      <item>Davor Bienenfeld punomoćnik sudionika u postupku BINIMOTO d.o.o.</item>
    </derivirana_varijabla>
  </DomainObject.Predmet.OstaliListFormated>
  <DomainObject.Predmet.OstaliListFormatedOIB>
    <izvorni_sadrzaj>
      <item>Davor Bienenfeld, OIB 93697597704 punomoćnik sudionika u postupku BINIMOTO d.o.o.</item>
    </izvorni_sadrzaj>
    <derivirana_varijabla naziv="DomainObject.Predmet.OstaliListFormatedOIB_1">
      <item>Davor Bienenfeld, OIB 93697597704 punomoćnik sudionika u postupku BINIMOTO d.o.o.</item>
    </derivirana_varijabla>
  </DomainObject.Predmet.OstaliListFormatedOIB>
  <DomainObject.Predmet.OstaliListFormatedWithAdress>
    <izvorni_sadrzaj>
      <item>Davor Bienenfeld, Novakova 8a, 10000 Zagreb punomoćnik sudionika u postupku BINIMOTO d.o.o.</item>
    </izvorni_sadrzaj>
    <derivirana_varijabla naziv="DomainObject.Predmet.OstaliListFormatedWithAdress_1">
      <item>Davor Bienenfeld, Novakova 8a, 10000 Zagreb punomoćnik sudionika u postupku BINIMOTO d.o.o.</item>
    </derivirana_varijabla>
  </DomainObject.Predmet.OstaliListFormatedWithAdress>
  <DomainObject.Predmet.OstaliListFormatedWithAdressOIB>
    <izvorni_sadrzaj>
      <item>Davor Bienenfeld, OIB 93697597704, Novakova 8a, 10000 Zagreb punomoćnik sudionika u postupku BINIMOTO d.o.o.</item>
    </izvorni_sadrzaj>
    <derivirana_varijabla naziv="DomainObject.Predmet.OstaliListFormatedWithAdressOIB_1">
      <item>Davor Bienenfeld, OIB 93697597704, Novakova 8a, 10000 Zagreb punomoćnik sudionika u postupku BINIMOTO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BINIMOTO d.o.o.</izvorni_sadrzaj>
    <derivirana_varijabla naziv="DomainObject.Predmet.ProtustrankaIDrugi_1">BINIMOTO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BINIMOTO d.o.o., OIB 90699818040, Radnička cesta 43, 10000 Zagreb</izvorni_sadrzaj>
    <derivirana_varijabla naziv="DomainObject.Predmet.ProtustrankaIDrugiAdressOIB_1">BINIMOTO d.o.o., OIB 90699818040,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BINIMOTO d.o.o.</item>
      <item>Davor Bienenfeld</item>
    </izvorni_sadrzaj>
    <derivirana_varijabla naziv="DomainObject.Predmet.SudioniciListNaziv_1">
      <item>FINA Regionalni centar Zagreb</item>
      <item>BINIMOTO d.o.o.</item>
      <item>Davor Bienenfeld</item>
    </derivirana_varijabla>
  </DomainObject.Predmet.SudioniciListNaziv>
  <DomainObject.Predmet.SudioniciListAdressOIB>
    <izvorni_sadrzaj>
      <item>FINA Regionalni centar Zagreb, OIB 85821130368, Trg svibanjskih žrtava  1995. 1,10000 Zagreb</item>
      <item>BINIMOTO d.o.o., OIB 90699818040, Radnička cesta 43,10000 Zagreb</item>
      <item>Davor Bienenfeld, OIB 93697597704, Novakova 8a,10000 Zagreb</item>
    </izvorni_sadrzaj>
    <derivirana_varijabla naziv="DomainObject.Predmet.SudioniciListAdressOIB_1">
      <item>FINA Regionalni centar Zagreb, OIB 85821130368, Trg svibanjskih žrtava  1995. 1,10000 Zagreb</item>
      <item>BINIMOTO d.o.o., OIB 90699818040, Radnička cesta 43,10000 Zagreb</item>
      <item>Davor Bienenfeld, OIB 93697597704, Novakova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D664D-388B-4749-81F1-F456062A9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2802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2018-04-27T12:07:00Z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2018-04-27T12:09:00Z</cp:lastPrinted>
  <dcterms:modified xmlns:xsi="http://www.w3.org/2001/XMLSchema-instance" xsi:type="dcterms:W3CDTF">2018-04-27T12:09:00Z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PREDUJMA-St-3336-17.docx)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