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f508" w14:paraId="86af508" w:rsidRDefault="00C16D05" w:rsidP="000933C8" w:rsidR="000933C8" w:rsidRPr="004925A6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4925A6">
        <w:rPr>
          <w:rFonts w:hAnsi="Cambria" w:ascii="Cambria"/>
          <w:b/>
        </w:rPr>
        <w:t>66. St – 1572/15</w:t>
      </w:r>
    </w:p>
    <w:p w:rsidRDefault="00C16D05" w:rsidP="00C16D05" w:rsidR="00C16D05" w:rsidRPr="004925A6">
      <w:pPr>
        <w:rPr>
          <w:rFonts w:hAnsi="Cambria" w:ascii="Cambria"/>
        </w:rPr>
      </w:pPr>
      <w:r w:rsidRPr="004925A6">
        <w:rPr>
          <w:rFonts w:hAnsi="Cambria" w:ascii="Cambria"/>
        </w:rPr>
        <w:t>METALING d.o.o. – u stečaju</w:t>
      </w:r>
    </w:p>
    <w:p w:rsidRDefault="00C16D05" w:rsidP="00C16D05" w:rsidR="00C16D05" w:rsidRPr="004925A6">
      <w:pPr>
        <w:rPr>
          <w:rFonts w:hAnsi="Cambria" w:ascii="Cambria"/>
        </w:rPr>
      </w:pPr>
      <w:r w:rsidRPr="004925A6">
        <w:rPr>
          <w:rFonts w:hAnsi="Cambria" w:ascii="Cambria"/>
        </w:rPr>
        <w:t>Sisak, Božidara Adžije 2</w:t>
      </w:r>
    </w:p>
    <w:p w:rsidRDefault="00C16D05" w:rsidP="000933C8" w:rsidR="000933C8" w:rsidRPr="004925A6">
      <w:pPr>
        <w:rPr>
          <w:rFonts w:hAnsi="Cambria" w:ascii="Cambria"/>
        </w:rPr>
      </w:pPr>
      <w:r w:rsidRPr="004925A6">
        <w:rPr>
          <w:rFonts w:hAnsi="Cambria" w:ascii="Cambria"/>
        </w:rPr>
        <w:t>OIB: 76134860175</w:t>
      </w:r>
    </w:p>
    <w:p w:rsidRDefault="00C75298" w:rsidP="00C75298" w:rsidR="00C75298" w:rsidRPr="004925A6">
      <w:pPr>
        <w:rPr>
          <w:rFonts w:hAnsi="Cambria" w:ascii="Cambria"/>
        </w:rPr>
      </w:pPr>
    </w:p>
    <w:p w:rsidRDefault="00C75298" w:rsidP="00C75298" w:rsidR="00C75298" w:rsidRPr="004925A6">
      <w:pPr>
        <w:rPr>
          <w:rFonts w:hAnsi="Cambria" w:ascii="Cambria"/>
        </w:rPr>
      </w:pPr>
      <w:r w:rsidRPr="004925A6">
        <w:rPr>
          <w:rFonts w:hAnsi="Cambria" w:ascii="Cambria"/>
        </w:rPr>
        <w:t>Stečajni upravitelj</w:t>
      </w:r>
    </w:p>
    <w:p w:rsidRDefault="003A081B" w:rsidP="004702DB" w:rsidR="003A081B" w:rsidRPr="004925A6">
      <w:pPr>
        <w:rPr>
          <w:rFonts w:hAnsi="Cambria" w:ascii="Cambria"/>
        </w:rPr>
      </w:pPr>
    </w:p>
    <w:p w:rsidRDefault="00C16D05" w:rsidP="004702DB" w:rsidR="004702DB" w:rsidRPr="004925A6">
      <w:pPr>
        <w:rPr>
          <w:rFonts w:hAnsi="Cambria" w:ascii="Cambria"/>
        </w:rPr>
      </w:pPr>
      <w:r w:rsidRPr="004925A6">
        <w:rPr>
          <w:rFonts w:hAnsi="Cambria" w:ascii="Cambria"/>
        </w:rPr>
        <w:t>Zagreb; 05.  rujan</w:t>
      </w:r>
      <w:r w:rsidR="000933C8" w:rsidRPr="004925A6">
        <w:rPr>
          <w:rFonts w:hAnsi="Cambria" w:ascii="Cambria"/>
        </w:rPr>
        <w:t xml:space="preserve"> 2018</w:t>
      </w:r>
      <w:r w:rsidR="004702DB" w:rsidRPr="004925A6">
        <w:rPr>
          <w:rFonts w:hAnsi="Cambria" w:ascii="Cambria"/>
        </w:rPr>
        <w:t>.god.</w:t>
      </w:r>
    </w:p>
    <w:p w:rsidRDefault="004702DB" w:rsidP="00D0488D" w:rsidR="004702DB" w:rsidRPr="004925A6">
      <w:pPr>
        <w:jc w:val="right"/>
        <w:rPr>
          <w:rFonts w:hAnsi="Cambria" w:ascii="Cambria"/>
        </w:rPr>
      </w:pPr>
    </w:p>
    <w:p w:rsidRDefault="00D0488D" w:rsidP="00D0488D" w:rsidR="00D0488D" w:rsidRPr="004925A6">
      <w:pPr>
        <w:jc w:val="right"/>
        <w:rPr>
          <w:rFonts w:hAnsi="Cambria" w:ascii="Cambria"/>
        </w:rPr>
      </w:pPr>
      <w:r w:rsidRPr="004925A6">
        <w:rPr>
          <w:rFonts w:hAnsi="Cambria" w:ascii="Cambria"/>
        </w:rPr>
        <w:t>REPUBLIKA HRVATSKA</w:t>
      </w:r>
    </w:p>
    <w:p w:rsidRDefault="00FE645E" w:rsidP="006677A1" w:rsidR="00F67E2F" w:rsidRPr="004925A6">
      <w:pPr>
        <w:jc w:val="right"/>
        <w:rPr>
          <w:rFonts w:hAnsi="Cambria" w:ascii="Cambria"/>
        </w:rPr>
      </w:pPr>
      <w:r w:rsidRPr="004925A6">
        <w:rPr>
          <w:rFonts w:hAnsi="Cambria" w:ascii="Cambria"/>
        </w:rPr>
        <w:t>TRGOVAČKI SUD U ZAGREBU</w:t>
      </w:r>
    </w:p>
    <w:p w:rsidRDefault="00FE645E" w:rsidP="004702DB" w:rsidR="005947B8" w:rsidRPr="004925A6">
      <w:pPr>
        <w:jc w:val="right"/>
        <w:rPr>
          <w:rFonts w:hAnsi="Cambria" w:ascii="Cambria"/>
        </w:rPr>
      </w:pPr>
      <w:r w:rsidRPr="004925A6">
        <w:rPr>
          <w:rFonts w:hAnsi="Cambria" w:ascii="Cambria"/>
        </w:rPr>
        <w:t>Stečajni sudac</w:t>
      </w:r>
    </w:p>
    <w:p w:rsidRDefault="00F67E2F" w:rsidP="00D02178" w:rsidR="00F67E2F" w:rsidRPr="004925A6">
      <w:pPr>
        <w:ind w:right="-288"/>
        <w:rPr>
          <w:rFonts w:hAnsi="Cambria" w:ascii="Cambria"/>
          <w:b/>
        </w:rPr>
      </w:pPr>
    </w:p>
    <w:p w:rsidRDefault="00C846ED" w:rsidP="00D02178" w:rsidR="00182B28" w:rsidRPr="004925A6">
      <w:pPr>
        <w:ind w:right="-288"/>
        <w:rPr>
          <w:rFonts w:hAnsi="Cambria" w:ascii="Cambria"/>
          <w:b/>
        </w:rPr>
      </w:pPr>
      <w:r w:rsidRPr="004925A6">
        <w:rPr>
          <w:rFonts w:hAnsi="Cambria" w:ascii="Cambria"/>
          <w:b/>
        </w:rPr>
        <w:t xml:space="preserve">PREDMET: </w:t>
      </w:r>
      <w:r w:rsidR="00FE645E" w:rsidRPr="004925A6">
        <w:rPr>
          <w:rFonts w:hAnsi="Cambria" w:ascii="Cambria"/>
          <w:b/>
        </w:rPr>
        <w:t>Izvješće s</w:t>
      </w:r>
      <w:r w:rsidR="00A37E5B" w:rsidRPr="004925A6">
        <w:rPr>
          <w:rFonts w:hAnsi="Cambria" w:ascii="Cambria"/>
          <w:b/>
        </w:rPr>
        <w:t>tečajnog upravitelja o prov</w:t>
      </w:r>
      <w:r w:rsidR="00E24274" w:rsidRPr="004925A6">
        <w:rPr>
          <w:rFonts w:hAnsi="Cambria" w:ascii="Cambria"/>
          <w:b/>
        </w:rPr>
        <w:t>e</w:t>
      </w:r>
      <w:r w:rsidR="00A37E5B" w:rsidRPr="004925A6">
        <w:rPr>
          <w:rFonts w:hAnsi="Cambria" w:ascii="Cambria"/>
          <w:b/>
        </w:rPr>
        <w:t>denoj</w:t>
      </w:r>
      <w:r w:rsidR="00FE645E" w:rsidRPr="004925A6">
        <w:rPr>
          <w:rFonts w:hAnsi="Cambria" w:ascii="Cambria"/>
          <w:b/>
        </w:rPr>
        <w:t xml:space="preserve"> završnoj diobi</w:t>
      </w:r>
      <w:r w:rsidR="00D0488D" w:rsidRPr="004925A6">
        <w:rPr>
          <w:rFonts w:hAnsi="Cambria" w:ascii="Cambria"/>
          <w:b/>
        </w:rPr>
        <w:t xml:space="preserve"> u stečajnom</w:t>
      </w:r>
    </w:p>
    <w:p w:rsidRDefault="00D0488D" w:rsidP="00D02178" w:rsidR="00D0488D" w:rsidRPr="004925A6">
      <w:pPr>
        <w:ind w:right="-288"/>
        <w:rPr>
          <w:rFonts w:hAnsi="Cambria" w:ascii="Cambria"/>
          <w:b/>
        </w:rPr>
      </w:pPr>
      <w:r w:rsidRPr="004925A6">
        <w:rPr>
          <w:rFonts w:hAnsi="Cambria" w:ascii="Cambria"/>
          <w:b/>
        </w:rPr>
        <w:t xml:space="preserve">                        postupku nad stečajnim dužnikom METALING d.o.o.</w:t>
      </w:r>
    </w:p>
    <w:p w:rsidRDefault="00D0488D" w:rsidP="00D02178" w:rsidR="00D0488D" w:rsidRPr="004925A6">
      <w:pPr>
        <w:ind w:right="-288"/>
        <w:rPr>
          <w:rFonts w:hAnsi="Cambria" w:ascii="Cambria"/>
          <w:b/>
        </w:rPr>
      </w:pPr>
    </w:p>
    <w:p w:rsidRDefault="00C846ED" w:rsidP="00C846ED" w:rsidR="00C846ED" w:rsidRPr="004925A6">
      <w:pPr>
        <w:rPr>
          <w:rFonts w:hAnsi="Cambria" w:ascii="Cambria"/>
          <w:b/>
        </w:rPr>
      </w:pPr>
    </w:p>
    <w:p w:rsidRDefault="005947B8" w:rsidP="006677A1" w:rsidR="00C846ED" w:rsidRPr="004925A6">
      <w:pPr>
        <w:jc w:val="both"/>
        <w:rPr>
          <w:rFonts w:hAnsi="Cambria" w:ascii="Cambria"/>
        </w:rPr>
      </w:pPr>
      <w:r w:rsidRPr="004925A6">
        <w:rPr>
          <w:rFonts w:hAnsi="Cambria" w:ascii="Cambria"/>
        </w:rPr>
        <w:t xml:space="preserve">U stečajnom postupku nad </w:t>
      </w:r>
      <w:r w:rsidR="000B5A66" w:rsidRPr="004925A6">
        <w:rPr>
          <w:rFonts w:hAnsi="Cambria" w:ascii="Cambria"/>
        </w:rPr>
        <w:t xml:space="preserve"> </w:t>
      </w:r>
      <w:r w:rsidR="008F28E5" w:rsidRPr="004925A6">
        <w:rPr>
          <w:rFonts w:hAnsi="Cambria" w:ascii="Cambria"/>
        </w:rPr>
        <w:t xml:space="preserve">trgovačkim društvom </w:t>
      </w:r>
      <w:r w:rsidR="00C16D05" w:rsidRPr="004925A6">
        <w:rPr>
          <w:rFonts w:hAnsi="Cambria" w:ascii="Cambria"/>
        </w:rPr>
        <w:t>METALING</w:t>
      </w:r>
      <w:r w:rsidR="000933C8" w:rsidRPr="004925A6">
        <w:rPr>
          <w:rFonts w:hAnsi="Cambria" w:ascii="Cambria"/>
        </w:rPr>
        <w:t xml:space="preserve"> d.o.o. u stečaju,</w:t>
      </w:r>
      <w:r w:rsidR="00C16D05" w:rsidRPr="004925A6">
        <w:rPr>
          <w:rFonts w:hAnsi="Cambria" w:ascii="Cambria"/>
        </w:rPr>
        <w:t xml:space="preserve"> Sisak , Božidara Adžije 2</w:t>
      </w:r>
      <w:r w:rsidR="000B5A66" w:rsidRPr="004925A6">
        <w:rPr>
          <w:rFonts w:hAnsi="Cambria" w:ascii="Cambria"/>
        </w:rPr>
        <w:t>, OI</w:t>
      </w:r>
      <w:r w:rsidR="008F28E5" w:rsidRPr="004925A6">
        <w:rPr>
          <w:rFonts w:hAnsi="Cambria" w:ascii="Cambria"/>
        </w:rPr>
        <w:t>B:</w:t>
      </w:r>
      <w:r w:rsidR="00C16D05" w:rsidRPr="004925A6">
        <w:rPr>
          <w:rFonts w:hAnsi="Cambria" w:ascii="Cambria"/>
        </w:rPr>
        <w:t xml:space="preserve"> 76134860175</w:t>
      </w:r>
      <w:r w:rsidRPr="004925A6">
        <w:rPr>
          <w:rFonts w:hAnsi="Cambria" w:ascii="Cambria"/>
        </w:rPr>
        <w:t>,</w:t>
      </w:r>
      <w:r w:rsidR="00C16D05" w:rsidRPr="004925A6">
        <w:rPr>
          <w:rFonts w:hAnsi="Cambria" w:ascii="Cambria"/>
        </w:rPr>
        <w:t xml:space="preserve"> dana 09. srpnja</w:t>
      </w:r>
      <w:r w:rsidR="000933C8" w:rsidRPr="004925A6">
        <w:rPr>
          <w:rFonts w:hAnsi="Cambria" w:ascii="Cambria"/>
        </w:rPr>
        <w:t xml:space="preserve"> 2018</w:t>
      </w:r>
      <w:r w:rsidR="003A081B" w:rsidRPr="004925A6">
        <w:rPr>
          <w:rFonts w:hAnsi="Cambria" w:ascii="Cambria"/>
        </w:rPr>
        <w:t>.godine,</w:t>
      </w:r>
      <w:r w:rsidR="00174C6C" w:rsidRPr="004925A6">
        <w:rPr>
          <w:rFonts w:hAnsi="Cambria" w:ascii="Cambria"/>
        </w:rPr>
        <w:t xml:space="preserve"> stečajni upravitelja je </w:t>
      </w:r>
      <w:r w:rsidR="000933C8" w:rsidRPr="004925A6">
        <w:rPr>
          <w:rFonts w:hAnsi="Cambria" w:ascii="Cambria"/>
        </w:rPr>
        <w:t>putem e-oglasne ploče Trgovačkoga suda u Zagreb</w:t>
      </w:r>
      <w:r w:rsidR="00A53227" w:rsidRPr="004925A6">
        <w:rPr>
          <w:rFonts w:hAnsi="Cambria" w:ascii="Cambria"/>
        </w:rPr>
        <w:t xml:space="preserve">, temeljem </w:t>
      </w:r>
      <w:r w:rsidR="000933C8" w:rsidRPr="004925A6">
        <w:rPr>
          <w:rFonts w:hAnsi="Cambria" w:ascii="Cambria"/>
        </w:rPr>
        <w:t xml:space="preserve">odredi </w:t>
      </w:r>
      <w:r w:rsidR="00A53227" w:rsidRPr="004925A6">
        <w:rPr>
          <w:rFonts w:hAnsi="Cambria" w:ascii="Cambria"/>
        </w:rPr>
        <w:t xml:space="preserve">članka </w:t>
      </w:r>
      <w:r w:rsidR="00C16D05" w:rsidRPr="004925A6">
        <w:rPr>
          <w:rFonts w:hAnsi="Cambria" w:ascii="Cambria"/>
        </w:rPr>
        <w:t xml:space="preserve">čl. 274. i  282. Stečajnoga zakona (NN 71/15, 104/17), te </w:t>
      </w:r>
      <w:r w:rsidR="00174C6C" w:rsidRPr="004925A6">
        <w:rPr>
          <w:rFonts w:hAnsi="Cambria" w:ascii="Cambria"/>
        </w:rPr>
        <w:t>suglasnosti stečajnoga suca objavio završnu diobu.</w:t>
      </w:r>
    </w:p>
    <w:p w:rsidRDefault="00FE645E" w:rsidP="006677A1" w:rsidR="005947B8" w:rsidRPr="004925A6">
      <w:pPr>
        <w:jc w:val="both"/>
        <w:rPr>
          <w:rFonts w:hAnsi="Cambria" w:ascii="Cambria"/>
        </w:rPr>
      </w:pPr>
      <w:r w:rsidRPr="004925A6">
        <w:rPr>
          <w:rFonts w:hAnsi="Cambria" w:ascii="Cambria"/>
        </w:rPr>
        <w:t xml:space="preserve">      </w:t>
      </w:r>
    </w:p>
    <w:p w:rsidRDefault="00174C6C" w:rsidP="006677A1" w:rsidR="004C0B90" w:rsidRPr="004925A6">
      <w:pPr>
        <w:jc w:val="both"/>
        <w:rPr>
          <w:rFonts w:hAnsi="Cambria" w:ascii="Cambria"/>
        </w:rPr>
      </w:pPr>
      <w:r w:rsidRPr="004925A6">
        <w:rPr>
          <w:rFonts w:hAnsi="Cambria" w:ascii="Cambria"/>
        </w:rPr>
        <w:t>U zakonu određenom roku na dostavljeni</w:t>
      </w:r>
      <w:r w:rsidR="000933C8" w:rsidRPr="004925A6">
        <w:rPr>
          <w:rFonts w:hAnsi="Cambria" w:ascii="Cambria"/>
        </w:rPr>
        <w:t xml:space="preserve"> diobeni popis stečajnome sucu </w:t>
      </w:r>
      <w:r w:rsidRPr="004925A6">
        <w:rPr>
          <w:rFonts w:hAnsi="Cambria" w:ascii="Cambria"/>
        </w:rPr>
        <w:t xml:space="preserve"> nije bilo prigovora</w:t>
      </w:r>
      <w:r w:rsidR="00F67E2F" w:rsidRPr="004925A6">
        <w:rPr>
          <w:rFonts w:hAnsi="Cambria" w:ascii="Cambria"/>
        </w:rPr>
        <w:t>, kao ni na sa</w:t>
      </w:r>
      <w:r w:rsidR="006677A1" w:rsidRPr="004925A6">
        <w:rPr>
          <w:rFonts w:hAnsi="Cambria" w:ascii="Cambria"/>
        </w:rPr>
        <w:t>mom zav</w:t>
      </w:r>
      <w:r w:rsidR="00C16D05" w:rsidRPr="004925A6">
        <w:rPr>
          <w:rFonts w:hAnsi="Cambria" w:ascii="Cambria"/>
        </w:rPr>
        <w:t>ršnom ročištu održanom 04. rujna</w:t>
      </w:r>
      <w:r w:rsidR="000933C8" w:rsidRPr="004925A6">
        <w:rPr>
          <w:rFonts w:hAnsi="Cambria" w:ascii="Cambria"/>
        </w:rPr>
        <w:t xml:space="preserve"> 2018</w:t>
      </w:r>
      <w:r w:rsidR="00F67E2F" w:rsidRPr="004925A6">
        <w:rPr>
          <w:rFonts w:hAnsi="Cambria" w:ascii="Cambria"/>
        </w:rPr>
        <w:t>.godine</w:t>
      </w:r>
      <w:r w:rsidRPr="004925A6">
        <w:rPr>
          <w:rFonts w:hAnsi="Cambria" w:ascii="Cambria"/>
        </w:rPr>
        <w:t>, čime su se ostvarile pretpostavke da stečajni upravitelj pristupi provedbi završen diobe pr</w:t>
      </w:r>
      <w:r w:rsidR="00C16D05" w:rsidRPr="004925A6">
        <w:rPr>
          <w:rFonts w:hAnsi="Cambria" w:ascii="Cambria"/>
        </w:rPr>
        <w:t>ema priloženome diobenom popisu</w:t>
      </w:r>
      <w:r w:rsidR="004C0B90" w:rsidRPr="004925A6">
        <w:rPr>
          <w:rFonts w:hAnsi="Cambria" w:ascii="Cambria"/>
        </w:rPr>
        <w:t>.</w:t>
      </w:r>
    </w:p>
    <w:p w:rsidRDefault="004C0B90" w:rsidP="006677A1" w:rsidR="004C0B90" w:rsidRPr="004925A6">
      <w:pPr>
        <w:jc w:val="both"/>
        <w:rPr>
          <w:rFonts w:hAnsi="Cambria" w:ascii="Cambria"/>
        </w:rPr>
      </w:pPr>
    </w:p>
    <w:p w:rsidRDefault="00F05F76" w:rsidP="006677A1" w:rsidR="00F05F76" w:rsidRPr="004925A6">
      <w:pPr>
        <w:jc w:val="both"/>
        <w:rPr>
          <w:rFonts w:hAnsi="Cambria" w:ascii="Cambria"/>
        </w:rPr>
      </w:pPr>
      <w:r w:rsidRPr="004925A6">
        <w:rPr>
          <w:rFonts w:hAnsi="Cambria" w:ascii="Cambria"/>
        </w:rPr>
        <w:t>Planirana novčana sredstva za zav</w:t>
      </w:r>
      <w:r w:rsidR="00C16D05" w:rsidRPr="004925A6">
        <w:rPr>
          <w:rFonts w:hAnsi="Cambria" w:ascii="Cambria"/>
        </w:rPr>
        <w:t xml:space="preserve">ršnu diobu iznosila su </w:t>
      </w:r>
      <w:r w:rsidR="003F4A98" w:rsidRPr="004925A6">
        <w:rPr>
          <w:rFonts w:hAnsi="Cambria" w:ascii="Cambria"/>
        </w:rPr>
        <w:t>147.972,59</w:t>
      </w:r>
      <w:r w:rsidRPr="004925A6">
        <w:rPr>
          <w:rFonts w:hAnsi="Cambria" w:ascii="Cambria"/>
        </w:rPr>
        <w:t xml:space="preserve"> HRK, te bi se iz istih namirili vjerovnici prvoga višega isplatnoga reda (radnici</w:t>
      </w:r>
      <w:r w:rsidR="003F4A98" w:rsidRPr="004925A6">
        <w:rPr>
          <w:rFonts w:hAnsi="Cambria" w:ascii="Cambria"/>
        </w:rPr>
        <w:t xml:space="preserve"> i Agencija za osiguranje radničkih potraživanja u slučaju stečaja poslodavca - AORT) u postotku od 2,60309</w:t>
      </w:r>
      <w:r w:rsidRPr="004925A6">
        <w:rPr>
          <w:rFonts w:hAnsi="Cambria" w:ascii="Cambria"/>
        </w:rPr>
        <w:t xml:space="preserve"> %</w:t>
      </w:r>
      <w:r w:rsidR="003F4A98" w:rsidRPr="004925A6">
        <w:rPr>
          <w:rFonts w:hAnsi="Cambria" w:ascii="Cambria"/>
        </w:rPr>
        <w:t xml:space="preserve"> - postotni iznos</w:t>
      </w:r>
      <w:r w:rsidRPr="004925A6">
        <w:rPr>
          <w:rFonts w:hAnsi="Cambria" w:ascii="Cambria"/>
        </w:rPr>
        <w:t xml:space="preserve"> u odnosu na </w:t>
      </w:r>
      <w:r w:rsidR="003F4A98" w:rsidRPr="004925A6">
        <w:rPr>
          <w:rFonts w:hAnsi="Cambria" w:ascii="Cambria"/>
        </w:rPr>
        <w:t xml:space="preserve">preostale tražbine u odnosu na </w:t>
      </w:r>
      <w:r w:rsidRPr="004925A6">
        <w:rPr>
          <w:rFonts w:hAnsi="Cambria" w:ascii="Cambria"/>
        </w:rPr>
        <w:t xml:space="preserve">utvrđene tražbine prvoga višega isplatnoga reda </w:t>
      </w:r>
      <w:r w:rsidR="003F4A98" w:rsidRPr="004925A6">
        <w:rPr>
          <w:rFonts w:hAnsi="Cambria" w:ascii="Cambria"/>
        </w:rPr>
        <w:t>koje su djelomično namirene temeljem odredbi čl. 3. Zakona o osiguranju potraživanja radnika u slučaju stečaja poslodavca (NN 86/08 do 82/15) isplaćeno putem AORT-a, te temeljem odredbi čl. 155</w:t>
      </w:r>
      <w:r w:rsidRPr="004925A6">
        <w:rPr>
          <w:rFonts w:hAnsi="Cambria" w:ascii="Cambria"/>
        </w:rPr>
        <w:t>.</w:t>
      </w:r>
      <w:r w:rsidR="003F4A98" w:rsidRPr="004925A6">
        <w:rPr>
          <w:rFonts w:hAnsi="Cambria" w:ascii="Cambria"/>
        </w:rPr>
        <w:t xml:space="preserve"> St.2. Stečajnoga zakona (NN 71/15, 104/17)</w:t>
      </w:r>
      <w:r w:rsidR="005E402C" w:rsidRPr="004925A6">
        <w:rPr>
          <w:rFonts w:hAnsi="Cambria" w:ascii="Cambria"/>
        </w:rPr>
        <w:t>, isplaćeno iz unovčene stečajne mase.</w:t>
      </w:r>
    </w:p>
    <w:p w:rsidRDefault="00F05F76" w:rsidP="006677A1" w:rsidR="00F05F76" w:rsidRPr="004925A6">
      <w:pPr>
        <w:jc w:val="both"/>
        <w:rPr>
          <w:rFonts w:hAnsi="Cambria" w:ascii="Cambria"/>
        </w:rPr>
      </w:pPr>
    </w:p>
    <w:p w:rsidRDefault="004C0B90" w:rsidP="00E24274" w:rsidR="00FE645E" w:rsidRPr="004925A6">
      <w:pPr>
        <w:jc w:val="both"/>
        <w:rPr>
          <w:rFonts w:hAnsi="Cambria" w:ascii="Cambria"/>
        </w:rPr>
      </w:pPr>
      <w:r w:rsidRPr="004925A6">
        <w:rPr>
          <w:rFonts w:hAnsi="Cambria" w:ascii="Cambria"/>
        </w:rPr>
        <w:t>Ovim podneskom s</w:t>
      </w:r>
      <w:r w:rsidR="00FE645E" w:rsidRPr="004925A6">
        <w:rPr>
          <w:rFonts w:hAnsi="Cambria" w:ascii="Cambria"/>
        </w:rPr>
        <w:t xml:space="preserve">tečajni upravitelj izvještava </w:t>
      </w:r>
      <w:r w:rsidR="00F67E2F" w:rsidRPr="004925A6">
        <w:rPr>
          <w:rFonts w:hAnsi="Cambria" w:ascii="Cambria"/>
        </w:rPr>
        <w:t>stečajnog suca,</w:t>
      </w:r>
      <w:r w:rsidRPr="004925A6">
        <w:rPr>
          <w:rFonts w:hAnsi="Cambria" w:ascii="Cambria"/>
        </w:rPr>
        <w:t xml:space="preserve"> </w:t>
      </w:r>
      <w:r w:rsidR="003A081B" w:rsidRPr="004925A6">
        <w:rPr>
          <w:rFonts w:hAnsi="Cambria" w:ascii="Cambria"/>
        </w:rPr>
        <w:t>d</w:t>
      </w:r>
      <w:r w:rsidR="00F67E2F" w:rsidRPr="004925A6">
        <w:rPr>
          <w:rFonts w:hAnsi="Cambria" w:ascii="Cambria"/>
        </w:rPr>
        <w:t xml:space="preserve">a je sukladno  diobenom popisu, </w:t>
      </w:r>
      <w:r w:rsidR="003A081B" w:rsidRPr="004925A6">
        <w:rPr>
          <w:rFonts w:hAnsi="Cambria" w:ascii="Cambria"/>
        </w:rPr>
        <w:t>iz</w:t>
      </w:r>
      <w:r w:rsidR="00F67E2F" w:rsidRPr="004925A6">
        <w:rPr>
          <w:rFonts w:hAnsi="Cambria" w:ascii="Cambria"/>
        </w:rPr>
        <w:t>vršio diobu uplatom utvrđeni iznosa po završnoj diobi na račune vjerovnika prvog viš</w:t>
      </w:r>
      <w:r w:rsidR="006677A1" w:rsidRPr="004925A6">
        <w:rPr>
          <w:rFonts w:hAnsi="Cambria" w:ascii="Cambria"/>
        </w:rPr>
        <w:t>eg isplatnog reda (bivši radni</w:t>
      </w:r>
      <w:r w:rsidR="000933C8" w:rsidRPr="004925A6">
        <w:rPr>
          <w:rFonts w:hAnsi="Cambria" w:ascii="Cambria"/>
        </w:rPr>
        <w:t>ci</w:t>
      </w:r>
      <w:r w:rsidR="005E402C" w:rsidRPr="004925A6">
        <w:rPr>
          <w:rFonts w:hAnsi="Cambria" w:ascii="Cambria"/>
        </w:rPr>
        <w:t xml:space="preserve"> i AORT-a</w:t>
      </w:r>
      <w:r w:rsidR="00F67E2F" w:rsidRPr="004925A6">
        <w:rPr>
          <w:rFonts w:hAnsi="Cambria" w:ascii="Cambria"/>
        </w:rPr>
        <w:t>) kao i javni</w:t>
      </w:r>
      <w:r w:rsidR="000933C8" w:rsidRPr="004925A6">
        <w:rPr>
          <w:rFonts w:hAnsi="Cambria" w:ascii="Cambria"/>
        </w:rPr>
        <w:t>h</w:t>
      </w:r>
      <w:r w:rsidR="00F67E2F" w:rsidRPr="004925A6">
        <w:rPr>
          <w:rFonts w:hAnsi="Cambria" w:ascii="Cambria"/>
        </w:rPr>
        <w:t xml:space="preserve"> davanja</w:t>
      </w:r>
      <w:r w:rsidR="000933C8" w:rsidRPr="004925A6">
        <w:rPr>
          <w:rFonts w:hAnsi="Cambria" w:ascii="Cambria"/>
        </w:rPr>
        <w:t xml:space="preserve">  </w:t>
      </w:r>
      <w:r w:rsidR="00F67E2F" w:rsidRPr="004925A6">
        <w:rPr>
          <w:rFonts w:hAnsi="Cambria" w:ascii="Cambria"/>
        </w:rPr>
        <w:t xml:space="preserve"> s osnova obveza isplate plaća</w:t>
      </w:r>
      <w:r w:rsidR="000933C8" w:rsidRPr="004925A6">
        <w:rPr>
          <w:rFonts w:hAnsi="Cambria" w:ascii="Cambria"/>
        </w:rPr>
        <w:t xml:space="preserve"> u uku</w:t>
      </w:r>
      <w:r w:rsidR="005E402C" w:rsidRPr="004925A6">
        <w:rPr>
          <w:rFonts w:hAnsi="Cambria" w:ascii="Cambria"/>
        </w:rPr>
        <w:t>pnom iznosu od 147.972,59</w:t>
      </w:r>
      <w:r w:rsidR="005710D3" w:rsidRPr="004925A6">
        <w:rPr>
          <w:rFonts w:hAnsi="Cambria" w:ascii="Cambria"/>
        </w:rPr>
        <w:t xml:space="preserve"> HRK.</w:t>
      </w:r>
      <w:r w:rsidR="006677A1" w:rsidRPr="004925A6">
        <w:rPr>
          <w:rFonts w:hAnsi="Cambria" w:ascii="Cambria"/>
        </w:rPr>
        <w:t xml:space="preserve"> </w:t>
      </w:r>
    </w:p>
    <w:p w:rsidRDefault="00F67E2F" w:rsidP="00C846ED" w:rsidR="00F67E2F" w:rsidRPr="004925A6">
      <w:pPr>
        <w:rPr>
          <w:rFonts w:hAnsi="Cambria" w:ascii="Cambria"/>
        </w:rPr>
      </w:pPr>
    </w:p>
    <w:p w:rsidRDefault="005E402C" w:rsidP="00C846ED" w:rsidR="005E402C" w:rsidRPr="004925A6">
      <w:pPr>
        <w:rPr>
          <w:rFonts w:hAnsi="Cambria" w:ascii="Cambria"/>
          <w:i/>
        </w:rPr>
      </w:pPr>
      <w:r w:rsidRPr="004925A6">
        <w:rPr>
          <w:rFonts w:hAnsi="Cambria" w:ascii="Cambria"/>
          <w:i/>
        </w:rPr>
        <w:t xml:space="preserve">Dokaz: Nalozi za plaćanje zaprimljeni od poslovne banke na teret računa stečajnoga </w:t>
      </w:r>
    </w:p>
    <w:p w:rsidRDefault="005E402C" w:rsidP="00C846ED" w:rsidR="00F67E2F" w:rsidRPr="004925A6">
      <w:pPr>
        <w:rPr>
          <w:rFonts w:hAnsi="Cambria" w:ascii="Cambria"/>
          <w:i/>
        </w:rPr>
      </w:pPr>
      <w:r w:rsidRPr="004925A6">
        <w:rPr>
          <w:rFonts w:hAnsi="Cambria" w:ascii="Cambria"/>
          <w:i/>
        </w:rPr>
        <w:t xml:space="preserve">              dužnika METALING d.o.o. </w:t>
      </w:r>
      <w:r w:rsidR="00F05F76" w:rsidRPr="004925A6">
        <w:rPr>
          <w:rFonts w:hAnsi="Cambria" w:ascii="Cambria"/>
          <w:i/>
        </w:rPr>
        <w:t xml:space="preserve"> s nadnevkom od </w:t>
      </w:r>
      <w:r w:rsidRPr="004925A6">
        <w:rPr>
          <w:rFonts w:hAnsi="Cambria" w:ascii="Cambria"/>
          <w:i/>
        </w:rPr>
        <w:t xml:space="preserve"> 05.09</w:t>
      </w:r>
      <w:r w:rsidR="002D0E7B" w:rsidRPr="004925A6">
        <w:rPr>
          <w:rFonts w:hAnsi="Cambria" w:ascii="Cambria"/>
          <w:i/>
        </w:rPr>
        <w:t>.2018.g.</w:t>
      </w:r>
      <w:r w:rsidRPr="004925A6">
        <w:rPr>
          <w:rFonts w:hAnsi="Cambria" w:ascii="Cambria"/>
          <w:i/>
        </w:rPr>
        <w:t xml:space="preserve"> otvoren kod BKS banke</w:t>
      </w:r>
    </w:p>
    <w:p w:rsidRDefault="00D0488D" w:rsidP="00D0488D" w:rsidR="00D0488D" w:rsidRPr="004925A6">
      <w:pPr>
        <w:rPr>
          <w:rFonts w:hAnsi="Cambria" w:ascii="Cambria"/>
          <w:i/>
        </w:rPr>
      </w:pPr>
    </w:p>
    <w:p w:rsidRDefault="00D0488D" w:rsidP="00D0488D" w:rsidR="00D0488D" w:rsidRPr="004925A6">
      <w:pPr>
        <w:jc w:val="both"/>
        <w:rPr>
          <w:rFonts w:hAnsi="Cambria" w:ascii="Cambria"/>
        </w:rPr>
      </w:pPr>
      <w:r w:rsidRPr="004925A6">
        <w:rPr>
          <w:rFonts w:hAnsi="Cambria" w:ascii="Cambria"/>
        </w:rPr>
        <w:t>Isto tako, stečajni upravitelj uz ovaj podnesak stečajnom sucu dostavlja presliku JOPPD obrasca o provedenim uplatama s osnova javnih davanja kao i   provedenim uplatama neto iznosa u korist  radnika.</w:t>
      </w:r>
    </w:p>
    <w:p w:rsidRDefault="00935418" w:rsidP="005710D3" w:rsidR="00935418" w:rsidRPr="004925A6">
      <w:pPr>
        <w:rPr>
          <w:rFonts w:hAnsi="Cambria" w:ascii="Cambria"/>
          <w:i/>
        </w:rPr>
      </w:pPr>
      <w:r w:rsidRPr="004925A6">
        <w:rPr>
          <w:rFonts w:hAnsi="Cambria" w:ascii="Cambria"/>
          <w:i/>
        </w:rPr>
        <w:t xml:space="preserve">            </w:t>
      </w:r>
    </w:p>
    <w:p w:rsidRDefault="00935418" w:rsidP="005710D3" w:rsidR="005E402C" w:rsidRPr="004925A6">
      <w:pPr>
        <w:rPr>
          <w:rFonts w:hAnsi="Cambria" w:ascii="Cambria"/>
          <w:i/>
        </w:rPr>
      </w:pPr>
      <w:r w:rsidRPr="004925A6">
        <w:rPr>
          <w:rFonts w:hAnsi="Cambria" w:ascii="Cambria"/>
          <w:i/>
        </w:rPr>
        <w:t>Dokaz: Obrazac JOPPD zaprimljen od strane MF Porezna uprava</w:t>
      </w:r>
      <w:r w:rsidR="005E402C" w:rsidRPr="004925A6">
        <w:rPr>
          <w:rFonts w:hAnsi="Cambria" w:ascii="Cambria"/>
          <w:i/>
        </w:rPr>
        <w:t xml:space="preserve"> sa nadnevkom </w:t>
      </w:r>
    </w:p>
    <w:p w:rsidRDefault="005E402C" w:rsidP="00D0488D" w:rsidR="00D0488D" w:rsidRPr="004925A6">
      <w:pPr>
        <w:rPr>
          <w:rFonts w:hAnsi="Cambria" w:ascii="Cambria"/>
          <w:i/>
        </w:rPr>
      </w:pPr>
      <w:r w:rsidRPr="004925A6">
        <w:rPr>
          <w:rFonts w:hAnsi="Cambria" w:ascii="Cambria"/>
          <w:i/>
        </w:rPr>
        <w:t xml:space="preserve">              od 05. rujna 2018.</w:t>
      </w:r>
    </w:p>
    <w:p w:rsidRDefault="00E24274" w:rsidP="00E24274" w:rsidR="00E24274" w:rsidRPr="004925A6">
      <w:pPr>
        <w:rPr>
          <w:rFonts w:hAnsi="Cambria" w:ascii="Cambria"/>
        </w:rPr>
      </w:pPr>
      <w:r w:rsidRPr="004925A6">
        <w:rPr>
          <w:rFonts w:hAnsi="Cambria" w:ascii="Cambria"/>
        </w:rPr>
        <w:lastRenderedPageBreak/>
        <w:t>Slijedom gore iznijetoga, stečajni upravitelj</w:t>
      </w:r>
    </w:p>
    <w:p w:rsidRDefault="00E24274" w:rsidP="00E24274" w:rsidR="00E24274" w:rsidRPr="004925A6">
      <w:pPr>
        <w:rPr>
          <w:rFonts w:hAnsi="Cambria" w:ascii="Cambria"/>
        </w:rPr>
      </w:pPr>
    </w:p>
    <w:p w:rsidRDefault="00E24274" w:rsidP="00E24274" w:rsidR="00E24274" w:rsidRPr="004925A6">
      <w:pPr>
        <w:jc w:val="center"/>
        <w:rPr>
          <w:rFonts w:hAnsi="Cambria" w:ascii="Cambria"/>
          <w:b/>
        </w:rPr>
      </w:pPr>
      <w:r w:rsidRPr="004925A6">
        <w:rPr>
          <w:rFonts w:hAnsi="Cambria" w:ascii="Cambria"/>
          <w:b/>
        </w:rPr>
        <w:t>p r e d l a ž e</w:t>
      </w:r>
    </w:p>
    <w:p w:rsidRDefault="00E24274" w:rsidP="00E24274" w:rsidR="00E24274" w:rsidRPr="004925A6">
      <w:pPr>
        <w:jc w:val="center"/>
        <w:rPr>
          <w:rFonts w:hAnsi="Cambria" w:ascii="Cambria"/>
        </w:rPr>
      </w:pPr>
    </w:p>
    <w:p w:rsidRDefault="00E24274" w:rsidP="00D0488D" w:rsidR="002D0E7B" w:rsidRPr="004925A6">
      <w:pPr>
        <w:spacing w:lineRule="auto" w:line="276"/>
        <w:jc w:val="both"/>
        <w:rPr>
          <w:rFonts w:hAnsi="Cambria" w:ascii="Cambria"/>
        </w:rPr>
      </w:pPr>
      <w:r w:rsidRPr="004925A6">
        <w:rPr>
          <w:rFonts w:hAnsi="Cambria" w:ascii="Cambria"/>
        </w:rPr>
        <w:t>da stečajni sudac primi na znanje o učinjenim radnjama stečajnog upravitelja u odnosu na provedenu završn</w:t>
      </w:r>
      <w:r w:rsidR="005E402C" w:rsidRPr="004925A6">
        <w:rPr>
          <w:rFonts w:hAnsi="Cambria" w:ascii="Cambria"/>
        </w:rPr>
        <w:t xml:space="preserve">u diobu, te da  sukladno </w:t>
      </w:r>
      <w:r w:rsidR="00D0488D" w:rsidRPr="004925A6">
        <w:rPr>
          <w:rFonts w:hAnsi="Cambria" w:ascii="Cambria"/>
        </w:rPr>
        <w:t xml:space="preserve">odredbama </w:t>
      </w:r>
      <w:r w:rsidR="005E402C" w:rsidRPr="004925A6">
        <w:rPr>
          <w:rFonts w:hAnsi="Cambria" w:ascii="Cambria"/>
        </w:rPr>
        <w:t>čl. 286</w:t>
      </w:r>
      <w:r w:rsidRPr="004925A6">
        <w:rPr>
          <w:rFonts w:hAnsi="Cambria" w:ascii="Cambria"/>
        </w:rPr>
        <w:t xml:space="preserve">. Stečajnoga zakona </w:t>
      </w:r>
      <w:r w:rsidR="005E402C" w:rsidRPr="004925A6">
        <w:rPr>
          <w:rFonts w:hAnsi="Cambria" w:ascii="Cambria"/>
        </w:rPr>
        <w:t>(NN 71/15, 104/17</w:t>
      </w:r>
      <w:r w:rsidR="002D0E7B" w:rsidRPr="004925A6">
        <w:rPr>
          <w:rFonts w:hAnsi="Cambria" w:ascii="Cambria"/>
        </w:rPr>
        <w:t xml:space="preserve">) </w:t>
      </w:r>
      <w:r w:rsidRPr="004925A6">
        <w:rPr>
          <w:rFonts w:hAnsi="Cambria" w:ascii="Cambria"/>
        </w:rPr>
        <w:t xml:space="preserve">donese rješenje  o </w:t>
      </w:r>
      <w:r w:rsidR="009376AA" w:rsidRPr="004925A6">
        <w:rPr>
          <w:rFonts w:hAnsi="Cambria" w:ascii="Cambria"/>
        </w:rPr>
        <w:t>zaključenju stečajnoga postupka</w:t>
      </w:r>
      <w:r w:rsidR="00D0488D" w:rsidRPr="004925A6">
        <w:rPr>
          <w:rFonts w:hAnsi="Cambria" w:ascii="Cambria"/>
        </w:rPr>
        <w:t xml:space="preserve"> nad stečajnim dužnikom METALING d.o.o. u stečaju, Sisak, Božidara Adžije 2, OIB: 76134860175.</w:t>
      </w:r>
    </w:p>
    <w:p w:rsidRDefault="002D0E7B" w:rsidP="002D0E7B" w:rsidR="002D0E7B" w:rsidRPr="004925A6">
      <w:pPr>
        <w:ind w:left="720"/>
        <w:jc w:val="both"/>
        <w:rPr>
          <w:rFonts w:hAnsi="Cambria" w:ascii="Cambria"/>
        </w:rPr>
      </w:pPr>
    </w:p>
    <w:p w:rsidRDefault="00D02178" w:rsidP="00E24274" w:rsidR="00D02178" w:rsidRPr="004925A6">
      <w:pPr>
        <w:jc w:val="both"/>
        <w:rPr>
          <w:rFonts w:hAnsi="Cambria" w:ascii="Cambria"/>
        </w:rPr>
      </w:pPr>
    </w:p>
    <w:p w:rsidRDefault="00D02178" w:rsidP="00D0488D" w:rsidR="00D02178" w:rsidRPr="004925A6">
      <w:pPr>
        <w:spacing w:lineRule="auto" w:line="276"/>
        <w:jc w:val="right"/>
        <w:rPr>
          <w:rFonts w:hAnsi="Cambria" w:ascii="Cambria"/>
        </w:rPr>
      </w:pPr>
      <w:r w:rsidRPr="004925A6">
        <w:rPr>
          <w:rFonts w:hAnsi="Cambria" w:ascii="Cambria"/>
        </w:rPr>
        <w:t>Stečajni upravitelj</w:t>
      </w:r>
    </w:p>
    <w:p w:rsidRDefault="00D02178" w:rsidP="00D0488D" w:rsidR="00350B05" w:rsidRPr="004925A6">
      <w:pPr>
        <w:spacing w:lineRule="auto" w:line="276"/>
        <w:jc w:val="right"/>
        <w:rPr>
          <w:rFonts w:hAnsi="Cambria" w:ascii="Cambria"/>
        </w:rPr>
      </w:pPr>
      <w:r w:rsidRPr="004925A6">
        <w:rPr>
          <w:rFonts w:hAnsi="Cambria" w:ascii="Cambria"/>
        </w:rPr>
        <w:t>Mato Čičak, dipl.</w:t>
      </w:r>
      <w:r w:rsidR="00DD67E1" w:rsidRPr="004925A6">
        <w:rPr>
          <w:rFonts w:hAnsi="Cambria" w:ascii="Cambria"/>
        </w:rPr>
        <w:t xml:space="preserve"> </w:t>
      </w:r>
      <w:r w:rsidRPr="004925A6">
        <w:rPr>
          <w:rFonts w:hAnsi="Cambria" w:ascii="Cambria"/>
        </w:rPr>
        <w:t>oec.</w:t>
      </w:r>
    </w:p>
    <w:sectPr w:rsidSect="002D0E7B" w:rsidR="00350B05" w:rsidRPr="004925A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35711"/>
    <w:multiLevelType w:val="hybridMultilevel"/>
    <w:tmpl w:val="8834A1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753D6"/>
    <w:multiLevelType w:val="hybridMultilevel"/>
    <w:tmpl w:val="1C16DE4E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8C0209D"/>
    <w:multiLevelType w:val="hybridMultilevel"/>
    <w:tmpl w:val="DD9ADDD8"/>
    <w:lvl w:tplc="0F3834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E71EE8"/>
    <w:multiLevelType w:val="hybridMultilevel"/>
    <w:tmpl w:val="8D02F046"/>
    <w:lvl w:tplc="A510DC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793332"/>
    <w:multiLevelType w:val="hybridMultilevel"/>
    <w:tmpl w:val="74348F24"/>
    <w:lvl w:tplc="79B810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8CD"/>
    <w:rsid w:val="00077ADA"/>
    <w:rsid w:val="000933C8"/>
    <w:rsid w:val="000B5A66"/>
    <w:rsid w:val="000D29C2"/>
    <w:rsid w:val="00174C6C"/>
    <w:rsid w:val="00182B28"/>
    <w:rsid w:val="001939BF"/>
    <w:rsid w:val="001A0ACB"/>
    <w:rsid w:val="001B1582"/>
    <w:rsid w:val="002578CD"/>
    <w:rsid w:val="00262A96"/>
    <w:rsid w:val="00266BBB"/>
    <w:rsid w:val="002D0E7B"/>
    <w:rsid w:val="00350B05"/>
    <w:rsid w:val="003A081B"/>
    <w:rsid w:val="003F4A98"/>
    <w:rsid w:val="004702DB"/>
    <w:rsid w:val="004925A6"/>
    <w:rsid w:val="004C0B90"/>
    <w:rsid w:val="00544A78"/>
    <w:rsid w:val="005710D3"/>
    <w:rsid w:val="005947B8"/>
    <w:rsid w:val="005E402C"/>
    <w:rsid w:val="006677A1"/>
    <w:rsid w:val="006D0937"/>
    <w:rsid w:val="00750061"/>
    <w:rsid w:val="00771FAD"/>
    <w:rsid w:val="00787653"/>
    <w:rsid w:val="00790540"/>
    <w:rsid w:val="008C21BB"/>
    <w:rsid w:val="008F28E5"/>
    <w:rsid w:val="009077A4"/>
    <w:rsid w:val="00935418"/>
    <w:rsid w:val="009376AA"/>
    <w:rsid w:val="00A37E5B"/>
    <w:rsid w:val="00A53227"/>
    <w:rsid w:val="00A66D78"/>
    <w:rsid w:val="00B5559B"/>
    <w:rsid w:val="00BE4271"/>
    <w:rsid w:val="00C16D05"/>
    <w:rsid w:val="00C75298"/>
    <w:rsid w:val="00C846ED"/>
    <w:rsid w:val="00CA773E"/>
    <w:rsid w:val="00CF45AF"/>
    <w:rsid w:val="00D02178"/>
    <w:rsid w:val="00D0488D"/>
    <w:rsid w:val="00DD12BC"/>
    <w:rsid w:val="00DD67E1"/>
    <w:rsid w:val="00E24274"/>
    <w:rsid w:val="00E76050"/>
    <w:rsid w:val="00F05F76"/>
    <w:rsid w:val="00F67E2F"/>
    <w:rsid w:val="00F8123A"/>
    <w:rsid w:val="00FE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6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BBB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BBB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BBB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6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BBB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BBB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BBB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B26E8-ED8E-4D15-8D56-B525B06F9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2</properties:Pages>
  <properties:Words>407</properties:Words>
  <properties:Characters>2375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2018-09-05T10:59:00Z</dcterms:created>
  <dc:creator>zabcic</dc:creator>
  <cp:lastModifiedBy>Ivana Stampf</cp:lastModifiedBy>
  <cp:lastPrinted>2018-03-15T06:35:00Z</cp:lastPrinted>
  <dcterms:modified xmlns:xsi="http://www.w3.org/2001/XMLSchema-instance" xsi:type="dcterms:W3CDTF">2018-09-05T11:07:00Z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St-1572/2015-150 / Podnesak - Izvješće stečajnog upravitelja (St-1572-15-Metaling-izviješ. o provdenoj završn. diobi.docx)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