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31d4" w14:paraId="ac631d4" w:rsidRDefault="00530FBF" w:rsidP="005D1D09" w:rsidR="00530FBF" w:rsidRPr="00F16A65">
      <w:pPr>
        <w:tabs>
          <w:tab w:pos="294" w:val="left"/>
          <w:tab w:pos="9072" w:val="right"/>
        </w:tabs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</w:p>
    <w:p w:rsidRDefault="00B314E8" w:rsidP="005D1D09" w:rsidR="005D1D09" w:rsidRPr="00F16A65">
      <w:pPr>
        <w:tabs>
          <w:tab w:pos="294" w:val="left"/>
          <w:tab w:pos="9072" w:val="right"/>
        </w:tabs>
        <w:rPr>
          <w:rFonts w:hAnsi="Times New Roman" w:ascii="Times New Roman"/>
        </w:rPr>
      </w:pPr>
      <w:r w:rsidRPr="00F16A65">
        <w:rPr>
          <w:rFonts w:hAnsi="Times New Roman" w:ascii="Times New Roman"/>
          <w:noProof w:val="false"/>
          <w:szCs w:val="24"/>
        </w:rPr>
        <w:tab/>
      </w:r>
      <w:r w:rsidR="005D1D09" w:rsidRPr="00F16A65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F16A65">
        <w:rPr>
          <w:rFonts w:hAnsi="Times New Roman" w:ascii="Times New Roman"/>
        </w:rPr>
        <w:t xml:space="preserve">                                                                                                        </w:t>
      </w:r>
    </w:p>
    <w:p w:rsidRDefault="005D1D09" w:rsidP="005D1D09" w:rsidR="005D1D09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>TRGOVAČKI SUD U ZAGREBU</w:t>
      </w:r>
    </w:p>
    <w:p w:rsidRDefault="005D1D09" w:rsidP="005D1D09" w:rsidR="005D1D09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 xml:space="preserve">STALNA SLUŽBA </w:t>
      </w:r>
      <w:r w:rsidR="00BE7FCE" w:rsidRPr="00F16A65">
        <w:rPr>
          <w:rFonts w:hAnsi="Times New Roman" w:ascii="Times New Roman"/>
        </w:rPr>
        <w:t>U KARLOVCU</w:t>
      </w:r>
    </w:p>
    <w:p w:rsidRDefault="005D1D09" w:rsidP="005D1D09" w:rsidR="005D1D09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 xml:space="preserve">Karlovac, </w:t>
      </w:r>
      <w:r w:rsidR="00C02561" w:rsidRPr="00F16A65">
        <w:rPr>
          <w:rFonts w:hAnsi="Times New Roman" w:ascii="Times New Roman"/>
        </w:rPr>
        <w:t>Trg hrvatskih branitelja 1</w:t>
      </w:r>
      <w:r w:rsidR="00BE7FCE" w:rsidRPr="00F16A65">
        <w:rPr>
          <w:rFonts w:hAnsi="Times New Roman" w:ascii="Times New Roman"/>
        </w:rPr>
        <w:t xml:space="preserve">                                                             4  St-</w:t>
      </w:r>
      <w:r w:rsidR="004B15B5">
        <w:rPr>
          <w:rFonts w:hAnsi="Times New Roman" w:ascii="Times New Roman"/>
        </w:rPr>
        <w:t>368</w:t>
      </w:r>
      <w:r w:rsidR="00BE7FCE" w:rsidRPr="00F16A65">
        <w:rPr>
          <w:rFonts w:hAnsi="Times New Roman" w:ascii="Times New Roman"/>
        </w:rPr>
        <w:t>/201</w:t>
      </w:r>
      <w:r w:rsidR="004B15B5">
        <w:rPr>
          <w:rFonts w:hAnsi="Times New Roman" w:ascii="Times New Roman"/>
        </w:rPr>
        <w:t>8</w:t>
      </w:r>
      <w:r w:rsidR="00F16A65">
        <w:rPr>
          <w:rFonts w:hAnsi="Times New Roman" w:ascii="Times New Roman"/>
        </w:rPr>
        <w:t>-</w:t>
      </w:r>
      <w:r w:rsidR="004B15B5">
        <w:rPr>
          <w:rFonts w:hAnsi="Times New Roman" w:ascii="Times New Roman"/>
        </w:rPr>
        <w:t>38</w:t>
      </w:r>
    </w:p>
    <w:p w:rsidRDefault="005D1D09" w:rsidP="005D1D09" w:rsidR="005D1D09" w:rsidRPr="00F16A65">
      <w:pPr>
        <w:jc w:val="center"/>
        <w:rPr>
          <w:rFonts w:hAnsi="Times New Roman" w:ascii="Times New Roman"/>
        </w:rPr>
      </w:pPr>
    </w:p>
    <w:p w:rsidRDefault="005D1D09" w:rsidP="005D1D09" w:rsidR="005D1D09" w:rsidRPr="00F16A65">
      <w:pPr>
        <w:jc w:val="center"/>
        <w:rPr>
          <w:rFonts w:hAnsi="Times New Roman" w:ascii="Times New Roman"/>
        </w:rPr>
      </w:pPr>
      <w:r w:rsidRPr="00F16A65">
        <w:rPr>
          <w:rFonts w:hAnsi="Times New Roman" w:ascii="Times New Roman"/>
        </w:rPr>
        <w:t>R E P U B L I K A   H R V A T S K A</w:t>
      </w:r>
    </w:p>
    <w:p w:rsidRDefault="005D1D09" w:rsidP="005D1D09" w:rsidR="005D1D09" w:rsidRPr="00F16A65">
      <w:pPr>
        <w:jc w:val="center"/>
        <w:rPr>
          <w:rFonts w:hAnsi="Times New Roman" w:ascii="Times New Roman"/>
        </w:rPr>
      </w:pPr>
      <w:r w:rsidRPr="00F16A65">
        <w:rPr>
          <w:rFonts w:hAnsi="Times New Roman" w:ascii="Times New Roman"/>
        </w:rPr>
        <w:t>R J E Š E N J E</w:t>
      </w:r>
    </w:p>
    <w:p w:rsidRDefault="005D1D09" w:rsidP="005D1D09" w:rsidR="005D1D09" w:rsidRPr="00F16A65">
      <w:pPr>
        <w:jc w:val="both"/>
        <w:rPr>
          <w:rFonts w:hAnsi="Times New Roman" w:ascii="Times New Roman"/>
        </w:rPr>
      </w:pPr>
    </w:p>
    <w:p w:rsidRDefault="005D1D09" w:rsidP="005D1D09" w:rsidR="005D1D09" w:rsidRPr="004B15B5">
      <w:pPr>
        <w:ind w:firstLine="708"/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>Trgovački sud u Zagrebu, Stalna služba</w:t>
      </w:r>
      <w:r w:rsidR="00D728BB" w:rsidRPr="00F16A65">
        <w:rPr>
          <w:rFonts w:hAnsi="Times New Roman" w:ascii="Times New Roman"/>
        </w:rPr>
        <w:t xml:space="preserve"> u Karlovcu</w:t>
      </w:r>
      <w:r w:rsidRPr="00F16A65">
        <w:rPr>
          <w:rFonts w:hAnsi="Times New Roman" w:ascii="Times New Roman"/>
        </w:rPr>
        <w:t xml:space="preserve">, po sucu Goranki Boljkovac, kao stečajnom sucu, u stečajnom </w:t>
      </w:r>
      <w:r w:rsidRPr="004B15B5">
        <w:rPr>
          <w:rFonts w:hAnsi="Times New Roman" w:ascii="Times New Roman"/>
        </w:rPr>
        <w:t xml:space="preserve">postupku nad stečajnim dužnikom </w:t>
      </w:r>
      <w:r w:rsidR="004B15B5" w:rsidRPr="004B15B5">
        <w:rPr>
          <w:rFonts w:hAnsi="Times New Roman" w:ascii="Times New Roman"/>
        </w:rPr>
        <w:t>GRASPO d.o.o. u stečaju, Sesvete, I. Ančića 12, OIB 14085901034</w:t>
      </w:r>
      <w:r w:rsidRPr="004B15B5">
        <w:rPr>
          <w:rFonts w:hAnsi="Times New Roman" w:ascii="Times New Roman"/>
        </w:rPr>
        <w:t xml:space="preserve">, dana </w:t>
      </w:r>
      <w:r w:rsidR="004B15B5" w:rsidRPr="004B15B5">
        <w:rPr>
          <w:rFonts w:hAnsi="Times New Roman" w:ascii="Times New Roman"/>
        </w:rPr>
        <w:t>23</w:t>
      </w:r>
      <w:r w:rsidR="00BE7FCE" w:rsidRPr="004B15B5">
        <w:rPr>
          <w:rFonts w:hAnsi="Times New Roman" w:ascii="Times New Roman"/>
        </w:rPr>
        <w:t>. travnja 2019</w:t>
      </w:r>
      <w:r w:rsidR="00C02561" w:rsidRPr="004B15B5">
        <w:rPr>
          <w:rFonts w:hAnsi="Times New Roman" w:ascii="Times New Roman"/>
        </w:rPr>
        <w:t>.</w:t>
      </w:r>
    </w:p>
    <w:p w:rsidRDefault="001774A0" w:rsidP="005D1D09" w:rsidR="001774A0" w:rsidRPr="00F16A65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F16A65">
      <w:pPr>
        <w:jc w:val="center"/>
        <w:rPr>
          <w:rFonts w:hAnsi="Times New Roman" w:ascii="Times New Roman"/>
          <w:noProof w:val="false"/>
          <w:szCs w:val="24"/>
        </w:rPr>
      </w:pPr>
      <w:r w:rsidRPr="00F16A65">
        <w:rPr>
          <w:rFonts w:hAnsi="Times New Roman" w:ascii="Times New Roman"/>
          <w:noProof w:val="false"/>
          <w:szCs w:val="24"/>
        </w:rPr>
        <w:t xml:space="preserve">r i j e š i o   j e </w:t>
      </w:r>
    </w:p>
    <w:p w:rsidRDefault="006D1224" w:rsidP="00713F90" w:rsidR="006D1224" w:rsidRPr="00F16A65">
      <w:pPr>
        <w:jc w:val="both"/>
        <w:rPr>
          <w:rFonts w:hAnsi="Times New Roman" w:ascii="Times New Roman"/>
          <w:noProof w:val="false"/>
          <w:szCs w:val="24"/>
        </w:rPr>
      </w:pPr>
    </w:p>
    <w:p w:rsidRDefault="006F44B0" w:rsidP="004E2BE7" w:rsidR="004E2BE7" w:rsidRPr="00F16A65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 w:rsidRPr="00F16A65">
        <w:rPr>
          <w:rFonts w:hAnsi="Times New Roman" w:ascii="Times New Roman"/>
          <w:noProof w:val="false"/>
          <w:szCs w:val="24"/>
        </w:rPr>
        <w:t>I</w:t>
      </w:r>
      <w:r w:rsidR="00C75C60" w:rsidRPr="00F16A65">
        <w:rPr>
          <w:rFonts w:hAnsi="Times New Roman" w:ascii="Times New Roman"/>
          <w:noProof w:val="false"/>
          <w:szCs w:val="24"/>
        </w:rPr>
        <w:t xml:space="preserve">. </w:t>
      </w:r>
      <w:r w:rsidR="001774A0" w:rsidRPr="00F16A65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F16A65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C317A7" w:rsidRPr="004B15B5">
        <w:rPr>
          <w:rFonts w:hAnsi="Times New Roman" w:ascii="Times New Roman"/>
        </w:rPr>
        <w:t>GRASPO d.o.o. u stečaju, Sesvete, I. Ančića 12, OIB 14085901034</w:t>
      </w:r>
      <w:r w:rsidR="00556E4E" w:rsidRPr="00F16A65">
        <w:rPr>
          <w:rFonts w:hAnsi="Times New Roman" w:ascii="Times New Roman"/>
        </w:rPr>
        <w:t>,</w:t>
      </w:r>
      <w:r w:rsidR="005D1D09" w:rsidRPr="00F16A65">
        <w:rPr>
          <w:rFonts w:hAnsi="Times New Roman" w:ascii="Times New Roman"/>
        </w:rPr>
        <w:t xml:space="preserve"> </w:t>
      </w:r>
      <w:r w:rsidR="001774A0" w:rsidRPr="00F16A65">
        <w:rPr>
          <w:rFonts w:hAnsi="Times New Roman" w:ascii="Times New Roman"/>
          <w:noProof w:val="false"/>
          <w:szCs w:val="24"/>
        </w:rPr>
        <w:t xml:space="preserve">za </w:t>
      </w:r>
      <w:r w:rsidR="004E2BE7" w:rsidRPr="00F16A65">
        <w:rPr>
          <w:rFonts w:hAnsi="Times New Roman" w:ascii="Times New Roman"/>
          <w:noProof w:val="false"/>
          <w:szCs w:val="24"/>
        </w:rPr>
        <w:t xml:space="preserve">dan </w:t>
      </w:r>
      <w:r w:rsidR="00F16A65" w:rsidRPr="00F16A65">
        <w:rPr>
          <w:rFonts w:hAnsi="Times New Roman" w:ascii="Times New Roman"/>
          <w:noProof w:val="false"/>
          <w:szCs w:val="24"/>
        </w:rPr>
        <w:t>1</w:t>
      </w:r>
      <w:r w:rsidR="00C317A7">
        <w:rPr>
          <w:rFonts w:hAnsi="Times New Roman" w:ascii="Times New Roman"/>
          <w:noProof w:val="false"/>
          <w:szCs w:val="24"/>
        </w:rPr>
        <w:t>6</w:t>
      </w:r>
      <w:r w:rsidR="00F16A65" w:rsidRPr="00F16A65">
        <w:rPr>
          <w:rFonts w:hAnsi="Times New Roman" w:ascii="Times New Roman"/>
          <w:noProof w:val="false"/>
          <w:szCs w:val="24"/>
        </w:rPr>
        <w:t>. svibnja</w:t>
      </w:r>
      <w:r w:rsidR="0031637E" w:rsidRPr="00F16A65">
        <w:rPr>
          <w:rFonts w:hAnsi="Times New Roman" w:ascii="Times New Roman"/>
          <w:noProof w:val="false"/>
          <w:szCs w:val="24"/>
        </w:rPr>
        <w:t xml:space="preserve"> 201</w:t>
      </w:r>
      <w:r w:rsidR="00D728BB" w:rsidRPr="00F16A65">
        <w:rPr>
          <w:rFonts w:hAnsi="Times New Roman" w:ascii="Times New Roman"/>
          <w:noProof w:val="false"/>
          <w:szCs w:val="24"/>
        </w:rPr>
        <w:t>9</w:t>
      </w:r>
      <w:r w:rsidR="0031637E" w:rsidRPr="00F16A65">
        <w:rPr>
          <w:rFonts w:hAnsi="Times New Roman" w:ascii="Times New Roman"/>
          <w:noProof w:val="false"/>
          <w:szCs w:val="24"/>
        </w:rPr>
        <w:t>.</w:t>
      </w:r>
      <w:r w:rsidR="004E2BE7" w:rsidRPr="00F16A65">
        <w:rPr>
          <w:rFonts w:hAnsi="Times New Roman" w:ascii="Times New Roman"/>
          <w:noProof w:val="false"/>
          <w:szCs w:val="24"/>
        </w:rPr>
        <w:t xml:space="preserve"> u </w:t>
      </w:r>
      <w:r w:rsidR="002335BF">
        <w:rPr>
          <w:rFonts w:hAnsi="Times New Roman" w:ascii="Times New Roman"/>
          <w:noProof w:val="false"/>
          <w:szCs w:val="24"/>
        </w:rPr>
        <w:t>10,00</w:t>
      </w:r>
      <w:r w:rsidR="004E2BE7" w:rsidRPr="00F16A65">
        <w:rPr>
          <w:rFonts w:hAnsi="Times New Roman" w:ascii="Times New Roman"/>
          <w:noProof w:val="false"/>
          <w:szCs w:val="24"/>
        </w:rPr>
        <w:t xml:space="preserve"> sati, u Trgovačkom sudu u Zagrebu, Stalna služba</w:t>
      </w:r>
      <w:r w:rsidR="00D728BB" w:rsidRPr="00F16A65">
        <w:rPr>
          <w:rFonts w:hAnsi="Times New Roman" w:ascii="Times New Roman"/>
          <w:noProof w:val="false"/>
          <w:szCs w:val="24"/>
        </w:rPr>
        <w:t xml:space="preserve"> u Karlovcu</w:t>
      </w:r>
      <w:r w:rsidR="004E2BE7" w:rsidRPr="00F16A65">
        <w:rPr>
          <w:rFonts w:hAnsi="Times New Roman" w:ascii="Times New Roman"/>
          <w:noProof w:val="false"/>
          <w:szCs w:val="24"/>
        </w:rPr>
        <w:t xml:space="preserve">, </w:t>
      </w:r>
      <w:r w:rsidR="00490A1B" w:rsidRPr="00F16A65">
        <w:rPr>
          <w:rFonts w:hAnsi="Times New Roman" w:ascii="Times New Roman"/>
          <w:noProof w:val="false"/>
          <w:szCs w:val="24"/>
        </w:rPr>
        <w:t xml:space="preserve">Karlovac, </w:t>
      </w:r>
      <w:r w:rsidR="0031637E" w:rsidRPr="00F16A65">
        <w:rPr>
          <w:rFonts w:hAnsi="Times New Roman" w:ascii="Times New Roman"/>
          <w:noProof w:val="false"/>
          <w:szCs w:val="24"/>
        </w:rPr>
        <w:t>Trg hrvatskih branitelja 1/II, soba broj 204</w:t>
      </w:r>
      <w:r w:rsidR="00C75C60" w:rsidRPr="00F16A65">
        <w:rPr>
          <w:rFonts w:hAnsi="Times New Roman" w:ascii="Times New Roman"/>
          <w:noProof w:val="false"/>
          <w:szCs w:val="24"/>
        </w:rPr>
        <w:t>,</w:t>
      </w:r>
      <w:r w:rsidR="004E2BE7" w:rsidRPr="00F16A65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556E4E" w:rsidP="004E2BE7" w:rsidR="00C75C60" w:rsidRPr="00F16A65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 w:rsidRPr="00F16A65">
        <w:rPr>
          <w:rFonts w:hAnsi="Times New Roman" w:ascii="Times New Roman"/>
          <w:noProof w:val="false"/>
          <w:szCs w:val="24"/>
        </w:rPr>
        <w:t xml:space="preserve"> </w:t>
      </w:r>
      <w:r w:rsidR="0031637E" w:rsidRPr="00F16A65">
        <w:rPr>
          <w:rFonts w:hAnsi="Times New Roman" w:ascii="Times New Roman"/>
          <w:noProof w:val="false"/>
          <w:szCs w:val="24"/>
        </w:rPr>
        <w:t xml:space="preserve"> </w:t>
      </w:r>
      <w:r w:rsidR="00D728BB" w:rsidRPr="00F16A65">
        <w:rPr>
          <w:rFonts w:hAnsi="Times New Roman" w:ascii="Times New Roman"/>
          <w:noProof w:val="false"/>
          <w:szCs w:val="24"/>
        </w:rPr>
        <w:t xml:space="preserve"> </w:t>
      </w:r>
    </w:p>
    <w:p w:rsidRDefault="006F44B0" w:rsidP="006F44B0" w:rsidR="00C317A7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 w:rsidRPr="00F16A65">
        <w:rPr>
          <w:rFonts w:hAnsi="Times New Roman" w:ascii="Times New Roman"/>
          <w:noProof w:val="false"/>
          <w:szCs w:val="24"/>
        </w:rPr>
        <w:t xml:space="preserve">usvajanje </w:t>
      </w:r>
      <w:r w:rsidR="0031637E" w:rsidRPr="00F16A65">
        <w:rPr>
          <w:rFonts w:hAnsi="Times New Roman" w:ascii="Times New Roman"/>
          <w:noProof w:val="false"/>
          <w:szCs w:val="24"/>
        </w:rPr>
        <w:t>izvješ</w:t>
      </w:r>
      <w:r w:rsidR="002335BF">
        <w:rPr>
          <w:rFonts w:hAnsi="Times New Roman" w:ascii="Times New Roman"/>
          <w:noProof w:val="false"/>
          <w:szCs w:val="24"/>
        </w:rPr>
        <w:t xml:space="preserve">ća </w:t>
      </w:r>
      <w:r w:rsidRPr="00F16A65">
        <w:rPr>
          <w:rFonts w:hAnsi="Times New Roman" w:ascii="Times New Roman"/>
          <w:noProof w:val="false"/>
          <w:szCs w:val="24"/>
        </w:rPr>
        <w:t>stečajnog upravitelja</w:t>
      </w:r>
      <w:r w:rsidR="00C317A7">
        <w:rPr>
          <w:rFonts w:hAnsi="Times New Roman" w:ascii="Times New Roman"/>
          <w:noProof w:val="false"/>
          <w:szCs w:val="24"/>
        </w:rPr>
        <w:t>,</w:t>
      </w:r>
    </w:p>
    <w:p w:rsidRDefault="00C317A7" w:rsidP="006F44B0" w:rsidR="00C317A7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donošenje odluke o prestanku poslovanja dužnika,</w:t>
      </w:r>
    </w:p>
    <w:p w:rsidRDefault="00C317A7" w:rsidP="006F44B0" w:rsidR="006F44B0" w:rsidRPr="00F16A65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donošenje odluke o prihvaćanju predračuna troškova stečajnog postupka</w:t>
      </w:r>
      <w:r w:rsidR="006F44B0" w:rsidRPr="00F16A65">
        <w:rPr>
          <w:rFonts w:hAnsi="Times New Roman" w:ascii="Times New Roman"/>
          <w:noProof w:val="false"/>
          <w:szCs w:val="24"/>
        </w:rPr>
        <w:t>,</w:t>
      </w:r>
    </w:p>
    <w:p w:rsidRDefault="004E2BE7" w:rsidP="006F44B0" w:rsidR="004E2BE7" w:rsidRPr="00F16A65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 w:rsidRPr="00F16A65">
        <w:rPr>
          <w:rFonts w:hAnsi="Times New Roman" w:ascii="Times New Roman"/>
          <w:noProof w:val="false"/>
          <w:szCs w:val="24"/>
        </w:rPr>
        <w:t xml:space="preserve">pribava mišljenja </w:t>
      </w:r>
      <w:r w:rsidR="00C75C60" w:rsidRPr="00F16A65">
        <w:rPr>
          <w:rFonts w:hAnsi="Times New Roman" w:ascii="Times New Roman"/>
          <w:noProof w:val="false"/>
          <w:szCs w:val="24"/>
        </w:rPr>
        <w:t>o prijedlogu stečajnog upravitelja za obustavu stečajnog postupka zbog nedostatnosti stečajne mase za pokriće troškova stečajnog postupka</w:t>
      </w:r>
      <w:r w:rsidR="00556E4E" w:rsidRPr="00F16A65">
        <w:rPr>
          <w:rFonts w:hAnsi="Times New Roman" w:ascii="Times New Roman"/>
          <w:noProof w:val="false"/>
          <w:szCs w:val="24"/>
        </w:rPr>
        <w:t>.</w:t>
      </w:r>
      <w:r w:rsidR="00F16A65" w:rsidRPr="00F16A65">
        <w:rPr>
          <w:rFonts w:hAnsi="Times New Roman" w:ascii="Times New Roman"/>
          <w:noProof w:val="false"/>
          <w:szCs w:val="24"/>
        </w:rPr>
        <w:t xml:space="preserve"> </w:t>
      </w:r>
    </w:p>
    <w:p w:rsidRDefault="00C75C60" w:rsidP="00C75C60" w:rsidR="00C75C60" w:rsidRPr="00F16A65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F16A65">
      <w:pPr>
        <w:jc w:val="both"/>
        <w:rPr>
          <w:rFonts w:hAnsi="Times New Roman" w:ascii="Times New Roman"/>
          <w:noProof w:val="false"/>
          <w:szCs w:val="24"/>
        </w:rPr>
      </w:pPr>
      <w:r w:rsidRPr="00F16A65">
        <w:rPr>
          <w:rFonts w:hAnsi="Times New Roman" w:ascii="Times New Roman"/>
          <w:noProof w:val="false"/>
          <w:szCs w:val="24"/>
        </w:rPr>
        <w:t xml:space="preserve"> </w:t>
      </w:r>
      <w:r w:rsidRPr="00F16A65">
        <w:rPr>
          <w:rFonts w:hAnsi="Times New Roman" w:ascii="Times New Roman"/>
          <w:noProof w:val="false"/>
          <w:szCs w:val="24"/>
        </w:rPr>
        <w:tab/>
      </w:r>
      <w:r w:rsidR="006F44B0" w:rsidRPr="00F16A65">
        <w:rPr>
          <w:rFonts w:hAnsi="Times New Roman" w:ascii="Times New Roman"/>
          <w:noProof w:val="false"/>
          <w:szCs w:val="24"/>
        </w:rPr>
        <w:t>II</w:t>
      </w:r>
      <w:r w:rsidRPr="00F16A65">
        <w:rPr>
          <w:rFonts w:hAnsi="Times New Roman" w:ascii="Times New Roman"/>
          <w:noProof w:val="false"/>
          <w:szCs w:val="24"/>
        </w:rPr>
        <w:t xml:space="preserve">. Na skupštinu vjerovnika javnom objavom ovog rješenja pozivaju se </w:t>
      </w:r>
      <w:r w:rsidR="00F16A65" w:rsidRPr="00F16A65">
        <w:rPr>
          <w:rFonts w:hAnsi="Times New Roman" w:ascii="Times New Roman"/>
          <w:noProof w:val="false"/>
          <w:szCs w:val="24"/>
        </w:rPr>
        <w:t>vjerovnici stečajne mase, stečajni vjerovnici, vjerovnici s pravom odvojenog namirenja i stečajni upravitelj,</w:t>
      </w:r>
      <w:r w:rsidRPr="00F16A65">
        <w:rPr>
          <w:rFonts w:hAnsi="Times New Roman" w:ascii="Times New Roman"/>
          <w:noProof w:val="false"/>
          <w:szCs w:val="24"/>
        </w:rPr>
        <w:t xml:space="preserve"> koji se pozivaju </w:t>
      </w:r>
      <w:r w:rsidR="001774A0" w:rsidRPr="00F16A65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F16A65">
        <w:rPr>
          <w:rFonts w:hAnsi="Times New Roman" w:ascii="Times New Roman"/>
          <w:noProof w:val="false"/>
          <w:szCs w:val="24"/>
        </w:rPr>
        <w:t>4</w:t>
      </w:r>
      <w:r w:rsidR="006F44B0" w:rsidRPr="00F16A65">
        <w:rPr>
          <w:rFonts w:hAnsi="Times New Roman" w:ascii="Times New Roman"/>
          <w:noProof w:val="false"/>
          <w:szCs w:val="24"/>
        </w:rPr>
        <w:t xml:space="preserve"> </w:t>
      </w:r>
      <w:r w:rsidR="001774A0" w:rsidRPr="00F16A65">
        <w:rPr>
          <w:rFonts w:hAnsi="Times New Roman" w:ascii="Times New Roman"/>
          <w:noProof w:val="false"/>
          <w:szCs w:val="24"/>
        </w:rPr>
        <w:t>St-</w:t>
      </w:r>
      <w:r w:rsidR="00C317A7">
        <w:rPr>
          <w:rFonts w:hAnsi="Times New Roman" w:ascii="Times New Roman"/>
          <w:noProof w:val="false"/>
          <w:szCs w:val="24"/>
        </w:rPr>
        <w:t>368/2018</w:t>
      </w:r>
      <w:r w:rsidR="001774A0" w:rsidRPr="00F16A65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F16A65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1774A0" w:rsidRPr="00F16A65">
      <w:pPr>
        <w:jc w:val="both"/>
        <w:rPr>
          <w:rFonts w:hAnsi="Times New Roman" w:ascii="Times New Roman"/>
          <w:noProof w:val="false"/>
          <w:szCs w:val="24"/>
        </w:rPr>
      </w:pPr>
      <w:r w:rsidRPr="00F16A65">
        <w:rPr>
          <w:rFonts w:hAnsi="Times New Roman" w:ascii="Times New Roman"/>
          <w:noProof w:val="false"/>
          <w:szCs w:val="24"/>
        </w:rPr>
        <w:tab/>
      </w:r>
      <w:r w:rsidR="006F44B0" w:rsidRPr="00F16A65">
        <w:rPr>
          <w:rFonts w:hAnsi="Times New Roman" w:ascii="Times New Roman"/>
          <w:noProof w:val="false"/>
          <w:szCs w:val="24"/>
        </w:rPr>
        <w:t>III</w:t>
      </w:r>
      <w:r w:rsidR="00C75C60" w:rsidRPr="00F16A65">
        <w:rPr>
          <w:rFonts w:hAnsi="Times New Roman" w:ascii="Times New Roman"/>
          <w:noProof w:val="false"/>
          <w:szCs w:val="24"/>
        </w:rPr>
        <w:t xml:space="preserve">. </w:t>
      </w:r>
      <w:r w:rsidRPr="00F16A65">
        <w:rPr>
          <w:rFonts w:hAnsi="Times New Roman" w:ascii="Times New Roman"/>
          <w:noProof w:val="false"/>
          <w:szCs w:val="24"/>
        </w:rPr>
        <w:t>Ovo rješenje objavit će se na</w:t>
      </w:r>
      <w:r w:rsidR="005D1D09" w:rsidRPr="00F16A65">
        <w:rPr>
          <w:rFonts w:hAnsi="Times New Roman" w:ascii="Times New Roman"/>
          <w:noProof w:val="false"/>
          <w:szCs w:val="24"/>
        </w:rPr>
        <w:t xml:space="preserve"> mrežnoj stranici e-O</w:t>
      </w:r>
      <w:r w:rsidRPr="00F16A65">
        <w:rPr>
          <w:rFonts w:hAnsi="Times New Roman" w:ascii="Times New Roman"/>
          <w:noProof w:val="false"/>
          <w:szCs w:val="24"/>
        </w:rPr>
        <w:t>glasn</w:t>
      </w:r>
      <w:r w:rsidR="005D1D09" w:rsidRPr="00F16A65">
        <w:rPr>
          <w:rFonts w:hAnsi="Times New Roman" w:ascii="Times New Roman"/>
          <w:noProof w:val="false"/>
          <w:szCs w:val="24"/>
        </w:rPr>
        <w:t>a</w:t>
      </w:r>
      <w:r w:rsidRPr="00F16A65">
        <w:rPr>
          <w:rFonts w:hAnsi="Times New Roman" w:ascii="Times New Roman"/>
          <w:noProof w:val="false"/>
          <w:szCs w:val="24"/>
        </w:rPr>
        <w:t xml:space="preserve"> ploč</w:t>
      </w:r>
      <w:r w:rsidR="005D1D09" w:rsidRPr="00F16A65">
        <w:rPr>
          <w:rFonts w:hAnsi="Times New Roman" w:ascii="Times New Roman"/>
          <w:noProof w:val="false"/>
          <w:szCs w:val="24"/>
        </w:rPr>
        <w:t>a</w:t>
      </w:r>
      <w:r w:rsidRPr="00F16A65">
        <w:rPr>
          <w:rFonts w:hAnsi="Times New Roman" w:ascii="Times New Roman"/>
          <w:noProof w:val="false"/>
          <w:szCs w:val="24"/>
        </w:rPr>
        <w:t xml:space="preserve"> suda.</w:t>
      </w:r>
    </w:p>
    <w:p w:rsidRDefault="00C75C60" w:rsidP="009C4F5D" w:rsidR="00C75C60" w:rsidRPr="00F16A65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F16A65">
      <w:pPr>
        <w:pStyle w:val="Tijeloteksta"/>
        <w:jc w:val="center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>U Karlovcu</w:t>
      </w:r>
      <w:r w:rsidR="005F04C3" w:rsidRPr="00F16A65">
        <w:rPr>
          <w:rFonts w:hAnsi="Times New Roman" w:ascii="Times New Roman"/>
          <w:szCs w:val="24"/>
        </w:rPr>
        <w:t xml:space="preserve"> </w:t>
      </w:r>
      <w:r w:rsidR="00C317A7">
        <w:rPr>
          <w:rFonts w:hAnsi="Times New Roman" w:ascii="Times New Roman"/>
          <w:szCs w:val="24"/>
        </w:rPr>
        <w:t>23</w:t>
      </w:r>
      <w:r w:rsidR="00D728BB" w:rsidRPr="00F16A65">
        <w:rPr>
          <w:rFonts w:hAnsi="Times New Roman" w:ascii="Times New Roman"/>
          <w:szCs w:val="24"/>
        </w:rPr>
        <w:t>. travnja 2019</w:t>
      </w:r>
      <w:r w:rsidR="0031637E" w:rsidRPr="00F16A65">
        <w:rPr>
          <w:rFonts w:hAnsi="Times New Roman" w:ascii="Times New Roman"/>
          <w:szCs w:val="24"/>
        </w:rPr>
        <w:t>.</w:t>
      </w:r>
    </w:p>
    <w:p w:rsidRDefault="00737A4B" w:rsidP="00737A4B" w:rsidR="00737A4B" w:rsidRPr="00F16A65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="00C75C60" w:rsidRPr="00F16A65">
        <w:rPr>
          <w:rFonts w:hAnsi="Times New Roman" w:ascii="Times New Roman"/>
          <w:szCs w:val="24"/>
        </w:rPr>
        <w:t xml:space="preserve">             </w:t>
      </w:r>
      <w:r w:rsidRPr="00F16A65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="00C75C60" w:rsidRPr="00F16A65">
        <w:rPr>
          <w:rFonts w:hAnsi="Times New Roman" w:ascii="Times New Roman"/>
          <w:szCs w:val="24"/>
        </w:rPr>
        <w:t xml:space="preserve">              </w:t>
      </w:r>
      <w:r w:rsidRPr="00F16A65">
        <w:rPr>
          <w:rFonts w:hAnsi="Times New Roman" w:ascii="Times New Roman"/>
          <w:szCs w:val="24"/>
        </w:rPr>
        <w:t>Goranka Boljkovac</w:t>
      </w:r>
      <w:r w:rsidR="00FF4B54" w:rsidRPr="00F16A65">
        <w:rPr>
          <w:rFonts w:hAnsi="Times New Roman" w:ascii="Times New Roman"/>
        </w:rPr>
        <w:t>,</w:t>
      </w:r>
      <w:r w:rsidR="00556E4E" w:rsidRPr="00F16A65">
        <w:rPr>
          <w:rFonts w:hAnsi="Times New Roman" w:ascii="Times New Roman"/>
        </w:rPr>
        <w:t xml:space="preserve"> </w:t>
      </w:r>
      <w:r w:rsidR="00FF4B54" w:rsidRPr="00F16A65">
        <w:rPr>
          <w:rFonts w:hAnsi="Times New Roman" w:ascii="Times New Roman"/>
        </w:rPr>
        <w:t>v.r.</w:t>
      </w:r>
    </w:p>
    <w:p w:rsidRDefault="00FF4B54" w:rsidP="00FF4B54" w:rsidR="00FF4B54" w:rsidRPr="00F16A65">
      <w:pPr>
        <w:jc w:val="both"/>
        <w:rPr>
          <w:rFonts w:hAnsi="Times New Roman" w:ascii="Times New Roman"/>
        </w:rPr>
      </w:pPr>
    </w:p>
    <w:p w:rsidRDefault="00FF4B54" w:rsidP="00FF4B54" w:rsidR="00FF4B54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 w:rsidRPr="00F16A65">
        <w:rPr>
          <w:rFonts w:hAnsi="Times New Roman" w:ascii="Times New Roman"/>
        </w:rPr>
        <w:t xml:space="preserve">  </w:t>
      </w:r>
      <w:r w:rsidRPr="00F16A65">
        <w:rPr>
          <w:rFonts w:hAnsi="Times New Roman" w:ascii="Times New Roman"/>
        </w:rPr>
        <w:t>Za točnost otpravka-</w:t>
      </w:r>
    </w:p>
    <w:p w:rsidRDefault="00FF4B54" w:rsidP="00FF4B54" w:rsidR="00FF4B54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 w:rsidRPr="00F16A65">
        <w:rPr>
          <w:rFonts w:hAnsi="Times New Roman" w:ascii="Times New Roman"/>
        </w:rPr>
        <w:t>Renata Klokočki</w:t>
      </w:r>
    </w:p>
    <w:p w:rsidRDefault="00C75C60" w:rsidP="00B314E8" w:rsidR="00C75C60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 xml:space="preserve">(čl. 278. ZPP-a u vezi s čl. </w:t>
      </w:r>
      <w:r w:rsidR="00556E4E" w:rsidRPr="00F16A65">
        <w:rPr>
          <w:rFonts w:hAnsi="Times New Roman" w:ascii="Times New Roman"/>
          <w:szCs w:val="24"/>
        </w:rPr>
        <w:t>10</w:t>
      </w:r>
      <w:r w:rsidRPr="00F16A65">
        <w:rPr>
          <w:rFonts w:hAnsi="Times New Roman" w:ascii="Times New Roman"/>
          <w:szCs w:val="24"/>
        </w:rPr>
        <w:t>. SZ-a).</w:t>
      </w:r>
    </w:p>
    <w:p w:rsidRDefault="00C75C60" w:rsidP="00B314E8" w:rsidR="00C75C60" w:rsidRPr="00F16A65">
      <w:pPr>
        <w:pStyle w:val="Tijeloteksta"/>
        <w:rPr>
          <w:rFonts w:hAnsi="Times New Roman" w:ascii="Times New Roman"/>
          <w:szCs w:val="24"/>
        </w:rPr>
      </w:pPr>
    </w:p>
    <w:p w:rsidRDefault="00D728BB" w:rsidP="00B314E8" w:rsidR="00D728BB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 xml:space="preserve">Dna: </w:t>
      </w:r>
    </w:p>
    <w:p w:rsidRDefault="00D728BB" w:rsidP="00B314E8" w:rsidR="00D728BB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 xml:space="preserve">1. </w:t>
      </w:r>
      <w:r w:rsidR="00C317A7">
        <w:rPr>
          <w:rFonts w:hAnsi="Times New Roman" w:ascii="Times New Roman"/>
        </w:rPr>
        <w:t>Zoran Ostović, Velika Gorica, Šibenska 19</w:t>
      </w:r>
    </w:p>
    <w:p w:rsidRDefault="00D728BB" w:rsidP="00B314E8" w:rsidR="00D728BB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>2. e-Oglasna ploča suda</w:t>
      </w:r>
    </w:p>
    <w:p w:rsidRDefault="004B15B5" w:rsidP="00B314E8" w:rsidR="004B15B5">
      <w:pPr>
        <w:pStyle w:val="Tijeloteksta"/>
        <w:rPr>
          <w:rFonts w:hAnsi="Times New Roman" w:ascii="Times New Roman"/>
          <w:szCs w:val="24"/>
        </w:rPr>
      </w:pPr>
    </w:p>
    <w:p w:rsidRDefault="004B15B5" w:rsidP="00B314E8" w:rsidR="004B15B5" w:rsidRPr="00F16A65">
      <w:pPr>
        <w:pStyle w:val="Tijeloteksta"/>
        <w:rPr>
          <w:rFonts w:hAnsi="Times New Roman" w:ascii="Times New Roman"/>
          <w:szCs w:val="24"/>
        </w:rPr>
      </w:pPr>
    </w:p>
    <w:sectPr w:rsidSect="00C317A7" w:rsidR="004B15B5" w:rsidRPr="00F16A65">
      <w:headerReference w:type="even" r:id="rId10"/>
      <w:headerReference w:type="default" r:id="rId11"/>
      <w:pgSz w:h="16838" w:w="11906"/>
      <w:pgMar w:gutter="0" w:footer="720" w:header="720" w:left="1418" w:bottom="2269" w:right="1418" w:top="255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6214">
      <w:rPr>
        <w:rStyle w:val="Brojstranice"/>
      </w:rPr>
      <w:t>2</w:t>
    </w:r>
    <w:r>
      <w:rPr>
        <w:rStyle w:val="Brojstranice"/>
      </w:rPr>
      <w:fldChar w:fldCharType="end"/>
    </w:r>
  </w:p>
  <w:p w:rsidRDefault="004B15B5" w:rsidP="004B15B5" w:rsidR="00981E70">
    <w:pPr>
      <w:pStyle w:val="Zaglavlje"/>
      <w:tabs>
        <w:tab w:pos="4536" w:val="clear"/>
        <w:tab w:pos="9072" w:val="clear"/>
        <w:tab w:pos="7620" w:val="left"/>
      </w:tabs>
    </w:pPr>
    <w:r>
      <w:t xml:space="preserve">                                                                                   </w:t>
    </w:r>
    <w:r w:rsidRPr="00F16A65">
      <w:rPr>
        <w:rFonts w:hAnsi="Times New Roman" w:ascii="Times New Roman"/>
      </w:rPr>
      <w:t>4  St-</w:t>
    </w:r>
    <w:r>
      <w:rPr>
        <w:rFonts w:hAnsi="Times New Roman" w:ascii="Times New Roman"/>
      </w:rPr>
      <w:t>368</w:t>
    </w:r>
    <w:r w:rsidRPr="00F16A65">
      <w:rPr>
        <w:rFonts w:hAnsi="Times New Roman" w:ascii="Times New Roman"/>
      </w:rPr>
      <w:t>/201</w:t>
    </w:r>
    <w:r>
      <w:rPr>
        <w:rFonts w:hAnsi="Times New Roman" w:ascii="Times New Roman"/>
      </w:rPr>
      <w:t>8-38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1365D5"/>
    <w:rsid w:val="00150563"/>
    <w:rsid w:val="001774A0"/>
    <w:rsid w:val="002335BF"/>
    <w:rsid w:val="002E02C4"/>
    <w:rsid w:val="00305068"/>
    <w:rsid w:val="0031637E"/>
    <w:rsid w:val="003551DA"/>
    <w:rsid w:val="003804D8"/>
    <w:rsid w:val="003814ED"/>
    <w:rsid w:val="00387528"/>
    <w:rsid w:val="003A5358"/>
    <w:rsid w:val="00490A1B"/>
    <w:rsid w:val="004B15B5"/>
    <w:rsid w:val="004D6C0F"/>
    <w:rsid w:val="004E2BE7"/>
    <w:rsid w:val="00520EB0"/>
    <w:rsid w:val="00530FBF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36214"/>
    <w:rsid w:val="009432E4"/>
    <w:rsid w:val="00981E70"/>
    <w:rsid w:val="009B2B2D"/>
    <w:rsid w:val="009C4F5D"/>
    <w:rsid w:val="009D2C13"/>
    <w:rsid w:val="00AC239D"/>
    <w:rsid w:val="00AC4183"/>
    <w:rsid w:val="00AF0972"/>
    <w:rsid w:val="00B314E8"/>
    <w:rsid w:val="00B36C59"/>
    <w:rsid w:val="00B47849"/>
    <w:rsid w:val="00B678F4"/>
    <w:rsid w:val="00BC2CFC"/>
    <w:rsid w:val="00BE7FCE"/>
    <w:rsid w:val="00C02561"/>
    <w:rsid w:val="00C10BDA"/>
    <w:rsid w:val="00C317A7"/>
    <w:rsid w:val="00C75C60"/>
    <w:rsid w:val="00C82DD3"/>
    <w:rsid w:val="00C84B2B"/>
    <w:rsid w:val="00D34170"/>
    <w:rsid w:val="00D728BB"/>
    <w:rsid w:val="00DE61BE"/>
    <w:rsid w:val="00DE7084"/>
    <w:rsid w:val="00E17C5A"/>
    <w:rsid w:val="00E4345F"/>
    <w:rsid w:val="00E73771"/>
    <w:rsid w:val="00E855C5"/>
    <w:rsid w:val="00EB7440"/>
    <w:rsid w:val="00F16A65"/>
    <w:rsid w:val="00F207A6"/>
    <w:rsid w:val="00F23635"/>
    <w:rsid w:val="00F364C5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Podnoje" w:type="paragraph">
    <w:name w:val="footer"/>
    <w:basedOn w:val="Normal"/>
    <w:link w:val="PodnojeChar"/>
    <w:rsid w:val="004B15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B15B5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36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2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2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2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2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Podnoje" w:type="paragraph">
    <w:name w:val="footer"/>
    <w:basedOn w:val="Normal"/>
    <w:link w:val="PodnojeChar"/>
    <w:rsid w:val="004B15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B15B5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36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2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2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2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2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St-368/2018</izvorni_sadrzaj>
    <derivirana_varijabla naziv="DomainObject.Predmet.OznakaBroj_1">St-368/2018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GRASPO d.o.o. za građenje, trgovinu i usluge u stečaju</izvorni_sadrzaj>
    <derivirana_varijabla naziv="DomainObject.Predmet.ProtustrankaFormated_1">  GRASPO d.o.o. za građenje, trgovinu i usluge u stečaju</derivirana_varijabla>
  </DomainObject.Predmet.ProtustrankaFormated>
  <DomainObject.Predmet.ProtustrankaFormatedOIB>
    <izvorni_sadrzaj>  GRASPO d.o.o. za građenje, trgovinu i usluge u stečaju, OIB 14085901034</izvorni_sadrzaj>
    <derivirana_varijabla naziv="DomainObject.Predmet.ProtustrankaFormatedOIB_1">  GRASPO d.o.o. za građenje, trgovinu i usluge u stečaju, OIB 14085901034</derivirana_varijabla>
  </DomainObject.Predmet.ProtustrankaFormatedOIB>
  <DomainObject.Predmet.ProtustrankaFormatedWithAdress>
    <izvorni_sadrzaj> GRASPO d.o.o. za građenje, trgovinu i usluge u stečaju, I. Ančića 12, 10360 Sesvete</izvorni_sadrzaj>
    <derivirana_varijabla naziv="DomainObject.Predmet.ProtustrankaFormatedWithAdress_1"> GRASPO d.o.o. za građenje, trgovinu i usluge u stečaju, I. Ančića 12, 10360 Sesvete</derivirana_varijabla>
  </DomainObject.Predmet.ProtustrankaFormatedWithAdress>
  <DomainObject.Predmet.ProtustrankaFormatedWithAdressOIB>
    <izvorni_sadrzaj> GRASPO d.o.o. za građenje, trgovinu i usluge u stečaju, OIB 14085901034, I. Ančića 12, 10360 Sesvete</izvorni_sadrzaj>
    <derivirana_varijabla naziv="DomainObject.Predmet.ProtustrankaFormatedWithAdressOIB_1"> GRASPO d.o.o. za građenje, trgovinu i usluge u stečaju, OIB 14085901034, I. Ančića 12, 10360 Sesvete</derivirana_varijabla>
  </DomainObject.Predmet.ProtustrankaFormatedWithAdressOIB>
  <DomainObject.Predmet.ProtustrankaWithAdress>
    <izvorni_sadrzaj>GRASPO d.o.o. za građenje, trgovinu i usluge u stečaju I. Ančića 12, 10360 Sesvete</izvorni_sadrzaj>
    <derivirana_varijabla naziv="DomainObject.Predmet.ProtustrankaWithAdress_1">GRASPO d.o.o. za građenje, trgovinu i usluge u stečaju I. Ančića 12, 10360 Sesvete</derivirana_varijabla>
  </DomainObject.Predmet.ProtustrankaWithAdress>
  <DomainObject.Predmet.ProtustrankaWithAdressOIB>
    <izvorni_sadrzaj>GRASPO d.o.o. za građenje, trgovinu i usluge u stečaju, OIB 14085901034, I. Ančića 12, 10360 Sesvete</izvorni_sadrzaj>
    <derivirana_varijabla naziv="DomainObject.Predmet.ProtustrankaWithAdressOIB_1">GRASPO d.o.o. za građenje, trgovinu i usluge u stečaju, OIB 14085901034, I. Ančića 12, 10360 Sesvete</derivirana_varijabla>
  </DomainObject.Predmet.ProtustrankaWithAdressOIB>
  <DomainObject.Predmet.ProtustrankaNazivFormated>
    <izvorni_sadrzaj>GRASPO d.o.o. za građenje, trgovinu i usluge u stečaju</izvorni_sadrzaj>
    <derivirana_varijabla naziv="DomainObject.Predmet.ProtustrankaNazivFormated_1">GRASPO d.o.o. za građenje, trgovinu i usluge u stečaju</derivirana_varijabla>
  </DomainObject.Predmet.ProtustrankaNazivFormated>
  <DomainObject.Predmet.ProtustrankaNazivFormatedOIB>
    <izvorni_sadrzaj>GRASPO d.o.o. za građenje, trgovinu i usluge u stečaju, OIB 14085901034</izvorni_sadrzaj>
    <derivirana_varijabla naziv="DomainObject.Predmet.ProtustrankaNazivFormatedOIB_1">GRASPO d.o.o. za građenje, trgovinu i usluge u stečaju, OIB 14085901034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GRASPO d.o.o. za građenje, trgovinu i usluge u stečaju</item>
    </izvorni_sadrzaj>
    <derivirana_varijabla naziv="DomainObject.Predmet.ProtuStrankaListFormated_1">
      <item>GRASPO d.o.o. za građenje, trgovinu i usluge u stečaju</item>
    </derivirana_varijabla>
  </DomainObject.Predmet.ProtuStrankaListFormated>
  <DomainObject.Predmet.ProtuStrankaListFormatedOIB>
    <izvorni_sadrzaj>
      <item>GRASPO d.o.o. za građenje, trgovinu i usluge u stečaju, OIB 14085901034</item>
    </izvorni_sadrzaj>
    <derivirana_varijabla naziv="DomainObject.Predmet.ProtuStrankaListFormatedOIB_1">
      <item>GRASPO d.o.o. za građenje, trgovinu i usluge u stečaju, OIB 14085901034</item>
    </derivirana_varijabla>
  </DomainObject.Predmet.ProtuStrankaListFormatedOIB>
  <DomainObject.Predmet.ProtuStrankaListFormatedWithAdress>
    <izvorni_sadrzaj>
      <item>GRASPO d.o.o. za građenje, trgovinu i usluge u stečaju, I. Ančića 12, 10360 Sesvete</item>
    </izvorni_sadrzaj>
    <derivirana_varijabla naziv="DomainObject.Predmet.ProtuStrankaListFormatedWithAdress_1">
      <item>GRASPO d.o.o. za građenje, trgovinu i usluge u stečaju, I. Ančića 12, 10360 Sesvete</item>
    </derivirana_varijabla>
  </DomainObject.Predmet.ProtuStrankaListFormatedWithAdress>
  <DomainObject.Predmet.ProtuStrankaListFormatedWithAdressOIB>
    <izvorni_sadrzaj>
      <item>GRASPO d.o.o. za građenje, trgovinu i usluge u stečaju, OIB 14085901034, I. Ančića 12, 10360 Sesvete</item>
    </izvorni_sadrzaj>
    <derivirana_varijabla naziv="DomainObject.Predmet.ProtuStrankaListFormatedWithAdressOIB_1">
      <item>GRASPO d.o.o. za građenje, trgovinu i usluge u stečaju, OIB 14085901034, I. Ančića 12, 10360 Sesvete</item>
    </derivirana_varijabla>
  </DomainObject.Predmet.ProtuStrankaListFormatedWithAdressOIB>
  <DomainObject.Predmet.ProtuStrankaListNazivFormated>
    <izvorni_sadrzaj>
      <item>GRASPO d.o.o. za građenje, trgovinu i usluge u stečaju</item>
    </izvorni_sadrzaj>
    <derivirana_varijabla naziv="DomainObject.Predmet.ProtuStrankaListNazivFormated_1">
      <item>GRASPO d.o.o. za građenje, trgovinu i usluge u stečaju</item>
    </derivirana_varijabla>
  </DomainObject.Predmet.ProtuStrankaListNazivFormated>
  <DomainObject.Predmet.ProtuStrankaListNazivFormatedOIB>
    <izvorni_sadrzaj>
      <item>GRASPO d.o.o. za građenje, trgovinu i usluge u stečaju, OIB 14085901034</item>
    </izvorni_sadrzaj>
    <derivirana_varijabla naziv="DomainObject.Predmet.ProtuStrankaListNazivFormatedOIB_1">
      <item>GRASPO d.o.o. za građenje, trgovinu i usluge u stečaju, OIB 14085901034</item>
    </derivirana_varijabla>
  </DomainObject.Predmet.ProtuStrankaListNazivFormatedOIB>
  <DomainObject.Predmet.OstaliListFormated>
    <izvorni_sadrzaj>
      <item>ŽDO u Zagrebu punomoćnik sudionika u postupku RH MF Porezna uprava Zagreb</item>
      <item>Spomenko Šarić</item>
    </izvorni_sadrzaj>
    <derivirana_varijabla naziv="DomainObject.Predmet.OstaliListFormated_1">
      <item>ŽDO u Zagrebu punomoćnik sudionika u postupku RH MF Porezna uprava Zagreb</item>
      <item>Spomenko Šarić</item>
    </derivirana_varijabla>
  </DomainObject.Predmet.OstaliListFormated>
  <DomainObject.Predmet.OstaliListFormatedOIB>
    <izvorni_sadrzaj>
      <item>ŽDO u Zagrebu, OIB 16488001145 punomoćnik sudionika u postupku RH MF Porezna uprava Zagreb</item>
      <item>Spomenko Šarić, OIB 42150755186</item>
    </izvorni_sadrzaj>
    <derivirana_varijabla naziv="DomainObject.Predmet.OstaliListFormatedOIB_1">
      <item>ŽDO u Zagrebu, OIB 16488001145 punomoćnik sudionika u postupku RH MF Porezna uprava Zagreb</item>
      <item>Spomenko Šarić, OIB 42150755186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Spomenko Šarić, Ivana Ančića 12, 10360 Sesvete</item>
    </izvorni_sadrzaj>
    <derivirana_varijabla naziv="DomainObject.Predmet.OstaliListFormatedWithAdress_1">
      <item>ŽDO u Zagrebu, Savska cesta 41, 10000 Zagreb punomoćnik sudionika u postupku RH MF Porezna uprava Zagreb</item>
      <item>Spomenko Šarić, Ivana Ančića 12, 10360 Sesvete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Spomenko Šarić, OIB 42150755186, Ivana Ančića 12, 10360 Sesvete</item>
    </izvorni_sadrzaj>
    <derivirana_varijabla naziv="DomainObject.Predmet.OstaliListFormatedWithAdressOIB_1">
      <item>ŽDO u Zagrebu, OIB 16488001145, Savska cesta 41, 10000 Zagreb punomoćnik sudionika u postupku RH MF Porezna uprava Zagreb</item>
      <item>Spomenko Šarić, OIB 42150755186, Ivana Ančića 12, 10360 Sesvete</item>
    </derivirana_varijabla>
  </DomainObject.Predmet.OstaliListFormatedWithAdressOIB>
  <DomainObject.Predmet.OstaliListNazivFormated>
    <izvorni_sadrzaj>
      <item>ŽDO u Zagrebu</item>
      <item>Spomenko Šarić</item>
    </izvorni_sadrzaj>
    <derivirana_varijabla naziv="DomainObject.Predmet.OstaliListNazivFormated_1">
      <item>ŽDO u Zagrebu</item>
      <item>Spomenko Šarić</item>
    </derivirana_varijabla>
  </DomainObject.Predmet.OstaliListNazivFormated>
  <DomainObject.Predmet.OstaliListNazivFormatedOIB>
    <izvorni_sadrzaj>
      <item>ŽDO u Zagrebu, OIB 16488001145</item>
      <item>Spomenko Šarić, OIB 42150755186</item>
    </izvorni_sadrzaj>
    <derivirana_varijabla naziv="DomainObject.Predmet.OstaliListNazivFormatedOIB_1">
      <item>ŽDO u Zagrebu, OIB 16488001145</item>
      <item>Spomenko Šarić, OIB 42150755186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GRASPO d.o.o. za građenje, trgovinu i usluge u stečaju</izvorni_sadrzaj>
    <derivirana_varijabla naziv="DomainObject.Predmet.ProtustrankaIDrugi_1">GRASPO d.o.o. za građenje,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GRASPO d.o.o. za građenje, trgovinu i usluge u stečaju, OIB 14085901034, I. Ančića 12, 10360 Sesvete</izvorni_sadrzaj>
    <derivirana_varijabla naziv="DomainObject.Predmet.ProtustrankaIDrugiAdressOIB_1">GRASPO d.o.o. za građenje, trgovinu i usluge u stečaju, OIB 14085901034, I. Ančića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GRASPO d.o.o. za građenje, trgovinu i usluge u stečaju</item>
      <item>FINA Regionalni centar Zagreb</item>
      <item>RH MF Porezna uprava Zagreb</item>
      <item>ŽDO u Zagrebu</item>
      <item>Spomenko Šarić</item>
    </izvorni_sadrzaj>
    <derivirana_varijabla naziv="DomainObject.Predmet.SudioniciListNaziv_1">
      <item>GRASPO d.o.o. za građenje, trgovinu i usluge u stečaju</item>
      <item>FINA Regionalni centar Zagreb</item>
      <item>RH MF Porezna uprava Zagreb</item>
      <item>ŽDO u Zagrebu</item>
      <item>Spomenko Šarić</item>
    </derivirana_varijabla>
  </DomainObject.Predmet.SudioniciListNaziv>
  <DomainObject.Predmet.SudioniciListAdressOIB>
    <izvorni_sadrzaj>
      <item>GRASPO d.o.o. za građenje, trgovinu i usluge u stečaju, OIB 14085901034, I. Ančića 12,10360 Sesvete</item>
      <item>FINA Regionalni centar Zagreb, OIB 85821130368, Trg svibanjskih žrtava 1995. 1,10000 Zagreb</item>
      <item>RH MF Porezna uprava Zagreb, OIB 18683136487</item>
      <item>ŽDO u Zagrebu, OIB 16488001145, Savska cesta 41,10000 Zagreb</item>
      <item>Spomenko Šarić, OIB 42150755186, Ivana Ančića 12,10360 Sesvete</item>
    </izvorni_sadrzaj>
    <derivirana_varijabla naziv="DomainObject.Predmet.SudioniciListAdressOIB_1">
      <item>GRASPO d.o.o. za građenje, trgovinu i usluge u stečaju, OIB 14085901034, I. Ančića 12,10360 Sesvete</item>
      <item>FINA Regionalni centar Zagreb, OIB 85821130368, Trg svibanjskih žrtava 1995. 1,10000 Zagreb</item>
      <item>RH MF Porezna uprava Zagreb, OIB 18683136487</item>
      <item>ŽDO u Zagrebu, OIB 16488001145, Savska cesta 41,10000 Zagreb</item>
      <item>Spomenko Šarić, OIB 42150755186, Ivana Ančića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14085901034</item>
      <item>, OIB 85821130368</item>
      <item>, OIB 18683136487</item>
      <item>, OIB 16488001145</item>
      <item>, OIB 42150755186</item>
    </izvorni_sadrzaj>
    <derivirana_varijabla naziv="DomainObject.Predmet.SudioniciListNazivOIB_1">
      <item>, OIB 14085901034</item>
      <item>, OIB 85821130368</item>
      <item>, OIB 18683136487</item>
      <item>, OIB 16488001145</item>
      <item>, OIB 42150755186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St-368/2018-31</izvorni_sadrzaj>
    <derivirana_varijabla naziv="DomainObject.PredzadnjaOdlukaIzPredmeta.Oznaka_1">St-368/2018-31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284</properties:Words>
  <properties:Characters>1488</properties:Characters>
  <properties:Lines>51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2019-04-23T11:24:00Z</dcterms:created>
  <dc:creator>x</dc:creator>
  <cp:lastModifiedBy>Renata Klokočki</cp:lastModifiedBy>
  <cp:lastPrinted>2019-04-23T11:31:00Z</cp:lastPrinted>
  <dcterms:modified xmlns:xsi="http://www.w3.org/2001/XMLSchema-instance" xsi:type="dcterms:W3CDTF">2019-04-23T11:33:00Z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O SAZIVANJU SKUP. VJEROV. PO ČL. 293.-GRASPO.docx)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