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099611" w14:paraId="b099611" w:rsidRDefault="002775D1" w:rsidP="007F50E6" w:rsidR="00940E9E">
      <w:pPr>
        <w15:collapsed w:val="false"/>
        <w:rPr>
          <w:rFonts w:hAnsi="Times New Roman" w:ascii="Times New Roman"/>
        </w:rPr>
      </w:pPr>
      <w:bookmarkStart w:name="_GoBack" w:id="0"/>
      <w:bookmarkEnd w:id="0"/>
      <w:r w:rsidRPr="001A1A01">
        <w:rPr>
          <w:rFonts w:hAnsi="Times New Roman" w:ascii="Times New Roman"/>
          <w:noProof/>
          <w:lang w:eastAsia="hr-HR"/>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sidRPr="001A1A01">
        <w:rPr>
          <w:rFonts w:hAnsi="Times New Roman" w:ascii="Times New Roman"/>
        </w:rPr>
        <w:t xml:space="preserve">   </w:t>
      </w:r>
    </w:p>
    <w:p w:rsidRDefault="002775D1" w:rsidP="007F50E6" w:rsidR="00017A9F">
      <w:pPr>
        <w:rPr>
          <w:rFonts w:hAnsi="Times New Roman" w:ascii="Times New Roman"/>
        </w:rPr>
      </w:pPr>
      <w:r w:rsidRPr="001A1A01">
        <w:rPr>
          <w:rFonts w:hAnsi="Times New Roman" w:ascii="Times New Roman"/>
        </w:rPr>
        <w:t xml:space="preserve">        </w:t>
      </w:r>
    </w:p>
    <w:p w:rsidRDefault="002775D1" w:rsidP="002775D1" w:rsidR="002775D1" w:rsidRPr="001A1A01">
      <w:pPr>
        <w:rPr>
          <w:rFonts w:hAnsi="Times New Roman" w:ascii="Times New Roman"/>
        </w:rPr>
      </w:pPr>
      <w:r w:rsidRPr="001A1A01">
        <w:rPr>
          <w:rFonts w:hAnsi="Times New Roman" w:ascii="Times New Roman"/>
        </w:rPr>
        <w:t>REPUBLIKA HRVATSKA</w:t>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Pr>
          <w:rFonts w:hAnsi="Times New Roman" w:ascii="Times New Roman"/>
        </w:rPr>
        <w:tab/>
      </w:r>
      <w:r w:rsidR="00702B32" w:rsidRPr="00702B32">
        <w:rPr>
          <w:rFonts w:hAnsi="Times New Roman" w:ascii="Times New Roman"/>
        </w:rPr>
        <w:t>3  St-</w:t>
      </w:r>
      <w:r w:rsidR="004B4E8F">
        <w:rPr>
          <w:rFonts w:hAnsi="Times New Roman" w:ascii="Times New Roman"/>
        </w:rPr>
        <w:t>2706/2017-83</w:t>
      </w:r>
    </w:p>
    <w:p w:rsidRDefault="002775D1" w:rsidP="002775D1" w:rsidR="002775D1" w:rsidRPr="001A1A01">
      <w:pPr>
        <w:rPr>
          <w:rFonts w:hAnsi="Times New Roman" w:ascii="Times New Roman"/>
        </w:rPr>
      </w:pPr>
      <w:r w:rsidRPr="001A1A01">
        <w:rPr>
          <w:rFonts w:hAnsi="Times New Roman" w:ascii="Times New Roman"/>
        </w:rPr>
        <w:t>TRGOVAČKI SUD U ZAGREBU</w:t>
      </w:r>
    </w:p>
    <w:p w:rsidRDefault="002775D1" w:rsidP="002775D1" w:rsidR="002775D1" w:rsidRPr="001A1A01">
      <w:pPr>
        <w:rPr>
          <w:rFonts w:hAnsi="Times New Roman" w:ascii="Times New Roman"/>
        </w:rPr>
      </w:pPr>
      <w:r w:rsidRPr="001A1A01">
        <w:rPr>
          <w:rFonts w:hAnsi="Times New Roman" w:ascii="Times New Roman"/>
        </w:rPr>
        <w:t xml:space="preserve">STALNA SLUŽBA </w:t>
      </w:r>
      <w:r w:rsidR="00017A9F">
        <w:rPr>
          <w:rFonts w:hAnsi="Times New Roman" w:ascii="Times New Roman"/>
        </w:rPr>
        <w:t>U KARLOVCU</w:t>
      </w:r>
    </w:p>
    <w:p w:rsidRDefault="002775D1" w:rsidP="00916759" w:rsidR="00277D1E">
      <w:pPr>
        <w:rPr>
          <w:rFonts w:hAnsi="Times New Roman" w:ascii="Times New Roman"/>
        </w:rPr>
      </w:pPr>
      <w:r w:rsidRPr="001A1A01">
        <w:rPr>
          <w:rFonts w:hAnsi="Times New Roman" w:ascii="Times New Roman"/>
        </w:rPr>
        <w:t xml:space="preserve">Karlovac, </w:t>
      </w:r>
      <w:r w:rsidR="00017A9F">
        <w:rPr>
          <w:rFonts w:hAnsi="Times New Roman" w:ascii="Times New Roman"/>
        </w:rPr>
        <w:t>Trg hrvatskih branitelja 1/II</w:t>
      </w:r>
      <w:r w:rsidRPr="001A1A01">
        <w:rPr>
          <w:rFonts w:hAnsi="Times New Roman" w:ascii="Times New Roman"/>
        </w:rPr>
        <w:t xml:space="preserve"> </w:t>
      </w:r>
    </w:p>
    <w:p w:rsidRDefault="005F06BF" w:rsidP="005F06BF" w:rsidR="005F06BF" w:rsidRPr="001A1A01">
      <w:pPr>
        <w:jc w:val="both"/>
        <w:rPr>
          <w:rFonts w:hAnsi="Times New Roman" w:ascii="Times New Roman"/>
        </w:rPr>
      </w:pPr>
    </w:p>
    <w:p w:rsidRDefault="00277D1E" w:rsidP="00277D1E" w:rsidR="00277D1E" w:rsidRPr="00277D1E">
      <w:pPr>
        <w:jc w:val="center"/>
        <w:rPr>
          <w:rFonts w:hAnsi="Times New Roman" w:ascii="Times New Roman"/>
        </w:rPr>
      </w:pPr>
      <w:r w:rsidRPr="00277D1E">
        <w:rPr>
          <w:rFonts w:hAnsi="Times New Roman" w:ascii="Times New Roman"/>
        </w:rPr>
        <w:t>R E P U B L I K A  H R V A T S K A</w:t>
      </w:r>
    </w:p>
    <w:p w:rsidRDefault="00277D1E" w:rsidP="00FE0E02" w:rsidR="00017A9F" w:rsidRPr="00277D1E">
      <w:pPr>
        <w:jc w:val="center"/>
        <w:rPr>
          <w:rFonts w:hAnsi="Times New Roman" w:ascii="Times New Roman"/>
        </w:rPr>
      </w:pPr>
      <w:r w:rsidRPr="00277D1E">
        <w:rPr>
          <w:rFonts w:hAnsi="Times New Roman" w:ascii="Times New Roman"/>
        </w:rPr>
        <w:t xml:space="preserve">Z A K </w:t>
      </w:r>
      <w:r w:rsidR="00FE0E02">
        <w:rPr>
          <w:rFonts w:hAnsi="Times New Roman" w:ascii="Times New Roman"/>
        </w:rPr>
        <w:t>L J U Č A K</w:t>
      </w:r>
    </w:p>
    <w:p w:rsidRDefault="00916759" w:rsidP="00916759" w:rsidR="00916759" w:rsidRPr="00916759">
      <w:pPr>
        <w:rPr>
          <w:rFonts w:hAnsi="Times New Roman" w:ascii="Times New Roman"/>
        </w:rPr>
      </w:pPr>
    </w:p>
    <w:p w:rsidRDefault="00916759" w:rsidP="00916759" w:rsidR="00017A9F">
      <w:pPr>
        <w:jc w:val="both"/>
        <w:rPr>
          <w:rFonts w:hAnsi="Times New Roman" w:ascii="Times New Roman"/>
        </w:rPr>
      </w:pPr>
      <w:r w:rsidRPr="00916759">
        <w:rPr>
          <w:rFonts w:hAnsi="Times New Roman" w:ascii="Times New Roman"/>
        </w:rPr>
        <w:t xml:space="preserve"> </w:t>
      </w:r>
      <w:r w:rsidRPr="00916759">
        <w:rPr>
          <w:rFonts w:hAnsi="Times New Roman" w:ascii="Times New Roman"/>
        </w:rPr>
        <w:tab/>
      </w:r>
      <w:r w:rsidR="007F4937" w:rsidRPr="007F4937">
        <w:rPr>
          <w:rFonts w:hAnsi="Times New Roman" w:ascii="Times New Roman"/>
        </w:rPr>
        <w:t xml:space="preserve">Trgovački sud u Zagrebu, Stalna služba u Karlovcu, po sucu Vesni Fundurulić Perišin, kao stečajnom sucu, u stečajnom postupku </w:t>
      </w:r>
      <w:r w:rsidR="004B4E8F">
        <w:rPr>
          <w:rFonts w:hAnsi="Times New Roman" w:ascii="Times New Roman"/>
        </w:rPr>
        <w:t>nad stečajnim dužnikom PUTEKO d.o.o. u stečaju, Zagreb, Ferdinanda Budickog 6,  OIB: 90012760761</w:t>
      </w:r>
      <w:r w:rsidR="007F4937" w:rsidRPr="007F4937">
        <w:rPr>
          <w:rFonts w:hAnsi="Times New Roman" w:ascii="Times New Roman"/>
        </w:rPr>
        <w:t xml:space="preserve">,  </w:t>
      </w:r>
      <w:r w:rsidR="004B4E8F">
        <w:rPr>
          <w:rFonts w:hAnsi="Times New Roman" w:ascii="Times New Roman"/>
        </w:rPr>
        <w:t>10. svibnja</w:t>
      </w:r>
      <w:r w:rsidR="007F4937" w:rsidRPr="007F4937">
        <w:rPr>
          <w:rFonts w:hAnsi="Times New Roman" w:ascii="Times New Roman"/>
        </w:rPr>
        <w:t xml:space="preserve"> 2019</w:t>
      </w:r>
      <w:r w:rsidR="007F4937">
        <w:rPr>
          <w:rFonts w:hAnsi="Times New Roman" w:ascii="Times New Roman"/>
        </w:rPr>
        <w:t>.</w:t>
      </w:r>
    </w:p>
    <w:p w:rsidRDefault="007F4937" w:rsidP="00916759" w:rsidR="007F4937" w:rsidRPr="00916759">
      <w:pPr>
        <w:jc w:val="both"/>
        <w:rPr>
          <w:rFonts w:hAnsi="Times New Roman" w:ascii="Times New Roman"/>
        </w:rPr>
      </w:pPr>
    </w:p>
    <w:p w:rsidRDefault="00916759" w:rsidP="00916759" w:rsidR="00916759" w:rsidRPr="00916759">
      <w:pPr>
        <w:jc w:val="center"/>
        <w:rPr>
          <w:rFonts w:hAnsi="Times New Roman" w:ascii="Times New Roman"/>
        </w:rPr>
      </w:pPr>
      <w:r w:rsidRPr="00916759">
        <w:rPr>
          <w:rFonts w:hAnsi="Times New Roman" w:ascii="Times New Roman"/>
        </w:rPr>
        <w:t>z a k l j u č i o   j e</w:t>
      </w:r>
    </w:p>
    <w:p w:rsidRDefault="00916759" w:rsidP="00916759" w:rsidR="009F3CBC">
      <w:pPr>
        <w:jc w:val="both"/>
        <w:rPr>
          <w:rFonts w:hAnsi="Times New Roman" w:ascii="Times New Roman"/>
        </w:rPr>
      </w:pPr>
      <w:r w:rsidRPr="00916759">
        <w:rPr>
          <w:rFonts w:hAnsi="Times New Roman" w:ascii="Times New Roman"/>
        </w:rPr>
        <w:tab/>
      </w:r>
    </w:p>
    <w:p w:rsidRDefault="009C0F65" w:rsidP="004B4E8F" w:rsidR="004B4E8F" w:rsidRPr="004B4E8F">
      <w:pPr>
        <w:pStyle w:val="Default"/>
        <w:jc w:val="both"/>
      </w:pPr>
      <w:r>
        <w:t>I.</w:t>
      </w:r>
      <w:r w:rsidR="009F3CBC" w:rsidRPr="009C0F65">
        <w:t>Određuje se ročište za diobu kupovnine</w:t>
      </w:r>
      <w:r w:rsidR="00B7623F">
        <w:t xml:space="preserve"> </w:t>
      </w:r>
      <w:r w:rsidR="009F3CBC" w:rsidRPr="009C0F65">
        <w:t xml:space="preserve"> </w:t>
      </w:r>
      <w:r w:rsidR="007834FB" w:rsidRPr="007834FB">
        <w:t>nekretnin</w:t>
      </w:r>
      <w:r w:rsidR="004B4E8F">
        <w:t>a</w:t>
      </w:r>
      <w:r w:rsidR="007834FB" w:rsidRPr="007834FB">
        <w:t xml:space="preserve"> </w:t>
      </w:r>
      <w:r w:rsidR="004B4E8F" w:rsidRPr="004B4E8F">
        <w:t>upisanih u Općinskom sudu Velika Gorica, Zemljišnoknjižni odjel u Velikoj Gorici i to:</w:t>
      </w:r>
    </w:p>
    <w:p w:rsidRDefault="004B4E8F" w:rsidP="004B4E8F" w:rsidR="004B4E8F" w:rsidRPr="004B4E8F">
      <w:pPr>
        <w:autoSpaceDE w:val="false"/>
        <w:autoSpaceDN w:val="false"/>
        <w:adjustRightInd w:val="false"/>
        <w:jc w:val="both"/>
        <w:rPr>
          <w:rFonts w:eastAsia="Calibri" w:hAnsi="Times New Roman" w:ascii="Times New Roman"/>
          <w:color w:val="000000"/>
          <w:lang w:eastAsia="hr-HR"/>
        </w:rPr>
      </w:pPr>
    </w:p>
    <w:p w:rsidRDefault="004B4E8F" w:rsidP="004B4E8F" w:rsidR="004B4E8F" w:rsidRPr="004B4E8F">
      <w:pPr>
        <w:numPr>
          <w:ilvl w:val="0"/>
          <w:numId w:val="10"/>
        </w:numPr>
        <w:contextualSpacing/>
        <w:rPr>
          <w:rFonts w:eastAsia="Times New Roman" w:hAnsi="Times New Roman" w:ascii="Times New Roman"/>
          <w:b/>
          <w:lang w:eastAsia="hr-HR"/>
        </w:rPr>
      </w:pPr>
      <w:r w:rsidRPr="004B4E8F">
        <w:rPr>
          <w:rFonts w:eastAsia="Times New Roman" w:hAnsi="Times New Roman" w:ascii="Times New Roman"/>
          <w:lang w:eastAsia="hr-HR"/>
        </w:rPr>
        <w:t xml:space="preserve"> nekretnina upisana u zk.ul. 2572, k.o. Velika Gorica, čk.br.2357/1, suvlasnički dio 288/10000  etažno vlasništvo E-40, u naravi dvosobni stan broj 14 na 4. katu zgrade, površine 62,6 m2, </w:t>
      </w:r>
    </w:p>
    <w:p w:rsidRDefault="004B4E8F" w:rsidP="004B4E8F" w:rsidR="0026115C" w:rsidRPr="004B4E8F">
      <w:pPr>
        <w:numPr>
          <w:ilvl w:val="0"/>
          <w:numId w:val="10"/>
        </w:numPr>
        <w:contextualSpacing/>
        <w:rPr>
          <w:rFonts w:eastAsia="Times New Roman" w:hAnsi="Times New Roman" w:ascii="Times New Roman"/>
          <w:b/>
          <w:lang w:eastAsia="hr-HR"/>
        </w:rPr>
      </w:pPr>
      <w:r w:rsidRPr="004B4E8F">
        <w:rPr>
          <w:rFonts w:eastAsia="Times New Roman" w:hAnsi="Times New Roman" w:ascii="Times New Roman"/>
          <w:lang w:eastAsia="hr-HR"/>
        </w:rPr>
        <w:t xml:space="preserve">nekretnina upisana u  zk.ul. 2572, k.o. Velika Gorica, čk.br.2357/1, suvlasnički dio 284/10000 etažno vlasništvo E-37,  u naravi dvosobni stan broj 11 na 3. katu zgrade, površine 61,9 m2, </w:t>
      </w:r>
    </w:p>
    <w:p w:rsidRDefault="0026115C" w:rsidP="000F11A6" w:rsidR="0026115C">
      <w:pPr>
        <w:jc w:val="both"/>
        <w:rPr>
          <w:rFonts w:hAnsi="Times New Roman" w:ascii="Times New Roman"/>
        </w:rPr>
      </w:pPr>
    </w:p>
    <w:p w:rsidRDefault="009F3CBC" w:rsidP="00702B32" w:rsidR="009F3CBC" w:rsidRPr="006902CE">
      <w:pPr>
        <w:jc w:val="both"/>
        <w:rPr>
          <w:rFonts w:hAnsi="Times New Roman" w:ascii="Times New Roman"/>
        </w:rPr>
      </w:pPr>
      <w:r w:rsidRPr="006902CE">
        <w:rPr>
          <w:rFonts w:hAnsi="Times New Roman" w:ascii="Times New Roman"/>
        </w:rPr>
        <w:t>za dan:</w:t>
      </w:r>
    </w:p>
    <w:p w:rsidRDefault="009F3CBC" w:rsidP="009F3CBC" w:rsidR="009F3CBC">
      <w:pPr>
        <w:jc w:val="both"/>
        <w:rPr>
          <w:rFonts w:hAnsi="Times New Roman" w:ascii="Times New Roman"/>
        </w:rPr>
      </w:pPr>
    </w:p>
    <w:p w:rsidRDefault="004B4E8F" w:rsidP="004B4E8F" w:rsidR="009F3CBC" w:rsidRPr="004B4E8F">
      <w:pPr>
        <w:pStyle w:val="Odlomakpopisa"/>
        <w:ind w:left="1305"/>
        <w:jc w:val="center"/>
        <w:rPr>
          <w:rFonts w:hAnsi="Times New Roman" w:ascii="Times New Roman"/>
          <w:b/>
        </w:rPr>
      </w:pPr>
      <w:r>
        <w:rPr>
          <w:rFonts w:hAnsi="Times New Roman" w:ascii="Times New Roman"/>
          <w:b/>
        </w:rPr>
        <w:t>2.srpnja</w:t>
      </w:r>
      <w:r w:rsidR="00F01191" w:rsidRPr="004B4E8F">
        <w:rPr>
          <w:rFonts w:hAnsi="Times New Roman" w:ascii="Times New Roman"/>
          <w:b/>
        </w:rPr>
        <w:t xml:space="preserve"> 2019. u 10</w:t>
      </w:r>
      <w:r>
        <w:rPr>
          <w:rFonts w:hAnsi="Times New Roman" w:ascii="Times New Roman"/>
          <w:b/>
        </w:rPr>
        <w:t>,30</w:t>
      </w:r>
      <w:r w:rsidR="009F3CBC" w:rsidRPr="004B4E8F">
        <w:rPr>
          <w:rFonts w:hAnsi="Times New Roman" w:ascii="Times New Roman"/>
          <w:b/>
        </w:rPr>
        <w:t xml:space="preserve"> sati</w:t>
      </w:r>
    </w:p>
    <w:p w:rsidRDefault="009F3CBC" w:rsidP="009F3CBC" w:rsidR="009F3CBC">
      <w:pPr>
        <w:jc w:val="both"/>
        <w:rPr>
          <w:rFonts w:hAnsi="Times New Roman" w:ascii="Times New Roman"/>
        </w:rPr>
      </w:pPr>
    </w:p>
    <w:p w:rsidRDefault="00696768" w:rsidP="009F3CBC" w:rsidR="009F3CBC" w:rsidRPr="00F01191">
      <w:pPr>
        <w:jc w:val="both"/>
        <w:rPr>
          <w:rFonts w:hAnsi="Times New Roman" w:ascii="Times New Roman"/>
          <w:b/>
        </w:rPr>
      </w:pPr>
      <w:r w:rsidRPr="00F01191">
        <w:rPr>
          <w:rFonts w:hAnsi="Times New Roman" w:ascii="Times New Roman"/>
          <w:b/>
        </w:rPr>
        <w:t>u Trgovačkom sudu u Zagrebu, Stalna služba u Karlovcu, Karlovac, Trg hrvatskih branitelja 1/II, soba broj 205</w:t>
      </w:r>
      <w:r w:rsidR="009F3CBC" w:rsidRPr="00F01191">
        <w:rPr>
          <w:rFonts w:hAnsi="Times New Roman" w:ascii="Times New Roman"/>
          <w:b/>
        </w:rPr>
        <w:t>.</w:t>
      </w:r>
    </w:p>
    <w:p w:rsidRDefault="009C0F65" w:rsidP="009F3CBC" w:rsidR="009C0F65">
      <w:pPr>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 xml:space="preserve">II.Na ročište se pozivaju: </w:t>
      </w:r>
    </w:p>
    <w:p w:rsidRDefault="009C0F65" w:rsidP="009C0F65" w:rsidR="009C0F65">
      <w:pPr>
        <w:ind w:firstLine="708"/>
        <w:jc w:val="both"/>
        <w:rPr>
          <w:rFonts w:hAnsi="Times New Roman" w:ascii="Times New Roman"/>
        </w:rPr>
      </w:pPr>
      <w:r>
        <w:rPr>
          <w:rFonts w:hAnsi="Times New Roman" w:ascii="Times New Roman"/>
        </w:rPr>
        <w:t>- stečajni upravitelj,</w:t>
      </w:r>
    </w:p>
    <w:p w:rsidRDefault="009C0F65" w:rsidP="00871658" w:rsidR="00871658" w:rsidRPr="00871658">
      <w:pPr>
        <w:ind w:firstLine="708"/>
        <w:jc w:val="both"/>
        <w:rPr>
          <w:rFonts w:hAnsi="Times New Roman" w:ascii="Times New Roman"/>
        </w:rPr>
      </w:pPr>
      <w:r>
        <w:rPr>
          <w:rFonts w:hAnsi="Times New Roman" w:ascii="Times New Roman"/>
        </w:rPr>
        <w:t>-</w:t>
      </w:r>
      <w:r w:rsidR="000F11A6">
        <w:rPr>
          <w:rFonts w:hAnsi="Times New Roman" w:ascii="Times New Roman"/>
        </w:rPr>
        <w:t xml:space="preserve"> </w:t>
      </w:r>
      <w:r w:rsidR="004B4E8F" w:rsidRPr="004B4E8F">
        <w:rPr>
          <w:rFonts w:hAnsi="Times New Roman" w:ascii="Times New Roman"/>
        </w:rPr>
        <w:t>Republika Hrvatska, Ministarstvo financija, Porezna uprava, Područni ured Zagreb</w:t>
      </w:r>
    </w:p>
    <w:p w:rsidRDefault="009C0F65" w:rsidP="009C0F65" w:rsidR="009C0F65">
      <w:pPr>
        <w:jc w:val="both"/>
        <w:rPr>
          <w:rFonts w:hAnsi="Times New Roman" w:ascii="Times New Roman"/>
        </w:rPr>
      </w:pPr>
    </w:p>
    <w:p w:rsidRDefault="009C0F65" w:rsidP="009C0F65" w:rsidR="009F3CBC">
      <w:pPr>
        <w:ind w:firstLine="708"/>
        <w:jc w:val="both"/>
        <w:rPr>
          <w:rFonts w:hAnsi="Times New Roman" w:ascii="Times New Roman"/>
        </w:rPr>
      </w:pPr>
      <w:r>
        <w:rPr>
          <w:rFonts w:hAnsi="Times New Roman" w:ascii="Times New Roman"/>
        </w:rPr>
        <w:t xml:space="preserve">III.Tražbina vjerovnika koji ne dođe na ročište utvrditi će se prema stanju koje proizlazi iz spisa. </w:t>
      </w:r>
    </w:p>
    <w:p w:rsidRDefault="009C0F65" w:rsidP="009C0F65" w:rsidR="009C0F65">
      <w:pPr>
        <w:ind w:firstLine="708"/>
        <w:jc w:val="both"/>
        <w:rPr>
          <w:rFonts w:hAnsi="Times New Roman" w:ascii="Times New Roman"/>
        </w:rPr>
      </w:pPr>
    </w:p>
    <w:p w:rsidRDefault="009C0F65" w:rsidP="009C0F65" w:rsidR="009C0F65">
      <w:pPr>
        <w:ind w:firstLine="708"/>
        <w:jc w:val="both"/>
        <w:rPr>
          <w:rFonts w:hAnsi="Times New Roman" w:ascii="Times New Roman"/>
        </w:rPr>
      </w:pPr>
      <w:r>
        <w:rPr>
          <w:rFonts w:hAnsi="Times New Roman" w:ascii="Times New Roman"/>
        </w:rPr>
        <w:t>IV.Osnov, visinu i isplatni red tražbine vjerovnici mogu prijaviti pismeno do ročišta za diobu ili na samom ročištu.</w:t>
      </w:r>
    </w:p>
    <w:p w:rsidRDefault="00102555" w:rsidP="009C0F65" w:rsidR="00102555">
      <w:pPr>
        <w:ind w:firstLine="708"/>
        <w:jc w:val="both"/>
        <w:rPr>
          <w:rFonts w:hAnsi="Times New Roman" w:ascii="Times New Roman"/>
        </w:rPr>
      </w:pPr>
    </w:p>
    <w:p w:rsidRDefault="004B4E8F" w:rsidP="00102555" w:rsidR="004B4E8F">
      <w:pPr>
        <w:ind w:firstLine="708"/>
        <w:jc w:val="both"/>
        <w:rPr>
          <w:rFonts w:hAnsi="Times New Roman" w:ascii="Times New Roman"/>
        </w:rPr>
      </w:pPr>
    </w:p>
    <w:p w:rsidRDefault="004B4E8F" w:rsidP="00102555" w:rsidR="004B4E8F">
      <w:pPr>
        <w:ind w:firstLine="708"/>
        <w:jc w:val="both"/>
        <w:rPr>
          <w:rFonts w:hAnsi="Times New Roman" w:ascii="Times New Roman"/>
        </w:rPr>
      </w:pPr>
    </w:p>
    <w:p w:rsidRDefault="009C0F65" w:rsidP="00102555" w:rsidR="009C0F65" w:rsidRPr="00102555">
      <w:pPr>
        <w:ind w:firstLine="708"/>
        <w:jc w:val="both"/>
        <w:rPr>
          <w:rFonts w:hAnsi="Times New Roman" w:ascii="Times New Roman"/>
        </w:rPr>
      </w:pPr>
      <w:r w:rsidRPr="00102555">
        <w:rPr>
          <w:rFonts w:hAnsi="Times New Roman" w:ascii="Times New Roman"/>
        </w:rPr>
        <w:t>UPOZORENJE:</w:t>
      </w:r>
    </w:p>
    <w:p w:rsidRDefault="009C0F65" w:rsidP="00871658" w:rsidR="000F11A6">
      <w:pPr>
        <w:ind w:firstLine="708"/>
        <w:jc w:val="both"/>
        <w:rPr>
          <w:rFonts w:hAnsi="Times New Roman" w:ascii="Times New Roman"/>
        </w:rPr>
      </w:pPr>
      <w:r>
        <w:rPr>
          <w:rFonts w:hAnsi="Times New Roman" w:ascii="Times New Roman"/>
        </w:rPr>
        <w:t>-tražbina se ne može prijaviti nakon održanog ročišta za dražbu</w:t>
      </w:r>
    </w:p>
    <w:p w:rsidRDefault="009C0F65" w:rsidP="009C0F65" w:rsidR="009C0F65">
      <w:pPr>
        <w:ind w:left="708"/>
        <w:jc w:val="both"/>
        <w:rPr>
          <w:rFonts w:hAnsi="Times New Roman" w:ascii="Times New Roman"/>
        </w:rPr>
      </w:pPr>
      <w:r>
        <w:rPr>
          <w:rFonts w:hAnsi="Times New Roman" w:ascii="Times New Roman"/>
        </w:rPr>
        <w:t>-tražbine vjerovnika koji ne podnesu prijave ili ne dođu na ročište za diobu uzeti će se prema stanju koje proizlazi iz spisa</w:t>
      </w:r>
    </w:p>
    <w:p w:rsidRDefault="009C0F65" w:rsidP="009C0F65" w:rsidR="009C0F65">
      <w:pPr>
        <w:ind w:left="708"/>
        <w:jc w:val="both"/>
        <w:rPr>
          <w:rFonts w:hAnsi="Times New Roman" w:ascii="Times New Roman"/>
        </w:rPr>
      </w:pPr>
      <w:r>
        <w:rPr>
          <w:rFonts w:hAnsi="Times New Roman" w:ascii="Times New Roman"/>
        </w:rPr>
        <w:t>-ako tražbina vjerovnika ne proizlazi iz zemljišnih knjiga ili spisa, uz prijavu tražbine vjerovnici su dužni dostaviti ili na ročištu za diobu pokazati isprave kojima dokazuju postojanje tražbine, odnosno isprave na temelju kojih osporavaju postojanje tražbine kojem od vjerovnika (pravomoćna presuda, javna ili privatna isprava koja ima značenje javne isprave)</w:t>
      </w:r>
    </w:p>
    <w:p w:rsidRDefault="009C0F65" w:rsidP="00871658" w:rsidR="00940E9E">
      <w:pPr>
        <w:ind w:left="708"/>
        <w:jc w:val="both"/>
        <w:rPr>
          <w:rFonts w:hAnsi="Times New Roman" w:ascii="Times New Roman"/>
        </w:rPr>
      </w:pPr>
      <w:r>
        <w:rPr>
          <w:rFonts w:hAnsi="Times New Roman" w:ascii="Times New Roman"/>
        </w:rPr>
        <w:t xml:space="preserve">-nakon održanog ročišta za diobu ne može se osporavati tražbina, njena visina i red namirenja. </w:t>
      </w:r>
    </w:p>
    <w:p w:rsidRDefault="00916759" w:rsidP="00916759" w:rsidR="00916759" w:rsidRPr="00916759">
      <w:pPr>
        <w:jc w:val="both"/>
        <w:rPr>
          <w:rFonts w:hAnsi="Times New Roman" w:ascii="Times New Roman"/>
        </w:rPr>
      </w:pPr>
    </w:p>
    <w:p w:rsidRDefault="00916759" w:rsidP="00916759" w:rsidR="00916759">
      <w:pPr>
        <w:jc w:val="center"/>
        <w:rPr>
          <w:rFonts w:hAnsi="Times New Roman" w:ascii="Times New Roman"/>
        </w:rPr>
      </w:pPr>
      <w:r w:rsidRPr="00916759">
        <w:rPr>
          <w:rFonts w:hAnsi="Times New Roman" w:ascii="Times New Roman"/>
        </w:rPr>
        <w:t xml:space="preserve">U Karlovcu </w:t>
      </w:r>
      <w:r w:rsidR="004B4E8F">
        <w:rPr>
          <w:rFonts w:hAnsi="Times New Roman" w:ascii="Times New Roman"/>
        </w:rPr>
        <w:t>10. svibnja</w:t>
      </w:r>
      <w:r w:rsidR="00702B32">
        <w:rPr>
          <w:rFonts w:hAnsi="Times New Roman" w:ascii="Times New Roman"/>
        </w:rPr>
        <w:t xml:space="preserve"> 2019.</w:t>
      </w:r>
    </w:p>
    <w:p w:rsidRDefault="00916759" w:rsidP="00916759" w:rsidR="00916759" w:rsidRPr="00916759">
      <w:pPr>
        <w:jc w:val="both"/>
        <w:rPr>
          <w:rFonts w:hAnsi="Times New Roman" w:ascii="Times New Roman"/>
        </w:rPr>
      </w:pPr>
    </w:p>
    <w:p w:rsidRDefault="00916759" w:rsidP="00916759" w:rsidR="00916759" w:rsidRPr="00916759">
      <w:pPr>
        <w:jc w:val="right"/>
        <w:rPr>
          <w:rFonts w:hAnsi="Times New Roman" w:ascii="Times New Roman"/>
        </w:rPr>
      </w:pPr>
      <w:r w:rsidRPr="00916759">
        <w:rPr>
          <w:rFonts w:hAnsi="Times New Roman" w:ascii="Times New Roman"/>
        </w:rPr>
        <w:t>STEČAJNI SUDAC:</w:t>
      </w:r>
    </w:p>
    <w:p w:rsidRDefault="00916759" w:rsidP="00916759" w:rsidR="00916759">
      <w:pPr>
        <w:jc w:val="right"/>
        <w:rPr>
          <w:rFonts w:hAnsi="Times New Roman" w:ascii="Times New Roman"/>
        </w:rPr>
      </w:pPr>
      <w:r w:rsidRPr="00916759">
        <w:rPr>
          <w:rFonts w:hAnsi="Times New Roman" w:ascii="Times New Roman"/>
        </w:rPr>
        <w:t>Vesna Fundurulić Perišin</w:t>
      </w:r>
      <w:r w:rsidR="004B2AF6">
        <w:rPr>
          <w:rFonts w:hAnsi="Times New Roman" w:ascii="Times New Roman"/>
        </w:rPr>
        <w:t>, v.r.</w:t>
      </w:r>
    </w:p>
    <w:p w:rsidRDefault="004B2AF6" w:rsidP="00916759" w:rsidR="004B2AF6">
      <w:pPr>
        <w:jc w:val="right"/>
        <w:rPr>
          <w:rFonts w:hAnsi="Times New Roman" w:ascii="Times New Roman"/>
        </w:rPr>
      </w:pPr>
    </w:p>
    <w:p w:rsidRDefault="004B2AF6" w:rsidP="00C339BE" w:rsidR="004B2AF6">
      <w:pPr>
        <w:ind w:left="4956"/>
        <w:jc w:val="both"/>
        <w:rPr>
          <w:rFonts w:hAnsi="Times New Roman" w:ascii="Times New Roman"/>
        </w:rPr>
      </w:pPr>
      <w:r>
        <w:rPr>
          <w:rFonts w:hAnsi="Times New Roman" w:ascii="Times New Roman"/>
        </w:rPr>
        <w:t xml:space="preserve">   Za točnost otpravka-ovlašteni službenik:</w:t>
      </w:r>
    </w:p>
    <w:p w:rsidRDefault="004B2AF6" w:rsidP="00916759" w:rsidR="004B2AF6">
      <w:pPr>
        <w:jc w:val="right"/>
        <w:rPr>
          <w:rFonts w:hAnsi="Times New Roman" w:ascii="Times New Roman"/>
        </w:rPr>
      </w:pPr>
      <w:r w:rsidRPr="00C339BE">
        <w:rPr>
          <w:rFonts w:hAnsi="Times New Roman" w:ascii="Times New Roman"/>
        </w:rPr>
        <w:t>Gordana Cvitković</w:t>
      </w:r>
    </w:p>
    <w:p w:rsidRDefault="00916759" w:rsidP="00916759" w:rsidR="00916759" w:rsidRPr="00916759">
      <w:pPr>
        <w:jc w:val="both"/>
        <w:rPr>
          <w:rFonts w:hAnsi="Times New Roman" w:ascii="Times New Roman"/>
        </w:rPr>
      </w:pPr>
    </w:p>
    <w:p w:rsidRDefault="00916759" w:rsidP="00916759" w:rsidR="00916759" w:rsidRPr="00916759">
      <w:pPr>
        <w:jc w:val="both"/>
        <w:rPr>
          <w:rFonts w:hAnsi="Times New Roman" w:ascii="Times New Roman"/>
        </w:rPr>
      </w:pPr>
      <w:r w:rsidRPr="00916759">
        <w:rPr>
          <w:rFonts w:hAnsi="Times New Roman" w:ascii="Times New Roman"/>
        </w:rPr>
        <w:t>UPUTA O PRAVNOM LIJEKU:</w:t>
      </w:r>
    </w:p>
    <w:p w:rsidRDefault="00916759" w:rsidP="00065213" w:rsidR="00916759">
      <w:pPr>
        <w:ind w:firstLine="708"/>
        <w:jc w:val="both"/>
        <w:rPr>
          <w:rFonts w:hAnsi="Times New Roman" w:ascii="Times New Roman"/>
        </w:rPr>
      </w:pPr>
      <w:r w:rsidRPr="00916759">
        <w:rPr>
          <w:rFonts w:hAnsi="Times New Roman" w:ascii="Times New Roman"/>
        </w:rPr>
        <w:t xml:space="preserve">Protiv ovog zaključka nije dopuštena žalba </w:t>
      </w:r>
      <w:r w:rsidR="00702B32">
        <w:rPr>
          <w:rFonts w:hAnsi="Times New Roman" w:ascii="Times New Roman"/>
        </w:rPr>
        <w:t>(</w:t>
      </w:r>
      <w:r w:rsidRPr="00916759">
        <w:rPr>
          <w:rFonts w:hAnsi="Times New Roman" w:ascii="Times New Roman"/>
        </w:rPr>
        <w:t>čl.11.st.9. SZ-a</w:t>
      </w:r>
      <w:r w:rsidR="00702B32">
        <w:rPr>
          <w:rFonts w:hAnsi="Times New Roman" w:ascii="Times New Roman"/>
        </w:rPr>
        <w:t>)</w:t>
      </w:r>
      <w:r w:rsidRPr="00916759">
        <w:rPr>
          <w:rFonts w:hAnsi="Times New Roman" w:ascii="Times New Roman"/>
        </w:rPr>
        <w:t>.</w:t>
      </w:r>
    </w:p>
    <w:p w:rsidRDefault="00810A04" w:rsidP="00916759" w:rsidR="00810A04" w:rsidRPr="00916759">
      <w:pPr>
        <w:jc w:val="both"/>
        <w:rPr>
          <w:rFonts w:hAnsi="Times New Roman" w:ascii="Times New Roman"/>
        </w:rPr>
      </w:pPr>
    </w:p>
    <w:p w:rsidRDefault="002775D1" w:rsidP="002775D1" w:rsidR="002775D1" w:rsidRPr="001A1A01">
      <w:pPr>
        <w:rPr>
          <w:rFonts w:hAnsi="Times New Roman" w:ascii="Times New Roman"/>
        </w:rPr>
      </w:pPr>
    </w:p>
    <w:sectPr w:rsidSect="00940E9E" w:rsidR="002775D1" w:rsidRPr="001A1A01">
      <w:headerReference w:type="default" r:id="rId11"/>
      <w:headerReference w:type="first" r:id="rId12"/>
      <w:pgSz w:code="9" w:h="16838" w:w="11906"/>
      <w:pgMar w:gutter="0" w:footer="709" w:header="709" w:left="1418" w:bottom="1843" w:right="1418" w:top="1134"/>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12C85" w:rsidR="00B12C85">
      <w:r>
        <w:separator/>
      </w:r>
    </w:p>
  </w:endnote>
  <w:endnote w:id="0" w:type="continuationSeparator">
    <w:p w:rsidRDefault="00B12C85" w:rsidR="00B12C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12C85" w:rsidR="00B12C85">
      <w:r>
        <w:separator/>
      </w:r>
    </w:p>
  </w:footnote>
  <w:footnote w:id="0" w:type="continuationSeparator">
    <w:p w:rsidRDefault="00B12C85" w:rsidR="00B12C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897980"/>
      <w:docPartObj>
        <w:docPartGallery w:val="Page Numbers (Top of Page)"/>
        <w:docPartUnique/>
      </w:docPartObj>
    </w:sdtPr>
    <w:sdtEndPr/>
    <w:sdtContent>
      <w:p w:rsidRDefault="00200FA9" w:rsidR="00D07638">
        <w:pPr>
          <w:pStyle w:val="Zaglavlje"/>
          <w:jc w:val="center"/>
        </w:pPr>
        <w:r>
          <w:fldChar w:fldCharType="begin"/>
        </w:r>
        <w:r>
          <w:instrText>PAGE   \* MERGEFORMAT</w:instrText>
        </w:r>
        <w:r>
          <w:fldChar w:fldCharType="separate"/>
        </w:r>
        <w:r w:rsidR="004B2AF6">
          <w:rPr>
            <w:noProof/>
          </w:rPr>
          <w:t>2</w:t>
        </w:r>
        <w:r>
          <w:fldChar w:fldCharType="end"/>
        </w:r>
      </w:p>
      <w:p w:rsidRDefault="00702B32" w:rsidR="0060670C">
        <w:pPr>
          <w:pStyle w:val="Zaglavlje"/>
          <w:jc w:val="center"/>
        </w:pPr>
        <w:r>
          <w:rPr>
            <w:rFonts w:hAnsi="Times New Roman" w:ascii="Times New Roman"/>
          </w:rPr>
          <w:tab/>
        </w:r>
        <w:r>
          <w:rPr>
            <w:rFonts w:hAnsi="Times New Roman" w:ascii="Times New Roman"/>
          </w:rPr>
          <w:tab/>
        </w:r>
        <w:r w:rsidR="004B4E8F" w:rsidRPr="004B4E8F">
          <w:rPr>
            <w:rFonts w:hAnsi="Times New Roman" w:ascii="Times New Roman"/>
          </w:rPr>
          <w:t>3  St-2706/2017-83</w:t>
        </w:r>
      </w:p>
    </w:sdtContent>
  </w:sdt>
  <w:p w:rsidRDefault="004B2AF6" w:rsidR="0060670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E0E02" w:rsidP="00FE0E02" w:rsidR="00FE0E02">
    <w:pPr>
      <w:pStyle w:val="Zaglavlje"/>
      <w:jc w:val="right"/>
      <w:rPr>
        <w:rFonts w:hAnsi="Times New Roman" w:ascii="Times New Roman"/>
      </w:rPr>
    </w:pPr>
    <w:r w:rsidRPr="00FE0E02">
      <w:t xml:space="preserve">                                                                                               </w:t>
    </w:r>
  </w:p>
  <w:p w:rsidRDefault="00940E9E" w:rsidP="00FE0E02" w:rsidR="00940E9E">
    <w:pPr>
      <w:pStyle w:val="Zaglavlje"/>
      <w:jc w:val="right"/>
      <w:rPr>
        <w:rFonts w:hAnsi="Times New Roman" w:ascii="Times New Roman"/>
      </w:rPr>
    </w:pPr>
  </w:p>
  <w:p w:rsidRDefault="00940E9E" w:rsidP="00FE0E02" w:rsidR="00940E9E" w:rsidRPr="00FE0E02">
    <w:pPr>
      <w:pStyle w:val="Zaglavlje"/>
      <w:jc w:val="right"/>
      <w:rPr>
        <w:rFonts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37C37"/>
    <w:multiLevelType w:val="hybridMultilevel"/>
    <w:tmpl w:val="DBACE1AA"/>
    <w:lvl w:tplc="7376D8C0" w:ilvl="0">
      <w:start w:val="1"/>
      <w:numFmt w:val="upp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7566DFA"/>
    <w:multiLevelType w:val="hybridMultilevel"/>
    <w:tmpl w:val="F4D059C2"/>
    <w:lvl w:tplc="87B6BD12"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2">
    <w:nsid w:val="17AB38C3"/>
    <w:multiLevelType w:val="hybridMultilevel"/>
    <w:tmpl w:val="1762793A"/>
    <w:lvl w:tplc="E9CE03F4" w:ilvl="0">
      <w:start w:val="2"/>
      <w:numFmt w:val="decimal"/>
      <w:lvlText w:val="%1."/>
      <w:lvlJc w:val="left"/>
      <w:pPr>
        <w:ind w:hanging="360" w:left="1305"/>
      </w:pPr>
      <w:rPr>
        <w:rFonts w:hint="default"/>
      </w:rPr>
    </w:lvl>
    <w:lvl w:tentative="true" w:tplc="041A0019" w:ilvl="1">
      <w:start w:val="1"/>
      <w:numFmt w:val="lowerLetter"/>
      <w:lvlText w:val="%2."/>
      <w:lvlJc w:val="left"/>
      <w:pPr>
        <w:ind w:hanging="360" w:left="2025"/>
      </w:pPr>
    </w:lvl>
    <w:lvl w:tentative="true" w:tplc="041A001B" w:ilvl="2">
      <w:start w:val="1"/>
      <w:numFmt w:val="lowerRoman"/>
      <w:lvlText w:val="%3."/>
      <w:lvlJc w:val="right"/>
      <w:pPr>
        <w:ind w:hanging="180" w:left="2745"/>
      </w:pPr>
    </w:lvl>
    <w:lvl w:tentative="true" w:tplc="041A000F" w:ilvl="3">
      <w:start w:val="1"/>
      <w:numFmt w:val="decimal"/>
      <w:lvlText w:val="%4."/>
      <w:lvlJc w:val="left"/>
      <w:pPr>
        <w:ind w:hanging="360" w:left="3465"/>
      </w:pPr>
    </w:lvl>
    <w:lvl w:tentative="true" w:tplc="041A0019" w:ilvl="4">
      <w:start w:val="1"/>
      <w:numFmt w:val="lowerLetter"/>
      <w:lvlText w:val="%5."/>
      <w:lvlJc w:val="left"/>
      <w:pPr>
        <w:ind w:hanging="360" w:left="4185"/>
      </w:pPr>
    </w:lvl>
    <w:lvl w:tentative="true" w:tplc="041A001B" w:ilvl="5">
      <w:start w:val="1"/>
      <w:numFmt w:val="lowerRoman"/>
      <w:lvlText w:val="%6."/>
      <w:lvlJc w:val="right"/>
      <w:pPr>
        <w:ind w:hanging="180" w:left="4905"/>
      </w:pPr>
    </w:lvl>
    <w:lvl w:tentative="true" w:tplc="041A000F" w:ilvl="6">
      <w:start w:val="1"/>
      <w:numFmt w:val="decimal"/>
      <w:lvlText w:val="%7."/>
      <w:lvlJc w:val="left"/>
      <w:pPr>
        <w:ind w:hanging="360" w:left="5625"/>
      </w:pPr>
    </w:lvl>
    <w:lvl w:tentative="true" w:tplc="041A0019" w:ilvl="7">
      <w:start w:val="1"/>
      <w:numFmt w:val="lowerLetter"/>
      <w:lvlText w:val="%8."/>
      <w:lvlJc w:val="left"/>
      <w:pPr>
        <w:ind w:hanging="360" w:left="6345"/>
      </w:pPr>
    </w:lvl>
    <w:lvl w:tentative="true" w:tplc="041A001B" w:ilvl="8">
      <w:start w:val="1"/>
      <w:numFmt w:val="lowerRoman"/>
      <w:lvlText w:val="%9."/>
      <w:lvlJc w:val="right"/>
      <w:pPr>
        <w:ind w:hanging="180" w:left="7065"/>
      </w:pPr>
    </w:lvl>
  </w:abstractNum>
  <w:abstractNum w:abstractNumId="3">
    <w:nsid w:val="1C9D76F2"/>
    <w:multiLevelType w:val="hybridMultilevel"/>
    <w:tmpl w:val="CB007DAC"/>
    <w:lvl w:tplc="25B4B7D4"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4">
    <w:nsid w:val="1D8D5D57"/>
    <w:multiLevelType w:val="hybridMultilevel"/>
    <w:tmpl w:val="48925C5E"/>
    <w:lvl w:tplc="58F06F7C" w:ilvl="0">
      <w:start w:val="424"/>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0B51F8"/>
    <w:multiLevelType w:val="hybridMultilevel"/>
    <w:tmpl w:val="86C0F71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1E5B3444"/>
    <w:multiLevelType w:val="hybridMultilevel"/>
    <w:tmpl w:val="DBECA792"/>
    <w:lvl w:tplc="E954C4F8" w:ilvl="0">
      <w:start w:val="1"/>
      <w:numFmt w:val="upperRoman"/>
      <w:lvlText w:val="%1."/>
      <w:lvlJc w:val="left"/>
      <w:pPr>
        <w:ind w:hanging="720" w:left="1020"/>
      </w:pPr>
      <w:rPr>
        <w:rFonts w:hint="default"/>
      </w:rPr>
    </w:lvl>
    <w:lvl w:tentative="true" w:tplc="041A0019" w:ilvl="1">
      <w:start w:val="1"/>
      <w:numFmt w:val="lowerLetter"/>
      <w:lvlText w:val="%2."/>
      <w:lvlJc w:val="left"/>
      <w:pPr>
        <w:ind w:hanging="360" w:left="1380"/>
      </w:pPr>
    </w:lvl>
    <w:lvl w:tentative="true" w:tplc="041A001B" w:ilvl="2">
      <w:start w:val="1"/>
      <w:numFmt w:val="lowerRoman"/>
      <w:lvlText w:val="%3."/>
      <w:lvlJc w:val="right"/>
      <w:pPr>
        <w:ind w:hanging="180" w:left="2100"/>
      </w:pPr>
    </w:lvl>
    <w:lvl w:tentative="true" w:tplc="041A000F" w:ilvl="3">
      <w:start w:val="1"/>
      <w:numFmt w:val="decimal"/>
      <w:lvlText w:val="%4."/>
      <w:lvlJc w:val="left"/>
      <w:pPr>
        <w:ind w:hanging="360" w:left="2820"/>
      </w:pPr>
    </w:lvl>
    <w:lvl w:tentative="true" w:tplc="041A0019" w:ilvl="4">
      <w:start w:val="1"/>
      <w:numFmt w:val="lowerLetter"/>
      <w:lvlText w:val="%5."/>
      <w:lvlJc w:val="left"/>
      <w:pPr>
        <w:ind w:hanging="360" w:left="3540"/>
      </w:pPr>
    </w:lvl>
    <w:lvl w:tentative="true" w:tplc="041A001B" w:ilvl="5">
      <w:start w:val="1"/>
      <w:numFmt w:val="lowerRoman"/>
      <w:lvlText w:val="%6."/>
      <w:lvlJc w:val="right"/>
      <w:pPr>
        <w:ind w:hanging="180" w:left="4260"/>
      </w:pPr>
    </w:lvl>
    <w:lvl w:tentative="true" w:tplc="041A000F" w:ilvl="6">
      <w:start w:val="1"/>
      <w:numFmt w:val="decimal"/>
      <w:lvlText w:val="%7."/>
      <w:lvlJc w:val="left"/>
      <w:pPr>
        <w:ind w:hanging="360" w:left="4980"/>
      </w:pPr>
    </w:lvl>
    <w:lvl w:tentative="true" w:tplc="041A0019" w:ilvl="7">
      <w:start w:val="1"/>
      <w:numFmt w:val="lowerLetter"/>
      <w:lvlText w:val="%8."/>
      <w:lvlJc w:val="left"/>
      <w:pPr>
        <w:ind w:hanging="360" w:left="5700"/>
      </w:pPr>
    </w:lvl>
    <w:lvl w:tentative="true" w:tplc="041A001B" w:ilvl="8">
      <w:start w:val="1"/>
      <w:numFmt w:val="lowerRoman"/>
      <w:lvlText w:val="%9."/>
      <w:lvlJc w:val="right"/>
      <w:pPr>
        <w:ind w:hanging="180" w:left="6420"/>
      </w:pPr>
    </w:lvl>
  </w:abstractNum>
  <w:abstractNum w:abstractNumId="7">
    <w:nsid w:val="24120006"/>
    <w:multiLevelType w:val="hybridMultilevel"/>
    <w:tmpl w:val="748EEDC4"/>
    <w:lvl w:tplc="0D56F07C" w:ilvl="0">
      <w:start w:val="1"/>
      <w:numFmt w:val="lowerLetter"/>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abstractNum w:abstractNumId="8">
    <w:nsid w:val="4B110123"/>
    <w:multiLevelType w:val="hybridMultilevel"/>
    <w:tmpl w:val="12F253A4"/>
    <w:lvl w:tplc="CE8C4AE2" w:ilvl="0">
      <w:start w:val="1"/>
      <w:numFmt w:val="decimal"/>
      <w:lvlText w:val="%1."/>
      <w:lvlJc w:val="left"/>
      <w:pPr>
        <w:ind w:hanging="360" w:left="945"/>
      </w:pPr>
      <w:rPr>
        <w:b w:val="false"/>
      </w:rPr>
    </w:lvl>
    <w:lvl w:tplc="041A0019" w:ilvl="1">
      <w:start w:val="1"/>
      <w:numFmt w:val="lowerLetter"/>
      <w:lvlText w:val="%2."/>
      <w:lvlJc w:val="left"/>
      <w:pPr>
        <w:ind w:hanging="360" w:left="1665"/>
      </w:pPr>
    </w:lvl>
    <w:lvl w:tplc="041A001B" w:ilvl="2">
      <w:start w:val="1"/>
      <w:numFmt w:val="lowerRoman"/>
      <w:lvlText w:val="%3."/>
      <w:lvlJc w:val="right"/>
      <w:pPr>
        <w:ind w:hanging="180" w:left="2385"/>
      </w:pPr>
    </w:lvl>
    <w:lvl w:tplc="041A000F" w:ilvl="3">
      <w:start w:val="1"/>
      <w:numFmt w:val="decimal"/>
      <w:lvlText w:val="%4."/>
      <w:lvlJc w:val="left"/>
      <w:pPr>
        <w:ind w:hanging="360" w:left="3105"/>
      </w:pPr>
    </w:lvl>
    <w:lvl w:tplc="041A0019" w:ilvl="4">
      <w:start w:val="1"/>
      <w:numFmt w:val="lowerLetter"/>
      <w:lvlText w:val="%5."/>
      <w:lvlJc w:val="left"/>
      <w:pPr>
        <w:ind w:hanging="360" w:left="3825"/>
      </w:pPr>
    </w:lvl>
    <w:lvl w:tplc="041A001B" w:ilvl="5">
      <w:start w:val="1"/>
      <w:numFmt w:val="lowerRoman"/>
      <w:lvlText w:val="%6."/>
      <w:lvlJc w:val="right"/>
      <w:pPr>
        <w:ind w:hanging="180" w:left="4545"/>
      </w:pPr>
    </w:lvl>
    <w:lvl w:tplc="041A000F" w:ilvl="6">
      <w:start w:val="1"/>
      <w:numFmt w:val="decimal"/>
      <w:lvlText w:val="%7."/>
      <w:lvlJc w:val="left"/>
      <w:pPr>
        <w:ind w:hanging="360" w:left="5265"/>
      </w:pPr>
    </w:lvl>
    <w:lvl w:tplc="041A0019" w:ilvl="7">
      <w:start w:val="1"/>
      <w:numFmt w:val="lowerLetter"/>
      <w:lvlText w:val="%8."/>
      <w:lvlJc w:val="left"/>
      <w:pPr>
        <w:ind w:hanging="360" w:left="5985"/>
      </w:pPr>
    </w:lvl>
    <w:lvl w:tplc="041A001B" w:ilvl="8">
      <w:start w:val="1"/>
      <w:numFmt w:val="lowerRoman"/>
      <w:lvlText w:val="%9."/>
      <w:lvlJc w:val="right"/>
      <w:pPr>
        <w:ind w:hanging="180" w:left="6705"/>
      </w:pPr>
    </w:lvl>
  </w:abstractNum>
  <w:abstractNum w:abstractNumId="9">
    <w:nsid w:val="61C80AF7"/>
    <w:multiLevelType w:val="hybridMultilevel"/>
    <w:tmpl w:val="294C9B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75BC7C33"/>
    <w:multiLevelType w:val="hybridMultilevel"/>
    <w:tmpl w:val="3CF02A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5"/>
  </w:num>
  <w:num w:numId="3">
    <w:abstractNumId w:val="6"/>
  </w:num>
  <w:num w:numId="4">
    <w:abstractNumId w:val="7"/>
  </w:num>
  <w:num w:numId="5">
    <w:abstractNumId w:val="0"/>
  </w:num>
  <w:num w:numId="6">
    <w:abstractNumId w:val="1"/>
  </w:num>
  <w:num w:numId="7">
    <w:abstractNumId w:val="10"/>
  </w:num>
  <w:num w:numId="8">
    <w:abstractNumId w:val="4"/>
  </w:num>
  <w:num w:numId="9">
    <w:abstractNumId w:val="9"/>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hdrShapeDefaults>
    <o:shapedefaults v:ext="edit" spidmax="28673"/>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6468"/>
    <w:rsid w:val="00017A9F"/>
    <w:rsid w:val="00025BA9"/>
    <w:rsid w:val="00042EC5"/>
    <w:rsid w:val="00065213"/>
    <w:rsid w:val="0008590B"/>
    <w:rsid w:val="00092E8E"/>
    <w:rsid w:val="00096468"/>
    <w:rsid w:val="000A302D"/>
    <w:rsid w:val="000D37E7"/>
    <w:rsid w:val="000E3302"/>
    <w:rsid w:val="000F11A6"/>
    <w:rsid w:val="00102555"/>
    <w:rsid w:val="001414CE"/>
    <w:rsid w:val="00164E08"/>
    <w:rsid w:val="00181C25"/>
    <w:rsid w:val="0019399D"/>
    <w:rsid w:val="001A1A01"/>
    <w:rsid w:val="001C1992"/>
    <w:rsid w:val="001F2490"/>
    <w:rsid w:val="00200FA9"/>
    <w:rsid w:val="002043D1"/>
    <w:rsid w:val="00210B7B"/>
    <w:rsid w:val="002207BD"/>
    <w:rsid w:val="0024009E"/>
    <w:rsid w:val="00247DC5"/>
    <w:rsid w:val="0026115C"/>
    <w:rsid w:val="002775D1"/>
    <w:rsid w:val="00277787"/>
    <w:rsid w:val="00277D1E"/>
    <w:rsid w:val="002C7557"/>
    <w:rsid w:val="002D485F"/>
    <w:rsid w:val="003422B3"/>
    <w:rsid w:val="00395F7D"/>
    <w:rsid w:val="00420E66"/>
    <w:rsid w:val="0042534A"/>
    <w:rsid w:val="00427C8B"/>
    <w:rsid w:val="00445660"/>
    <w:rsid w:val="00456E7D"/>
    <w:rsid w:val="00485878"/>
    <w:rsid w:val="004B1F2D"/>
    <w:rsid w:val="004B2AF6"/>
    <w:rsid w:val="004B4E8F"/>
    <w:rsid w:val="004C28B3"/>
    <w:rsid w:val="004D6401"/>
    <w:rsid w:val="005137EB"/>
    <w:rsid w:val="00513FB9"/>
    <w:rsid w:val="0052756B"/>
    <w:rsid w:val="005C3DA6"/>
    <w:rsid w:val="005F06BF"/>
    <w:rsid w:val="005F7E02"/>
    <w:rsid w:val="00601A6F"/>
    <w:rsid w:val="00646ADE"/>
    <w:rsid w:val="006734B8"/>
    <w:rsid w:val="006862D5"/>
    <w:rsid w:val="006902CE"/>
    <w:rsid w:val="00696768"/>
    <w:rsid w:val="006A7CBC"/>
    <w:rsid w:val="006D50C3"/>
    <w:rsid w:val="006F1934"/>
    <w:rsid w:val="00702B32"/>
    <w:rsid w:val="007230A2"/>
    <w:rsid w:val="00744B01"/>
    <w:rsid w:val="0074774C"/>
    <w:rsid w:val="00762C1C"/>
    <w:rsid w:val="007834FB"/>
    <w:rsid w:val="00793A12"/>
    <w:rsid w:val="007F4937"/>
    <w:rsid w:val="007F50E6"/>
    <w:rsid w:val="00810A04"/>
    <w:rsid w:val="00813D04"/>
    <w:rsid w:val="00827435"/>
    <w:rsid w:val="00861CF3"/>
    <w:rsid w:val="00866493"/>
    <w:rsid w:val="00871658"/>
    <w:rsid w:val="008753F6"/>
    <w:rsid w:val="008E32DD"/>
    <w:rsid w:val="00916759"/>
    <w:rsid w:val="00940E9E"/>
    <w:rsid w:val="00966407"/>
    <w:rsid w:val="009701A0"/>
    <w:rsid w:val="00997385"/>
    <w:rsid w:val="009B3948"/>
    <w:rsid w:val="009C0F65"/>
    <w:rsid w:val="009D3F5B"/>
    <w:rsid w:val="009D7163"/>
    <w:rsid w:val="009D733B"/>
    <w:rsid w:val="009E0674"/>
    <w:rsid w:val="009F3CBC"/>
    <w:rsid w:val="00A15F4F"/>
    <w:rsid w:val="00A265B2"/>
    <w:rsid w:val="00A31E0E"/>
    <w:rsid w:val="00A85C1E"/>
    <w:rsid w:val="00A96B27"/>
    <w:rsid w:val="00AB0985"/>
    <w:rsid w:val="00AC09A6"/>
    <w:rsid w:val="00AE6744"/>
    <w:rsid w:val="00B028D4"/>
    <w:rsid w:val="00B12C85"/>
    <w:rsid w:val="00B408FC"/>
    <w:rsid w:val="00B61A50"/>
    <w:rsid w:val="00B675C5"/>
    <w:rsid w:val="00B7623F"/>
    <w:rsid w:val="00BA218D"/>
    <w:rsid w:val="00BA660F"/>
    <w:rsid w:val="00BA6D04"/>
    <w:rsid w:val="00BD617B"/>
    <w:rsid w:val="00BE4259"/>
    <w:rsid w:val="00BF06A7"/>
    <w:rsid w:val="00C110FF"/>
    <w:rsid w:val="00C25761"/>
    <w:rsid w:val="00C26079"/>
    <w:rsid w:val="00C327CC"/>
    <w:rsid w:val="00C46D17"/>
    <w:rsid w:val="00C623C1"/>
    <w:rsid w:val="00CF5826"/>
    <w:rsid w:val="00D42E48"/>
    <w:rsid w:val="00D76CC9"/>
    <w:rsid w:val="00D83C04"/>
    <w:rsid w:val="00D930C1"/>
    <w:rsid w:val="00E35DA4"/>
    <w:rsid w:val="00E5782A"/>
    <w:rsid w:val="00E64B06"/>
    <w:rsid w:val="00F01191"/>
    <w:rsid w:val="00F115F0"/>
    <w:rsid w:val="00F279A8"/>
    <w:rsid w:val="00F75C06"/>
    <w:rsid w:val="00FB77B4"/>
    <w:rsid w:val="00FE0E02"/>
    <w:rsid w:val="00FF0F5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true"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775D1"/>
    <w:rPr>
      <w:rFonts w:cs="Tahoma" w:eastAsia="Times New Roman" w:hAnsi="Tahoma" w:ascii="Tahoma"/>
      <w:position w:val="16"/>
      <w:sz w:val="16"/>
      <w:szCs w:val="16"/>
      <w:lang w:eastAsia="hr-HR"/>
    </w:rPr>
  </w:style>
  <w:style w:customStyle="true" w:styleId="Naslov1Char" w:type="character">
    <w:name w:val="Naslov 1 Char"/>
    <w:basedOn w:val="Zadanifontodlomka"/>
    <w:link w:val="Naslov1"/>
    <w:uiPriority w:val="9"/>
    <w:rsid w:val="001A1A01"/>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1A1A01"/>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1A1A01"/>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1A1A01"/>
    <w:rPr>
      <w:b/>
      <w:bCs/>
      <w:sz w:val="28"/>
      <w:szCs w:val="28"/>
    </w:rPr>
  </w:style>
  <w:style w:customStyle="true" w:styleId="Naslov5Char" w:type="character">
    <w:name w:val="Naslov 5 Char"/>
    <w:basedOn w:val="Zadanifontodlomka"/>
    <w:link w:val="Naslov5"/>
    <w:uiPriority w:val="9"/>
    <w:semiHidden/>
    <w:rsid w:val="001A1A01"/>
    <w:rPr>
      <w:b/>
      <w:bCs/>
      <w:i/>
      <w:iCs/>
      <w:sz w:val="26"/>
      <w:szCs w:val="26"/>
    </w:rPr>
  </w:style>
  <w:style w:customStyle="true" w:styleId="Naslov6Char" w:type="character">
    <w:name w:val="Naslov 6 Char"/>
    <w:basedOn w:val="Zadanifontodlomka"/>
    <w:link w:val="Naslov6"/>
    <w:uiPriority w:val="9"/>
    <w:semiHidden/>
    <w:rsid w:val="001A1A01"/>
    <w:rPr>
      <w:b/>
      <w:bCs/>
    </w:rPr>
  </w:style>
  <w:style w:customStyle="true" w:styleId="Naslov7Char" w:type="character">
    <w:name w:val="Naslov 7 Char"/>
    <w:basedOn w:val="Zadanifontodlomka"/>
    <w:link w:val="Naslov7"/>
    <w:uiPriority w:val="9"/>
    <w:semiHidden/>
    <w:rsid w:val="001A1A01"/>
    <w:rPr>
      <w:sz w:val="24"/>
      <w:szCs w:val="24"/>
    </w:rPr>
  </w:style>
  <w:style w:customStyle="true" w:styleId="Naslov8Char" w:type="character">
    <w:name w:val="Naslov 8 Char"/>
    <w:basedOn w:val="Zadanifontodlomka"/>
    <w:link w:val="Naslov8"/>
    <w:uiPriority w:val="9"/>
    <w:semiHidden/>
    <w:rsid w:val="001A1A01"/>
    <w:rPr>
      <w:i/>
      <w:iCs/>
      <w:sz w:val="24"/>
      <w:szCs w:val="24"/>
    </w:rPr>
  </w:style>
  <w:style w:customStyle="true" w:styleId="Naslov9Char" w:type="character">
    <w:name w:val="Naslov 9 Char"/>
    <w:basedOn w:val="Zadanifontodlomka"/>
    <w:link w:val="Naslov9"/>
    <w:uiPriority w:val="9"/>
    <w:semiHidden/>
    <w:rsid w:val="001A1A01"/>
    <w:rPr>
      <w:rFonts w:eastAsiaTheme="majorEastAsia" w:hAnsiTheme="majorHAnsi" w:asciiTheme="majorHAnsi"/>
    </w:rPr>
  </w:style>
  <w:style w:styleId="Naslov" w:type="paragraph">
    <w:name w:val="Title"/>
    <w:basedOn w:val="Normal"/>
    <w:next w:val="Normal"/>
    <w:link w:val="NaslovChar"/>
    <w:uiPriority w:val="10"/>
    <w:qFormat/>
    <w:rsid w:val="001A1A01"/>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1A1A01"/>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1A1A01"/>
    <w:rPr>
      <w:rFonts w:eastAsiaTheme="majorEastAsia" w:hAnsiTheme="majorHAnsi" w:asci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hAnsiTheme="minorHAnsi" w:asci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true"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right="720" w:left="720"/>
    </w:pPr>
    <w:rPr>
      <w:b/>
      <w:i/>
      <w:szCs w:val="22"/>
    </w:rPr>
  </w:style>
  <w:style w:customStyle="true"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Tint="A5" w:themeColor="text1"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true" w:styleId="PodnojeChar" w:type="character">
    <w:name w:val="Podnožje Char"/>
    <w:basedOn w:val="Zadanifontodlomka"/>
    <w:link w:val="Podnoje"/>
    <w:uiPriority w:val="99"/>
    <w:rsid w:val="00FE0E02"/>
    <w:rPr>
      <w:sz w:val="24"/>
      <w:szCs w:val="24"/>
    </w:rPr>
  </w:style>
  <w:style w:customStyle="true" w:styleId="Default" w:type="paragraph">
    <w:name w:val="Default"/>
    <w:rsid w:val="004B4E8F"/>
    <w:pPr>
      <w:autoSpaceDE w:val="false"/>
      <w:autoSpaceDN w:val="false"/>
      <w:adjustRightInd w:val="false"/>
    </w:pPr>
    <w:rPr>
      <w:rFonts w:eastAsia="Calibri" w:hAnsi="Times New Roman" w:ascii="Times New Roman"/>
      <w:color w:val="000000"/>
      <w:sz w:val="24"/>
      <w:szCs w:val="24"/>
      <w:lang w:eastAsia="hr-HR"/>
    </w:rPr>
  </w:style>
  <w:style w:styleId="Tekstrezerviranogmjesta" w:type="character">
    <w:name w:val="Placeholder Text"/>
    <w:basedOn w:val="Zadanifontodlomka"/>
    <w:uiPriority w:val="99"/>
    <w:semiHidden/>
    <w:rsid w:val="004B2AF6"/>
    <w:rPr>
      <w:color w:val="808080"/>
      <w:bdr w:space="0" w:sz="0" w:color="auto" w:val="none"/>
      <w:shd w:fill="auto" w:color="auto" w:val="clear"/>
    </w:rPr>
  </w:style>
  <w:style w:customStyle="true" w:styleId="eSPISCCParagraphDefaultFont" w:type="character">
    <w:name w:val="eSPIS_CC_Paragraph Default Font"/>
    <w:basedOn w:val="Zadanifontodlomka"/>
    <w:rsid w:val="004B2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B2AF6"/>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4B2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B2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A1A01"/>
    <w:rPr>
      <w:sz w:val="24"/>
      <w:szCs w:val="24"/>
    </w:rPr>
  </w:style>
  <w:style w:styleId="Naslov1" w:type="paragraph">
    <w:name w:val="heading 1"/>
    <w:basedOn w:val="Normal"/>
    <w:next w:val="Normal"/>
    <w:link w:val="Naslov1Char"/>
    <w:uiPriority w:val="9"/>
    <w:qFormat/>
    <w:rsid w:val="001A1A01"/>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1A1A01"/>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1A1A01"/>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1A1A01"/>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1A1A01"/>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1A1A01"/>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1A1A01"/>
    <w:pPr>
      <w:spacing w:after="60" w:before="240"/>
      <w:outlineLvl w:val="6"/>
    </w:pPr>
  </w:style>
  <w:style w:styleId="Naslov8" w:type="paragraph">
    <w:name w:val="heading 8"/>
    <w:basedOn w:val="Normal"/>
    <w:next w:val="Normal"/>
    <w:link w:val="Naslov8Char"/>
    <w:uiPriority w:val="9"/>
    <w:semiHidden/>
    <w:unhideWhenUsed/>
    <w:qFormat/>
    <w:rsid w:val="001A1A01"/>
    <w:pPr>
      <w:spacing w:after="60" w:before="240"/>
      <w:outlineLvl w:val="7"/>
    </w:pPr>
    <w:rPr>
      <w:i/>
      <w:iCs/>
    </w:rPr>
  </w:style>
  <w:style w:styleId="Naslov9" w:type="paragraph">
    <w:name w:val="heading 9"/>
    <w:basedOn w:val="Normal"/>
    <w:next w:val="Normal"/>
    <w:link w:val="Naslov9Char"/>
    <w:uiPriority w:val="9"/>
    <w:semiHidden/>
    <w:unhideWhenUsed/>
    <w:qFormat/>
    <w:rsid w:val="001A1A01"/>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2775D1"/>
    <w:pPr>
      <w:tabs>
        <w:tab w:pos="4536" w:val="center"/>
        <w:tab w:pos="9072" w:val="right"/>
      </w:tabs>
    </w:pPr>
  </w:style>
  <w:style w:customStyle="1" w:styleId="ZaglavljeChar" w:type="character">
    <w:name w:val="Zaglavlje Char"/>
    <w:basedOn w:val="Zadanifontodlomka"/>
    <w:link w:val="Zaglavlje"/>
    <w:uiPriority w:val="99"/>
    <w:rsid w:val="002775D1"/>
    <w:rPr>
      <w:rFonts w:cs="Times New Roman" w:eastAsia="Times New Roman"/>
      <w:position w:val="16"/>
      <w:szCs w:val="24"/>
      <w:lang w:eastAsia="hr-HR"/>
    </w:rPr>
  </w:style>
  <w:style w:styleId="Odlomakpopisa" w:type="paragraph">
    <w:name w:val="List Paragraph"/>
    <w:basedOn w:val="Normal"/>
    <w:uiPriority w:val="34"/>
    <w:qFormat/>
    <w:rsid w:val="001A1A01"/>
    <w:pPr>
      <w:ind w:left="720"/>
      <w:contextualSpacing/>
    </w:pPr>
  </w:style>
  <w:style w:styleId="Tekstbalonia" w:type="paragraph">
    <w:name w:val="Balloon Text"/>
    <w:basedOn w:val="Normal"/>
    <w:link w:val="TekstbaloniaChar"/>
    <w:uiPriority w:val="99"/>
    <w:semiHidden/>
    <w:unhideWhenUsed/>
    <w:rsid w:val="002775D1"/>
    <w:rPr>
      <w:rFonts w:ascii="Tahoma" w:cs="Tahoma" w:hAnsi="Tahoma"/>
      <w:sz w:val="16"/>
      <w:szCs w:val="16"/>
    </w:rPr>
  </w:style>
  <w:style w:customStyle="1" w:styleId="TekstbaloniaChar" w:type="character">
    <w:name w:val="Tekst balončića Char"/>
    <w:basedOn w:val="Zadanifontodlomka"/>
    <w:link w:val="Tekstbalonia"/>
    <w:uiPriority w:val="99"/>
    <w:semiHidden/>
    <w:rsid w:val="002775D1"/>
    <w:rPr>
      <w:rFonts w:ascii="Tahoma" w:cs="Tahoma" w:eastAsia="Times New Roman" w:hAnsi="Tahoma"/>
      <w:position w:val="16"/>
      <w:sz w:val="16"/>
      <w:szCs w:val="16"/>
      <w:lang w:eastAsia="hr-HR"/>
    </w:rPr>
  </w:style>
  <w:style w:customStyle="1" w:styleId="Naslov1Char" w:type="character">
    <w:name w:val="Naslov 1 Char"/>
    <w:basedOn w:val="Zadanifontodlomka"/>
    <w:link w:val="Naslov1"/>
    <w:uiPriority w:val="9"/>
    <w:rsid w:val="001A1A01"/>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1A1A01"/>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1A1A01"/>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1A1A01"/>
    <w:rPr>
      <w:b/>
      <w:bCs/>
      <w:sz w:val="28"/>
      <w:szCs w:val="28"/>
    </w:rPr>
  </w:style>
  <w:style w:customStyle="1" w:styleId="Naslov5Char" w:type="character">
    <w:name w:val="Naslov 5 Char"/>
    <w:basedOn w:val="Zadanifontodlomka"/>
    <w:link w:val="Naslov5"/>
    <w:uiPriority w:val="9"/>
    <w:semiHidden/>
    <w:rsid w:val="001A1A01"/>
    <w:rPr>
      <w:b/>
      <w:bCs/>
      <w:i/>
      <w:iCs/>
      <w:sz w:val="26"/>
      <w:szCs w:val="26"/>
    </w:rPr>
  </w:style>
  <w:style w:customStyle="1" w:styleId="Naslov6Char" w:type="character">
    <w:name w:val="Naslov 6 Char"/>
    <w:basedOn w:val="Zadanifontodlomka"/>
    <w:link w:val="Naslov6"/>
    <w:uiPriority w:val="9"/>
    <w:semiHidden/>
    <w:rsid w:val="001A1A01"/>
    <w:rPr>
      <w:b/>
      <w:bCs/>
    </w:rPr>
  </w:style>
  <w:style w:customStyle="1" w:styleId="Naslov7Char" w:type="character">
    <w:name w:val="Naslov 7 Char"/>
    <w:basedOn w:val="Zadanifontodlomka"/>
    <w:link w:val="Naslov7"/>
    <w:uiPriority w:val="9"/>
    <w:semiHidden/>
    <w:rsid w:val="001A1A01"/>
    <w:rPr>
      <w:sz w:val="24"/>
      <w:szCs w:val="24"/>
    </w:rPr>
  </w:style>
  <w:style w:customStyle="1" w:styleId="Naslov8Char" w:type="character">
    <w:name w:val="Naslov 8 Char"/>
    <w:basedOn w:val="Zadanifontodlomka"/>
    <w:link w:val="Naslov8"/>
    <w:uiPriority w:val="9"/>
    <w:semiHidden/>
    <w:rsid w:val="001A1A01"/>
    <w:rPr>
      <w:i/>
      <w:iCs/>
      <w:sz w:val="24"/>
      <w:szCs w:val="24"/>
    </w:rPr>
  </w:style>
  <w:style w:customStyle="1" w:styleId="Naslov9Char" w:type="character">
    <w:name w:val="Naslov 9 Char"/>
    <w:basedOn w:val="Zadanifontodlomka"/>
    <w:link w:val="Naslov9"/>
    <w:uiPriority w:val="9"/>
    <w:semiHidden/>
    <w:rsid w:val="001A1A01"/>
    <w:rPr>
      <w:rFonts w:asciiTheme="majorHAnsi" w:eastAsiaTheme="majorEastAsia" w:hAnsiTheme="majorHAnsi"/>
    </w:rPr>
  </w:style>
  <w:style w:styleId="Naslov" w:type="paragraph">
    <w:name w:val="Title"/>
    <w:basedOn w:val="Normal"/>
    <w:next w:val="Normal"/>
    <w:link w:val="NaslovChar"/>
    <w:uiPriority w:val="10"/>
    <w:qFormat/>
    <w:rsid w:val="001A1A01"/>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1A1A01"/>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1A1A01"/>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1A1A01"/>
    <w:rPr>
      <w:rFonts w:asciiTheme="majorHAnsi" w:eastAsiaTheme="majorEastAsia" w:hAnsiTheme="majorHAnsi"/>
      <w:sz w:val="24"/>
      <w:szCs w:val="24"/>
    </w:rPr>
  </w:style>
  <w:style w:styleId="Naglaeno" w:type="character">
    <w:name w:val="Strong"/>
    <w:basedOn w:val="Zadanifontodlomka"/>
    <w:uiPriority w:val="22"/>
    <w:qFormat/>
    <w:rsid w:val="001A1A01"/>
    <w:rPr>
      <w:b/>
      <w:bCs/>
    </w:rPr>
  </w:style>
  <w:style w:styleId="Istaknuto" w:type="character">
    <w:name w:val="Emphasis"/>
    <w:basedOn w:val="Zadanifontodlomka"/>
    <w:uiPriority w:val="20"/>
    <w:qFormat/>
    <w:rsid w:val="001A1A01"/>
    <w:rPr>
      <w:rFonts w:asciiTheme="minorHAnsi" w:hAnsiTheme="minorHAnsi"/>
      <w:b/>
      <w:i/>
      <w:iCs/>
    </w:rPr>
  </w:style>
  <w:style w:styleId="Bezproreda" w:type="paragraph">
    <w:name w:val="No Spacing"/>
    <w:basedOn w:val="Normal"/>
    <w:uiPriority w:val="1"/>
    <w:qFormat/>
    <w:rsid w:val="001A1A01"/>
    <w:rPr>
      <w:szCs w:val="32"/>
    </w:rPr>
  </w:style>
  <w:style w:styleId="Citat" w:type="paragraph">
    <w:name w:val="Quote"/>
    <w:basedOn w:val="Normal"/>
    <w:next w:val="Normal"/>
    <w:link w:val="CitatChar"/>
    <w:uiPriority w:val="29"/>
    <w:qFormat/>
    <w:rsid w:val="001A1A01"/>
    <w:rPr>
      <w:i/>
    </w:rPr>
  </w:style>
  <w:style w:customStyle="1" w:styleId="CitatChar" w:type="character">
    <w:name w:val="Citat Char"/>
    <w:basedOn w:val="Zadanifontodlomka"/>
    <w:link w:val="Citat"/>
    <w:uiPriority w:val="29"/>
    <w:rsid w:val="001A1A01"/>
    <w:rPr>
      <w:i/>
      <w:sz w:val="24"/>
      <w:szCs w:val="24"/>
    </w:rPr>
  </w:style>
  <w:style w:styleId="Naglaencitat" w:type="paragraph">
    <w:name w:val="Intense Quote"/>
    <w:basedOn w:val="Normal"/>
    <w:next w:val="Normal"/>
    <w:link w:val="NaglaencitatChar"/>
    <w:uiPriority w:val="30"/>
    <w:qFormat/>
    <w:rsid w:val="001A1A01"/>
    <w:pPr>
      <w:ind w:left="720" w:right="720"/>
    </w:pPr>
    <w:rPr>
      <w:b/>
      <w:i/>
      <w:szCs w:val="22"/>
    </w:rPr>
  </w:style>
  <w:style w:customStyle="1" w:styleId="NaglaencitatChar" w:type="character">
    <w:name w:val="Naglašen citat Char"/>
    <w:basedOn w:val="Zadanifontodlomka"/>
    <w:link w:val="Naglaencitat"/>
    <w:uiPriority w:val="30"/>
    <w:rsid w:val="001A1A01"/>
    <w:rPr>
      <w:b/>
      <w:i/>
      <w:sz w:val="24"/>
    </w:rPr>
  </w:style>
  <w:style w:styleId="Neupadljivoisticanje" w:type="character">
    <w:name w:val="Subtle Emphasis"/>
    <w:uiPriority w:val="19"/>
    <w:qFormat/>
    <w:rsid w:val="001A1A01"/>
    <w:rPr>
      <w:i/>
      <w:color w:themeColor="text1" w:themeTint="A5" w:val="5A5A5A"/>
    </w:rPr>
  </w:style>
  <w:style w:styleId="Jakoisticanje" w:type="character">
    <w:name w:val="Intense Emphasis"/>
    <w:basedOn w:val="Zadanifontodlomka"/>
    <w:uiPriority w:val="21"/>
    <w:qFormat/>
    <w:rsid w:val="001A1A01"/>
    <w:rPr>
      <w:b/>
      <w:i/>
      <w:sz w:val="24"/>
      <w:szCs w:val="24"/>
      <w:u w:val="single"/>
    </w:rPr>
  </w:style>
  <w:style w:styleId="Neupadljivareferenca" w:type="character">
    <w:name w:val="Subtle Reference"/>
    <w:basedOn w:val="Zadanifontodlomka"/>
    <w:uiPriority w:val="31"/>
    <w:qFormat/>
    <w:rsid w:val="001A1A01"/>
    <w:rPr>
      <w:sz w:val="24"/>
      <w:szCs w:val="24"/>
      <w:u w:val="single"/>
    </w:rPr>
  </w:style>
  <w:style w:styleId="Istaknutareferenca" w:type="character">
    <w:name w:val="Intense Reference"/>
    <w:basedOn w:val="Zadanifontodlomka"/>
    <w:uiPriority w:val="32"/>
    <w:qFormat/>
    <w:rsid w:val="001A1A01"/>
    <w:rPr>
      <w:b/>
      <w:sz w:val="24"/>
      <w:u w:val="single"/>
    </w:rPr>
  </w:style>
  <w:style w:styleId="Naslovknjige" w:type="character">
    <w:name w:val="Book Title"/>
    <w:basedOn w:val="Zadanifontodlomka"/>
    <w:uiPriority w:val="33"/>
    <w:qFormat/>
    <w:rsid w:val="001A1A01"/>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1A1A01"/>
    <w:pPr>
      <w:outlineLvl w:val="9"/>
    </w:pPr>
  </w:style>
  <w:style w:styleId="Podnoje" w:type="paragraph">
    <w:name w:val="footer"/>
    <w:basedOn w:val="Normal"/>
    <w:link w:val="PodnojeChar"/>
    <w:uiPriority w:val="99"/>
    <w:unhideWhenUsed/>
    <w:rsid w:val="00FE0E02"/>
    <w:pPr>
      <w:tabs>
        <w:tab w:pos="4536" w:val="center"/>
        <w:tab w:pos="9072" w:val="right"/>
      </w:tabs>
    </w:pPr>
  </w:style>
  <w:style w:customStyle="1" w:styleId="PodnojeChar" w:type="character">
    <w:name w:val="Podnožje Char"/>
    <w:basedOn w:val="Zadanifontodlomka"/>
    <w:link w:val="Podnoje"/>
    <w:uiPriority w:val="99"/>
    <w:rsid w:val="00FE0E02"/>
    <w:rPr>
      <w:sz w:val="24"/>
      <w:szCs w:val="24"/>
    </w:rPr>
  </w:style>
  <w:style w:customStyle="1" w:styleId="Default" w:type="paragraph">
    <w:name w:val="Default"/>
    <w:rsid w:val="004B4E8F"/>
    <w:pPr>
      <w:autoSpaceDE w:val="0"/>
      <w:autoSpaceDN w:val="0"/>
      <w:adjustRightInd w:val="0"/>
    </w:pPr>
    <w:rPr>
      <w:rFonts w:ascii="Times New Roman" w:eastAsia="Calibri" w:hAnsi="Times New Roman"/>
      <w:color w:val="000000"/>
      <w:sz w:val="24"/>
      <w:szCs w:val="24"/>
      <w:lang w:eastAsia="hr-HR"/>
    </w:rPr>
  </w:style>
  <w:style w:styleId="Tekstrezerviranogmjesta" w:type="character">
    <w:name w:val="Placeholder Text"/>
    <w:basedOn w:val="Zadanifontodlomka"/>
    <w:uiPriority w:val="99"/>
    <w:semiHidden/>
    <w:rsid w:val="004B2AF6"/>
    <w:rPr>
      <w:color w:val="808080"/>
      <w:bdr w:color="auto" w:space="0" w:sz="0" w:val="none"/>
      <w:shd w:color="auto" w:fill="auto" w:val="clear"/>
    </w:rPr>
  </w:style>
  <w:style w:customStyle="1" w:styleId="eSPISCCParagraphDefaultFont" w:type="character">
    <w:name w:val="eSPIS_CC_Paragraph Default Font"/>
    <w:basedOn w:val="Zadanifontodlomka"/>
    <w:rsid w:val="004B2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B2AF6"/>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4B2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B2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403075">
      <w:bodyDiv w:val="true"/>
      <w:marLeft w:val="0"/>
      <w:marRight w:val="0"/>
      <w:marTop w:val="0"/>
      <w:marBottom w:val="0"/>
      <w:divBdr>
        <w:top w:space="0" w:sz="0" w:color="auto" w:val="none"/>
        <w:left w:space="0" w:sz="0" w:color="auto" w:val="none"/>
        <w:bottom w:space="0" w:sz="0" w:color="auto" w:val="none"/>
        <w:right w:space="0" w:sz="0" w:color="auto" w:val="none"/>
      </w:divBdr>
    </w:div>
    <w:div w:id="43451947">
      <w:bodyDiv w:val="true"/>
      <w:marLeft w:val="0"/>
      <w:marRight w:val="0"/>
      <w:marTop w:val="0"/>
      <w:marBottom w:val="0"/>
      <w:divBdr>
        <w:top w:space="0" w:sz="0" w:color="auto" w:val="none"/>
        <w:left w:space="0" w:sz="0" w:color="auto" w:val="none"/>
        <w:bottom w:space="0" w:sz="0" w:color="auto" w:val="none"/>
        <w:right w:space="0" w:sz="0" w:color="auto" w:val="none"/>
      </w:divBdr>
    </w:div>
    <w:div w:id="118495652">
      <w:bodyDiv w:val="true"/>
      <w:marLeft w:val="0"/>
      <w:marRight w:val="0"/>
      <w:marTop w:val="0"/>
      <w:marBottom w:val="0"/>
      <w:divBdr>
        <w:top w:space="0" w:sz="0" w:color="auto" w:val="none"/>
        <w:left w:space="0" w:sz="0" w:color="auto" w:val="none"/>
        <w:bottom w:space="0" w:sz="0" w:color="auto" w:val="none"/>
        <w:right w:space="0" w:sz="0" w:color="auto" w:val="none"/>
      </w:divBdr>
    </w:div>
    <w:div w:id="119230960">
      <w:bodyDiv w:val="true"/>
      <w:marLeft w:val="0"/>
      <w:marRight w:val="0"/>
      <w:marTop w:val="0"/>
      <w:marBottom w:val="0"/>
      <w:divBdr>
        <w:top w:space="0" w:sz="0" w:color="auto" w:val="none"/>
        <w:left w:space="0" w:sz="0" w:color="auto" w:val="none"/>
        <w:bottom w:space="0" w:sz="0" w:color="auto" w:val="none"/>
        <w:right w:space="0" w:sz="0" w:color="auto" w:val="none"/>
      </w:divBdr>
    </w:div>
    <w:div w:id="132452380">
      <w:bodyDiv w:val="true"/>
      <w:marLeft w:val="0"/>
      <w:marRight w:val="0"/>
      <w:marTop w:val="0"/>
      <w:marBottom w:val="0"/>
      <w:divBdr>
        <w:top w:space="0" w:sz="0" w:color="auto" w:val="none"/>
        <w:left w:space="0" w:sz="0" w:color="auto" w:val="none"/>
        <w:bottom w:space="0" w:sz="0" w:color="auto" w:val="none"/>
        <w:right w:space="0" w:sz="0" w:color="auto" w:val="none"/>
      </w:divBdr>
    </w:div>
    <w:div w:id="146676952">
      <w:bodyDiv w:val="true"/>
      <w:marLeft w:val="0"/>
      <w:marRight w:val="0"/>
      <w:marTop w:val="0"/>
      <w:marBottom w:val="0"/>
      <w:divBdr>
        <w:top w:space="0" w:sz="0" w:color="auto" w:val="none"/>
        <w:left w:space="0" w:sz="0" w:color="auto" w:val="none"/>
        <w:bottom w:space="0" w:sz="0" w:color="auto" w:val="none"/>
        <w:right w:space="0" w:sz="0" w:color="auto" w:val="none"/>
      </w:divBdr>
    </w:div>
    <w:div w:id="173954682">
      <w:bodyDiv w:val="true"/>
      <w:marLeft w:val="0"/>
      <w:marRight w:val="0"/>
      <w:marTop w:val="0"/>
      <w:marBottom w:val="0"/>
      <w:divBdr>
        <w:top w:space="0" w:sz="0" w:color="auto" w:val="none"/>
        <w:left w:space="0" w:sz="0" w:color="auto" w:val="none"/>
        <w:bottom w:space="0" w:sz="0" w:color="auto" w:val="none"/>
        <w:right w:space="0" w:sz="0" w:color="auto" w:val="none"/>
      </w:divBdr>
    </w:div>
    <w:div w:id="249044951">
      <w:bodyDiv w:val="true"/>
      <w:marLeft w:val="0"/>
      <w:marRight w:val="0"/>
      <w:marTop w:val="0"/>
      <w:marBottom w:val="0"/>
      <w:divBdr>
        <w:top w:space="0" w:sz="0" w:color="auto" w:val="none"/>
        <w:left w:space="0" w:sz="0" w:color="auto" w:val="none"/>
        <w:bottom w:space="0" w:sz="0" w:color="auto" w:val="none"/>
        <w:right w:space="0" w:sz="0" w:color="auto" w:val="none"/>
      </w:divBdr>
    </w:div>
    <w:div w:id="301354653">
      <w:bodyDiv w:val="true"/>
      <w:marLeft w:val="0"/>
      <w:marRight w:val="0"/>
      <w:marTop w:val="0"/>
      <w:marBottom w:val="0"/>
      <w:divBdr>
        <w:top w:space="0" w:sz="0" w:color="auto" w:val="none"/>
        <w:left w:space="0" w:sz="0" w:color="auto" w:val="none"/>
        <w:bottom w:space="0" w:sz="0" w:color="auto" w:val="none"/>
        <w:right w:space="0" w:sz="0" w:color="auto" w:val="none"/>
      </w:divBdr>
    </w:div>
    <w:div w:id="559749482">
      <w:bodyDiv w:val="true"/>
      <w:marLeft w:val="0"/>
      <w:marRight w:val="0"/>
      <w:marTop w:val="0"/>
      <w:marBottom w:val="0"/>
      <w:divBdr>
        <w:top w:space="0" w:sz="0" w:color="auto" w:val="none"/>
        <w:left w:space="0" w:sz="0" w:color="auto" w:val="none"/>
        <w:bottom w:space="0" w:sz="0" w:color="auto" w:val="none"/>
        <w:right w:space="0" w:sz="0" w:color="auto" w:val="none"/>
      </w:divBdr>
    </w:div>
    <w:div w:id="699934018">
      <w:bodyDiv w:val="true"/>
      <w:marLeft w:val="0"/>
      <w:marRight w:val="0"/>
      <w:marTop w:val="0"/>
      <w:marBottom w:val="0"/>
      <w:divBdr>
        <w:top w:space="0" w:sz="0" w:color="auto" w:val="none"/>
        <w:left w:space="0" w:sz="0" w:color="auto" w:val="none"/>
        <w:bottom w:space="0" w:sz="0" w:color="auto" w:val="none"/>
        <w:right w:space="0" w:sz="0" w:color="auto" w:val="none"/>
      </w:divBdr>
    </w:div>
    <w:div w:id="771121535">
      <w:bodyDiv w:val="true"/>
      <w:marLeft w:val="0"/>
      <w:marRight w:val="0"/>
      <w:marTop w:val="0"/>
      <w:marBottom w:val="0"/>
      <w:divBdr>
        <w:top w:space="0" w:sz="0" w:color="auto" w:val="none"/>
        <w:left w:space="0" w:sz="0" w:color="auto" w:val="none"/>
        <w:bottom w:space="0" w:sz="0" w:color="auto" w:val="none"/>
        <w:right w:space="0" w:sz="0" w:color="auto" w:val="none"/>
      </w:divBdr>
    </w:div>
    <w:div w:id="801920490">
      <w:bodyDiv w:val="true"/>
      <w:marLeft w:val="0"/>
      <w:marRight w:val="0"/>
      <w:marTop w:val="0"/>
      <w:marBottom w:val="0"/>
      <w:divBdr>
        <w:top w:space="0" w:sz="0" w:color="auto" w:val="none"/>
        <w:left w:space="0" w:sz="0" w:color="auto" w:val="none"/>
        <w:bottom w:space="0" w:sz="0" w:color="auto" w:val="none"/>
        <w:right w:space="0" w:sz="0" w:color="auto" w:val="none"/>
      </w:divBdr>
    </w:div>
    <w:div w:id="897594812">
      <w:bodyDiv w:val="true"/>
      <w:marLeft w:val="0"/>
      <w:marRight w:val="0"/>
      <w:marTop w:val="0"/>
      <w:marBottom w:val="0"/>
      <w:divBdr>
        <w:top w:space="0" w:sz="0" w:color="auto" w:val="none"/>
        <w:left w:space="0" w:sz="0" w:color="auto" w:val="none"/>
        <w:bottom w:space="0" w:sz="0" w:color="auto" w:val="none"/>
        <w:right w:space="0" w:sz="0" w:color="auto" w:val="none"/>
      </w:divBdr>
    </w:div>
    <w:div w:id="1021324384">
      <w:bodyDiv w:val="true"/>
      <w:marLeft w:val="0"/>
      <w:marRight w:val="0"/>
      <w:marTop w:val="0"/>
      <w:marBottom w:val="0"/>
      <w:divBdr>
        <w:top w:space="0" w:sz="0" w:color="auto" w:val="none"/>
        <w:left w:space="0" w:sz="0" w:color="auto" w:val="none"/>
        <w:bottom w:space="0" w:sz="0" w:color="auto" w:val="none"/>
        <w:right w:space="0" w:sz="0" w:color="auto" w:val="none"/>
      </w:divBdr>
    </w:div>
    <w:div w:id="1206332571">
      <w:bodyDiv w:val="true"/>
      <w:marLeft w:val="0"/>
      <w:marRight w:val="0"/>
      <w:marTop w:val="0"/>
      <w:marBottom w:val="0"/>
      <w:divBdr>
        <w:top w:space="0" w:sz="0" w:color="auto" w:val="none"/>
        <w:left w:space="0" w:sz="0" w:color="auto" w:val="none"/>
        <w:bottom w:space="0" w:sz="0" w:color="auto" w:val="none"/>
        <w:right w:space="0" w:sz="0" w:color="auto" w:val="none"/>
      </w:divBdr>
    </w:div>
    <w:div w:id="1369834064">
      <w:bodyDiv w:val="true"/>
      <w:marLeft w:val="0"/>
      <w:marRight w:val="0"/>
      <w:marTop w:val="0"/>
      <w:marBottom w:val="0"/>
      <w:divBdr>
        <w:top w:space="0" w:sz="0" w:color="auto" w:val="none"/>
        <w:left w:space="0" w:sz="0" w:color="auto" w:val="none"/>
        <w:bottom w:space="0" w:sz="0" w:color="auto" w:val="none"/>
        <w:right w:space="0" w:sz="0" w:color="auto" w:val="none"/>
      </w:divBdr>
    </w:div>
    <w:div w:id="1445926657">
      <w:bodyDiv w:val="true"/>
      <w:marLeft w:val="0"/>
      <w:marRight w:val="0"/>
      <w:marTop w:val="0"/>
      <w:marBottom w:val="0"/>
      <w:divBdr>
        <w:top w:space="0" w:sz="0" w:color="auto" w:val="none"/>
        <w:left w:space="0" w:sz="0" w:color="auto" w:val="none"/>
        <w:bottom w:space="0" w:sz="0" w:color="auto" w:val="none"/>
        <w:right w:space="0" w:sz="0" w:color="auto" w:val="none"/>
      </w:divBdr>
    </w:div>
    <w:div w:id="1748258904">
      <w:bodyDiv w:val="true"/>
      <w:marLeft w:val="0"/>
      <w:marRight w:val="0"/>
      <w:marTop w:val="0"/>
      <w:marBottom w:val="0"/>
      <w:divBdr>
        <w:top w:space="0" w:sz="0" w:color="auto" w:val="none"/>
        <w:left w:space="0" w:sz="0" w:color="auto" w:val="none"/>
        <w:bottom w:space="0" w:sz="0" w:color="auto" w:val="none"/>
        <w:right w:space="0" w:sz="0" w:color="auto" w:val="none"/>
      </w:divBdr>
    </w:div>
    <w:div w:id="1809274387">
      <w:bodyDiv w:val="true"/>
      <w:marLeft w:val="0"/>
      <w:marRight w:val="0"/>
      <w:marTop w:val="0"/>
      <w:marBottom w:val="0"/>
      <w:divBdr>
        <w:top w:space="0" w:sz="0" w:color="auto" w:val="none"/>
        <w:left w:space="0" w:sz="0" w:color="auto" w:val="none"/>
        <w:bottom w:space="0" w:sz="0" w:color="auto" w:val="none"/>
        <w:right w:space="0" w:sz="0" w:color="auto" w:val="none"/>
      </w:divBdr>
    </w:div>
    <w:div w:id="1891183867">
      <w:bodyDiv w:val="true"/>
      <w:marLeft w:val="0"/>
      <w:marRight w:val="0"/>
      <w:marTop w:val="0"/>
      <w:marBottom w:val="0"/>
      <w:divBdr>
        <w:top w:space="0" w:sz="0" w:color="auto" w:val="none"/>
        <w:left w:space="0" w:sz="0" w:color="auto" w:val="none"/>
        <w:bottom w:space="0" w:sz="0" w:color="auto" w:val="none"/>
        <w:right w:space="0" w:sz="0" w:color="auto" w:val="none"/>
      </w:divBdr>
    </w:div>
    <w:div w:id="1897622778">
      <w:bodyDiv w:val="true"/>
      <w:marLeft w:val="0"/>
      <w:marRight w:val="0"/>
      <w:marTop w:val="0"/>
      <w:marBottom w:val="0"/>
      <w:divBdr>
        <w:top w:space="0" w:sz="0" w:color="auto" w:val="none"/>
        <w:left w:space="0" w:sz="0" w:color="auto" w:val="none"/>
        <w:bottom w:space="0" w:sz="0" w:color="auto" w:val="none"/>
        <w:right w:space="0" w:sz="0" w:color="auto" w:val="none"/>
      </w:divBdr>
    </w:div>
    <w:div w:id="1898662063">
      <w:bodyDiv w:val="true"/>
      <w:marLeft w:val="0"/>
      <w:marRight w:val="0"/>
      <w:marTop w:val="0"/>
      <w:marBottom w:val="0"/>
      <w:divBdr>
        <w:top w:space="0" w:sz="0" w:color="auto" w:val="none"/>
        <w:left w:space="0" w:sz="0" w:color="auto" w:val="none"/>
        <w:bottom w:space="0" w:sz="0" w:color="auto" w:val="none"/>
        <w:right w:space="0" w:sz="0" w:color="auto" w:val="none"/>
      </w:divBdr>
    </w:div>
    <w:div w:id="1899626514">
      <w:bodyDiv w:val="true"/>
      <w:marLeft w:val="0"/>
      <w:marRight w:val="0"/>
      <w:marTop w:val="0"/>
      <w:marBottom w:val="0"/>
      <w:divBdr>
        <w:top w:space="0" w:sz="0" w:color="auto" w:val="none"/>
        <w:left w:space="0" w:sz="0" w:color="auto" w:val="none"/>
        <w:bottom w:space="0" w:sz="0" w:color="auto" w:val="none"/>
        <w:right w:space="0" w:sz="0" w:color="auto" w:val="none"/>
      </w:divBdr>
    </w:div>
    <w:div w:id="1920405606">
      <w:bodyDiv w:val="true"/>
      <w:marLeft w:val="0"/>
      <w:marRight w:val="0"/>
      <w:marTop w:val="0"/>
      <w:marBottom w:val="0"/>
      <w:divBdr>
        <w:top w:space="0" w:sz="0" w:color="auto" w:val="none"/>
        <w:left w:space="0" w:sz="0" w:color="auto" w:val="none"/>
        <w:bottom w:space="0" w:sz="0" w:color="auto" w:val="none"/>
        <w:right w:space="0" w:sz="0" w:color="auto" w:val="none"/>
      </w:divBdr>
    </w:div>
    <w:div w:id="19900868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2706</izvorni_sadrzaj>
    <derivirana_varijabla naziv="DomainObject.Predmet.Broj_1">2706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listopada 2017.</izvorni_sadrzaj>
    <derivirana_varijabla naziv="DomainObject.Predmet.DatumOsnivanja_1">9.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St-2706/2017</izvorni_sadrzaj>
    <derivirana_varijabla naziv="DomainObject.Predmet.OznakaBroj_1">St-2706/2017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PUTEKO d.o.o. zastupanog po punomoćniku Marijan Bušić; Jadranka Bušić</izvorni_sadrzaj>
    <derivirana_varijabla naziv="DomainObject.Predmet.ProtustrankaFormated_1">  PUTEKO d.o.o. zastupanog po punomoćniku Marijan Bušić; Jadranka Bušić</derivirana_varijabla>
  </DomainObject.Predmet.ProtustrankaFormated>
  <DomainObject.Predmet.ProtustrankaFormatedOIB>
    <izvorni_sadrzaj>  PUTEKO d.o.o., OIB 90012760761 zastupanog po punomoćniku Marijan Bušić; Jadranka Bušić</izvorni_sadrzaj>
    <derivirana_varijabla naziv="DomainObject.Predmet.ProtustrankaFormatedOIB_1">  PUTEKO d.o.o., OIB 90012760761 zastupanog po punomoćniku Marijan Bušić; Jadranka Bušić</derivirana_varijabla>
  </DomainObject.Predmet.ProtustrankaFormatedOIB>
  <DomainObject.Predmet.ProtustrankaFormatedWithAdress>
    <izvorni_sadrzaj> PUTEKO d.o.o., Ferdinanda Budickog 6, 10000 Zagreb zastupanog po punomoćniku Marijan Bušić; Jadranka Bušić</izvorni_sadrzaj>
    <derivirana_varijabla naziv="DomainObject.Predmet.ProtustrankaFormatedWithAdress_1"> PUTEKO d.o.o., Ferdinanda Budickog 6, 10000 Zagreb zastupanog po punomoćniku Marijan Bušić; Jadranka Bušić</derivirana_varijabla>
  </DomainObject.Predmet.ProtustrankaFormatedWithAdress>
  <DomainObject.Predmet.ProtustrankaFormatedWithAdressOIB>
    <izvorni_sadrzaj> PUTEKO d.o.o., OIB 90012760761, Ferdinanda Budickog 6, 10000 Zagreb zastupanog po punomoćniku Marijan Bušić; Jadranka Bušić</izvorni_sadrzaj>
    <derivirana_varijabla naziv="DomainObject.Predmet.ProtustrankaFormatedWithAdressOIB_1"> PUTEKO d.o.o., OIB 90012760761, Ferdinanda Budickog 6, 10000 Zagreb zastupanog po punomoćniku Marijan Bušić; Jadranka Bušić</derivirana_varijabla>
  </DomainObject.Predmet.ProtustrankaFormatedWithAdressOIB>
  <DomainObject.Predmet.ProtustrankaWithAdress>
    <izvorni_sadrzaj>PUTEKO d.o.o. Ferdinanda Budickog 6, 10000 Zagreb</izvorni_sadrzaj>
    <derivirana_varijabla naziv="DomainObject.Predmet.ProtustrankaWithAdress_1">PUTEKO d.o.o. Ferdinanda Budickog 6, 10000 Zagreb</derivirana_varijabla>
  </DomainObject.Predmet.ProtustrankaWithAdress>
  <DomainObject.Predmet.ProtustrankaWithAdressOIB>
    <izvorni_sadrzaj>PUTEKO d.o.o., OIB 90012760761, Ferdinanda Budickog 6, 10000 Zagreb</izvorni_sadrzaj>
    <derivirana_varijabla naziv="DomainObject.Predmet.ProtustrankaWithAdressOIB_1">PUTEKO d.o.o., OIB 90012760761, Ferdinanda Budickog 6, 10000 Zagreb</derivirana_varijabla>
  </DomainObject.Predmet.ProtustrankaWithAdressOIB>
  <DomainObject.Predmet.ProtustrankaNazivFormated>
    <izvorni_sadrzaj>PUTEKO d.o.o.</izvorni_sadrzaj>
    <derivirana_varijabla naziv="DomainObject.Predmet.ProtustrankaNazivFormated_1">PUTEKO d.o.o.</derivirana_varijabla>
  </DomainObject.Predmet.ProtustrankaNazivFormated>
  <DomainObject.Predmet.ProtustrankaNazivFormatedOIB>
    <izvorni_sadrzaj>PUTEKO d.o.o., OIB 90012760761</izvorni_sadrzaj>
    <derivirana_varijabla naziv="DomainObject.Predmet.ProtustrankaNazivFormatedOIB_1">PUTEKO d.o.o., OIB 90012760761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SSKa - V. Fundurulić Perišin </izvorni_sadrzaj>
    <derivirana_varijabla naziv="DomainObject.Predmet.Referada.Naziv_1">3. SSKa - V. Fundurulić Perišin </derivirana_varijabla>
  </DomainObject.Predmet.Referada.Naziv>
  <DomainObject.Predmet.Referada.Oznaka>
    <izvorni_sadrzaj>3. SSKa</izvorni_sadrzaj>
    <derivirana_varijabla naziv="DomainObject.Predmet.Referada.Oznaka_1">3.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SSKa - V. Fundurulić Perišin </izvorni_sadrzaj>
    <derivirana_varijabla naziv="DomainObject.Predmet.TrenutnaLokacijaSpisa.Naziv_1">3.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Cvitković</izvorni_sadrzaj>
    <derivirana_varijabla naziv="DomainObject.Predmet.Zapisnicar_1">Gordana Cvitković</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PUTEKO d.o.o. zastupanog po punomoćniku Marijan Bušić; Jadranka Bušić</item>
    </izvorni_sadrzaj>
    <derivirana_varijabla naziv="DomainObject.Predmet.ProtuStrankaListFormated_1">
      <item>PUTEKO d.o.o. zastupanog po punomoćniku Marijan Bušić; Jadranka Bušić</item>
    </derivirana_varijabla>
  </DomainObject.Predmet.ProtuStrankaListFormated>
  <DomainObject.Predmet.ProtuStrankaListFormatedOIB>
    <izvorni_sadrzaj>
      <item>PUTEKO d.o.o., OIB 90012760761 zastupanog po punomoćniku Marijan Bušić; Jadranka Bušić</item>
    </izvorni_sadrzaj>
    <derivirana_varijabla naziv="DomainObject.Predmet.ProtuStrankaListFormatedOIB_1">
      <item>PUTEKO d.o.o., OIB 90012760761 zastupanog po punomoćniku Marijan Bušić; Jadranka Bušić</item>
    </derivirana_varijabla>
  </DomainObject.Predmet.ProtuStrankaListFormatedOIB>
  <DomainObject.Predmet.ProtuStrankaListFormatedWithAdress>
    <izvorni_sadrzaj>
      <item>PUTEKO d.o.o., Ferdinanda Budickog 6, 10000 Zagreb zastupanog po punomoćniku Marijan Bušić; Jadranka Bušić</item>
    </izvorni_sadrzaj>
    <derivirana_varijabla naziv="DomainObject.Predmet.ProtuStrankaListFormatedWithAdress_1">
      <item>PUTEKO d.o.o., Ferdinanda Budickog 6, 10000 Zagreb zastupanog po punomoćniku Marijan Bušić; Jadranka Bušić</item>
    </derivirana_varijabla>
  </DomainObject.Predmet.ProtuStrankaListFormatedWithAdress>
  <DomainObject.Predmet.ProtuStrankaListFormatedWithAdressOIB>
    <izvorni_sadrzaj>
      <item>PUTEKO d.o.o., OIB 90012760761, Ferdinanda Budickog 6, 10000 Zagreb zastupanog po punomoćniku Marijan Bušić; Jadranka Bušić</item>
    </izvorni_sadrzaj>
    <derivirana_varijabla naziv="DomainObject.Predmet.ProtuStrankaListFormatedWithAdressOIB_1">
      <item>PUTEKO d.o.o., OIB 90012760761, Ferdinanda Budickog 6, 10000 Zagreb zastupanog po punomoćniku Marijan Bušić; Jadranka Bušić</item>
    </derivirana_varijabla>
  </DomainObject.Predmet.ProtuStrankaListFormatedWithAdressOIB>
  <DomainObject.Predmet.ProtuStrankaListNazivFormated>
    <izvorni_sadrzaj>
      <item>PUTEKO d.o.o.</item>
    </izvorni_sadrzaj>
    <derivirana_varijabla naziv="DomainObject.Predmet.ProtuStrankaListNazivFormated_1">
      <item>PUTEKO d.o.o.</item>
    </derivirana_varijabla>
  </DomainObject.Predmet.ProtuStrankaListNazivFormated>
  <DomainObject.Predmet.ProtuStrankaListNazivFormatedOIB>
    <izvorni_sadrzaj>
      <item>PUTEKO d.o.o., OIB 90012760761</item>
    </izvorni_sadrzaj>
    <derivirana_varijabla naziv="DomainObject.Predmet.ProtuStrankaListNazivFormatedOIB_1">
      <item>PUTEKO d.o.o., OIB 90012760761</item>
    </derivirana_varijabla>
  </DomainObject.Predmet.ProtuStrankaListNazivFormatedOIB>
  <DomainObject.Predmet.OstaliListFormated>
    <izvorni_sadrzaj>
      <item>Marijan Bušić punomoćnik sudionika u postupku PUTEKO d.o.o.</item>
      <item>Jadranka Bušić punomoćnica sudionika u postupku PUTEKO d.o.o.</item>
      <item>ŽDO u Zagrebu punomoćnik sudionika u postupku RH MF Porezna uprava Zagreb</item>
      <item>Grad Velika Gorica</item>
      <item>OPUS OPERIS d.o.o. za trgovinu i usluge</item>
      <item>OD SUČEVIĆ I  PARTNERI</item>
      <item>Marijan Drljanovčan</item>
      <item>Odvjetničko društvo Miše &amp; Pavić društvo s ograničenom odgovornošću</item>
    </izvorni_sadrzaj>
    <derivirana_varijabla naziv="DomainObject.Predmet.OstaliListFormated_1">
      <item>Marijan Bušić punomoćnik sudionika u postupku PUTEKO d.o.o.</item>
      <item>Jadranka Bušić punomoćnica sudionika u postupku PUTEKO d.o.o.</item>
      <item>ŽDO u Zagrebu punomoćnik sudionika u postupku RH MF Porezna uprava Zagreb</item>
      <item>Grad Velika Gorica</item>
      <item>OPUS OPERIS d.o.o. za trgovinu i usluge</item>
      <item>OD SUČEVIĆ I  PARTNERI</item>
      <item>Marijan Drljanovčan</item>
      <item>Odvjetničko društvo Miše &amp; Pavić društvo s ograničenom odgovornošću</item>
    </derivirana_varijabla>
  </DomainObject.Predmet.OstaliListFormated>
  <DomainObject.Predmet.OstaliListFormatedOIB>
    <izvorni_sadrzaj>
      <item>Marijan Bušić, OIB 69990792800 punomoćnik sudionika u postupku PUTEKO d.o.o.</item>
      <item>Jadranka Bušić, OIB 27128428434 punomoćnica sudionika u postupku PUTEKO d.o.o.</item>
      <item>ŽDO u Zagrebu, OIB 16488001145 punomoćnik sudionika u postupku RH MF Porezna uprava Zagreb</item>
      <item>Grad Velika Gorica</item>
      <item>OPUS OPERIS d.o.o. za trgovinu i usluge, OIB 33725552892</item>
      <item>OD SUČEVIĆ I  PARTNERI</item>
      <item>Marijan Drljanovčan, OIB 49708160625</item>
      <item>Odvjetničko društvo Miše &amp; Pavić društvo s ograničenom odgovornošću, OIB 20911691255</item>
    </izvorni_sadrzaj>
    <derivirana_varijabla naziv="DomainObject.Predmet.OstaliListFormatedOIB_1">
      <item>Marijan Bušić, OIB 69990792800 punomoćnik sudionika u postupku PUTEKO d.o.o.</item>
      <item>Jadranka Bušić, OIB 27128428434 punomoćnica sudionika u postupku PUTEKO d.o.o.</item>
      <item>ŽDO u Zagrebu, OIB 16488001145 punomoćnik sudionika u postupku RH MF Porezna uprava Zagreb</item>
      <item>Grad Velika Gorica</item>
      <item>OPUS OPERIS d.o.o. za trgovinu i usluge, OIB 33725552892</item>
      <item>OD SUČEVIĆ I  PARTNERI</item>
      <item>Marijan Drljanovčan, OIB 49708160625</item>
      <item>Odvjetničko društvo Miše &amp; Pavić društvo s ograničenom odgovornošću, OIB 20911691255</item>
    </derivirana_varijabla>
  </DomainObject.Predmet.OstaliListFormatedOIB>
  <DomainObject.Predmet.OstaliListFormatedWithAdress>
    <izvorni_sadrzaj>
      <item>Marijan Bušić, Ulica Ferdinanda Budickog 6, 10000 Zagreb punomoćnik sudionika u postupku PUTEKO d.o.o.</item>
      <item>Jadranka Bušić, Ulica Ferdinanda Budickog 6, 10000 Zagreb punomoćnica sudionika u postupku PUTEKO d.o.o.</item>
      <item>ŽDO u Zagrebu, Savska cesta 41, 10000 Zagreb punomoćnik sudionika u postupku RH MF Porezna uprava Zagreb</item>
      <item>Grad Velika Gorica, Trg kralja Tomislava 34, 10410 Velika Gorica</item>
      <item>OPUS OPERIS d.o.o. za trgovinu i usluge, Županići 2 F , 10000 Zagreb</item>
      <item>OD SUČEVIĆ I  PARTNERI, Gundulićeva 63, 10000 Zagreb</item>
      <item>Marijan Drljanovčan, Antuna Mihanovića 131, 48350 Miholjanec</item>
      <item>Odvjetničko društvo Miše &amp; Pavić društvo s ograničenom odgovornošću, Petrinjska 48, 10000 Zagreb</item>
    </izvorni_sadrzaj>
    <derivirana_varijabla naziv="DomainObject.Predmet.OstaliListFormatedWithAdress_1">
      <item>Marijan Bušić, Ulica Ferdinanda Budickog 6, 10000 Zagreb punomoćnik sudionika u postupku PUTEKO d.o.o.</item>
      <item>Jadranka Bušić, Ulica Ferdinanda Budickog 6, 10000 Zagreb punomoćnica sudionika u postupku PUTEKO d.o.o.</item>
      <item>ŽDO u Zagrebu, Savska cesta 41, 10000 Zagreb punomoćnik sudionika u postupku RH MF Porezna uprava Zagreb</item>
      <item>Grad Velika Gorica, Trg kralja Tomislava 34, 10410 Velika Gorica</item>
      <item>OPUS OPERIS d.o.o. za trgovinu i usluge, Županići 2 F , 10000 Zagreb</item>
      <item>OD SUČEVIĆ I  PARTNERI, Gundulićeva 63, 10000 Zagreb</item>
      <item>Marijan Drljanovčan, Antuna Mihanovića 131, 48350 Miholjanec</item>
      <item>Odvjetničko društvo Miše &amp; Pavić društvo s ograničenom odgovornošću, Petrinjska 48, 10000 Zagreb</item>
    </derivirana_varijabla>
  </DomainObject.Predmet.OstaliListFormatedWithAdress>
  <DomainObject.Predmet.OstaliListFormatedWithAdressOIB>
    <izvorni_sadrzaj>
      <item>Marijan Bušić, OIB 69990792800, Ulica Ferdinanda Budickog 6, 10000 Zagreb punomoćnik sudionika u postupku PUTEKO d.o.o.</item>
      <item>Jadranka Bušić, OIB 27128428434, Ulica Ferdinanda Budickog 6, 10000 Zagreb punomoćnica sudionika u postupku PUTEKO d.o.o.</item>
      <item>ŽDO u Zagrebu, OIB 16488001145, Savska cesta 41, 10000 Zagreb punomoćnik sudionika u postupku RH MF Porezna uprava Zagreb</item>
      <item>Grad Velika Gorica, Trg kralja Tomislava 34, 10410 Velika Gorica</item>
      <item>OPUS OPERIS d.o.o. za trgovinu i usluge, OIB 33725552892, Županići 2 F , 10000 Zagreb</item>
      <item>OD SUČEVIĆ I  PARTNERI, Gundulićeva 63, 10000 Zagreb</item>
      <item>Marijan Drljanovčan, OIB 49708160625, Antuna Mihanovića 131, 48350 Miholjanec</item>
      <item>Odvjetničko društvo Miše &amp; Pavić društvo s ograničenom odgovornošću, OIB 20911691255, Petrinjska 48, 10000 Zagreb</item>
    </izvorni_sadrzaj>
    <derivirana_varijabla naziv="DomainObject.Predmet.OstaliListFormatedWithAdressOIB_1">
      <item>Marijan Bušić, OIB 69990792800, Ulica Ferdinanda Budickog 6, 10000 Zagreb punomoćnik sudionika u postupku PUTEKO d.o.o.</item>
      <item>Jadranka Bušić, OIB 27128428434, Ulica Ferdinanda Budickog 6, 10000 Zagreb punomoćnica sudionika u postupku PUTEKO d.o.o.</item>
      <item>ŽDO u Zagrebu, OIB 16488001145, Savska cesta 41, 10000 Zagreb punomoćnik sudionika u postupku RH MF Porezna uprava Zagreb</item>
      <item>Grad Velika Gorica, Trg kralja Tomislava 34, 10410 Velika Gorica</item>
      <item>OPUS OPERIS d.o.o. za trgovinu i usluge, OIB 33725552892, Županići 2 F , 10000 Zagreb</item>
      <item>OD SUČEVIĆ I  PARTNERI, Gundulićeva 63, 10000 Zagreb</item>
      <item>Marijan Drljanovčan, OIB 49708160625, Antuna Mihanovića 131, 48350 Miholjanec</item>
      <item>Odvjetničko društvo Miše &amp; Pavić društvo s ograničenom odgovornošću, OIB 20911691255, Petrinjska 48, 10000 Zagreb</item>
    </derivirana_varijabla>
  </DomainObject.Predmet.OstaliListFormatedWithAdressOIB>
  <DomainObject.Predmet.OstaliListNazivFormated>
    <izvorni_sadrzaj>
      <item>Marijan Bušić</item>
      <item>Jadranka Bušić</item>
      <item>ŽDO u Zagrebu</item>
      <item>Grad Velika Gorica</item>
      <item>OPUS OPERIS d.o.o. za trgovinu i usluge</item>
      <item>OD SUČEVIĆ I  PARTNERI</item>
      <item>Marijan Drljanovčan</item>
      <item>Odvjetničko društvo Miše &amp; Pavić društvo s ograničenom odgovornošću</item>
    </izvorni_sadrzaj>
    <derivirana_varijabla naziv="DomainObject.Predmet.OstaliListNazivFormated_1">
      <item>Marijan Bušić</item>
      <item>Jadranka Bušić</item>
      <item>ŽDO u Zagrebu</item>
      <item>Grad Velika Gorica</item>
      <item>OPUS OPERIS d.o.o. za trgovinu i usluge</item>
      <item>OD SUČEVIĆ I  PARTNERI</item>
      <item>Marijan Drljanovčan</item>
      <item>Odvjetničko društvo Miše &amp; Pavić društvo s ograničenom odgovornošću</item>
    </derivirana_varijabla>
  </DomainObject.Predmet.OstaliListNazivFormated>
  <DomainObject.Predmet.OstaliListNazivFormatedOIB>
    <izvorni_sadrzaj>
      <item>Marijan Bušić, OIB 69990792800</item>
      <item>Jadranka Bušić, OIB 27128428434</item>
      <item>ŽDO u Zagrebu, OIB 16488001145</item>
      <item>Grad Velika Gorica</item>
      <item>OPUS OPERIS d.o.o. za trgovinu i usluge, OIB 33725552892</item>
      <item>OD SUČEVIĆ I  PARTNERI</item>
      <item>Marijan Drljanovčan, OIB 49708160625</item>
      <item>Odvjetničko društvo Miše &amp; Pavić društvo s ograničenom odgovornošću, OIB 20911691255</item>
    </izvorni_sadrzaj>
    <derivirana_varijabla naziv="DomainObject.Predmet.OstaliListNazivFormatedOIB_1">
      <item>Marijan Bušić, OIB 69990792800</item>
      <item>Jadranka Bušić, OIB 27128428434</item>
      <item>ŽDO u Zagrebu, OIB 16488001145</item>
      <item>Grad Velika Gorica</item>
      <item>OPUS OPERIS d.o.o. za trgovinu i usluge, OIB 33725552892</item>
      <item>OD SUČEVIĆ I  PARTNERI</item>
      <item>Marijan Drljanovčan, OIB 49708160625</item>
      <item>Odvjetničko društvo Miše &amp; Pavić društvo s ograničenom odgovornošću, OIB 20911691255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PUTEKO d.o.o.</izvorni_sadrzaj>
    <derivirana_varijabla naziv="DomainObject.Predmet.ProtustrankaIDrugi_1">PUTEKO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PUTEKO d.o.o., OIB 90012760761, Ferdinanda Budickog 6, 10000 Zagreb</izvorni_sadrzaj>
    <derivirana_varijabla naziv="DomainObject.Predmet.ProtustrankaIDrugiAdressOIB_1">PUTEKO d.o.o., OIB 90012760761, Ferdinanda Budickog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PUTEKO d.o.o.</item>
      <item>FINA Regionalni centar Zagreb</item>
      <item>Marijan Bušić</item>
      <item>Jadranka Bušić</item>
      <item>RH MF Porezna uprava Zagreb</item>
      <item>ŽDO u Zagrebu</item>
      <item>Grad Velika Gorica</item>
      <item>OPUS OPERIS d.o.o. za trgovinu i usluge</item>
      <item>OD SUČEVIĆ I  PARTNERI</item>
      <item>Marijan Drljanovčan</item>
      <item>Odvjetničko društvo Miše &amp; Pavić društvo s ograničenom odgovornošću</item>
    </izvorni_sadrzaj>
    <derivirana_varijabla naziv="DomainObject.Predmet.SudioniciListNaziv_1">
      <item>PUTEKO d.o.o.</item>
      <item>FINA Regionalni centar Zagreb</item>
      <item>Marijan Bušić</item>
      <item>Jadranka Bušić</item>
      <item>RH MF Porezna uprava Zagreb</item>
      <item>ŽDO u Zagrebu</item>
      <item>Grad Velika Gorica</item>
      <item>OPUS OPERIS d.o.o. za trgovinu i usluge</item>
      <item>OD SUČEVIĆ I  PARTNERI</item>
      <item>Marijan Drljanovčan</item>
      <item>Odvjetničko društvo Miše &amp; Pavić društvo s ograničenom odgovornošću</item>
    </derivirana_varijabla>
  </DomainObject.Predmet.SudioniciListNaziv>
  <DomainObject.Predmet.SudioniciListAdressOIB>
    <izvorni_sadrzaj>
      <item>PUTEKO d.o.o., OIB 90012760761, Ferdinanda Budickog 6,10000 Zagreb</item>
      <item>FINA Regionalni centar Zagreb, OIB 85821130368, Trg svibanjskih žrtava 1995. 1,10000 Zagreb</item>
      <item>Marijan Bušić, OIB 69990792800, Ulica Ferdinanda Budickog 6,10000 Zagreb</item>
      <item>Jadranka Bušić, OIB 27128428434, Ulica Ferdinanda Budickog 6,10000 Zagreb</item>
      <item>RH MF Porezna uprava Zagreb, OIB 18683136487</item>
      <item>ŽDO u Zagrebu, OIB 16488001145, Savska cesta 41,10000 Zagreb</item>
      <item>Grad Velika Gorica, Trg kralja Tomislava 34,10410 Velika Gorica</item>
      <item>OPUS OPERIS d.o.o. za trgovinu i usluge, OIB 33725552892, Županići 2 F ,10000 Zagreb</item>
      <item>OD SUČEVIĆ I  PARTNERI, Gundulićeva 63,10000 Zagreb</item>
      <item>Marijan Drljanovčan, OIB 49708160625, Antuna Mihanovića 131,48350 Miholjanec</item>
      <item>Odvjetničko društvo Miše &amp; Pavić društvo s ograničenom odgovornošću, OIB 20911691255, Petrinjska 48,10000 Zagreb</item>
    </izvorni_sadrzaj>
    <derivirana_varijabla naziv="DomainObject.Predmet.SudioniciListAdressOIB_1">
      <item>PUTEKO d.o.o., OIB 90012760761, Ferdinanda Budickog 6,10000 Zagreb</item>
      <item>FINA Regionalni centar Zagreb, OIB 85821130368, Trg svibanjskih žrtava 1995. 1,10000 Zagreb</item>
      <item>Marijan Bušić, OIB 69990792800, Ulica Ferdinanda Budickog 6,10000 Zagreb</item>
      <item>Jadranka Bušić, OIB 27128428434, Ulica Ferdinanda Budickog 6,10000 Zagreb</item>
      <item>RH MF Porezna uprava Zagreb, OIB 18683136487</item>
      <item>ŽDO u Zagrebu, OIB 16488001145, Savska cesta 41,10000 Zagreb</item>
      <item>Grad Velika Gorica, Trg kralja Tomislava 34,10410 Velika Gorica</item>
      <item>OPUS OPERIS d.o.o. za trgovinu i usluge, OIB 33725552892, Županići 2 F ,10000 Zagreb</item>
      <item>OD SUČEVIĆ I  PARTNERI, Gundulićeva 63,10000 Zagreb</item>
      <item>Marijan Drljanovčan, OIB 49708160625, Antuna Mihanovića 131,48350 Miholjanec</item>
      <item>Odvjetničko društvo Miše &amp; Pavić društvo s ograničenom odgovornošću, OIB 20911691255, Petrinjska 48,10000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90012760761</item>
      <item>, OIB 85821130368</item>
      <item>, OIB 69990792800</item>
      <item>, OIB 27128428434</item>
      <item>, OIB 18683136487</item>
      <item>, OIB 16488001145</item>
      <item>, OIB null</item>
      <item>, OIB 33725552892</item>
      <item>, OIB null</item>
      <item>, OIB 49708160625</item>
      <item>, OIB 20911691255</item>
    </izvorni_sadrzaj>
    <derivirana_varijabla naziv="DomainObject.Predmet.SudioniciListNazivOIB_1">
      <item>, OIB 90012760761</item>
      <item>, OIB 85821130368</item>
      <item>, OIB 69990792800</item>
      <item>, OIB 27128428434</item>
      <item>, OIB 18683136487</item>
      <item>, OIB 16488001145</item>
      <item>, OIB null</item>
      <item>, OIB 33725552892</item>
      <item>, OIB null</item>
      <item>, OIB 49708160625</item>
      <item>, OIB 20911691255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 Drljanovčan, OIB 49708160625, Antuna Mihanovića 131 Miholjanec</item>
    </izvorni_sadrzaj>
    <derivirana_varijabla naziv="DomainObject.Predmet.StecajniUpraviteljiListAddressOIB_1">
      <item>Marijan Drljanovčan, OIB 49708160625, Antuna Mihanovića 131 Miholjanec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srpnja 2018.</izvorni_sadrzaj>
    <derivirana_varijabla naziv="DomainObject.Predmet.DatumZadnjeOdrzaneSudskeRadnje_1">4. srpnja 2018.</derivirana_varijabla>
  </DomainObject.Predmet.DatumZadnjeOdrzaneSudskeRadnje>
  <DomainObject.PredzadnjaOdlukaIzPredmeta.DatumDonosenjaOdluke>
    <izvorni_sadrzaj>9. travnja 2019.</izvorni_sadrzaj>
    <derivirana_varijabla naziv="DomainObject.PredzadnjaOdlukaIzPredmeta.DatumDonosenjaOdluke_1">9. travnja 2019.</derivirana_varijabla>
  </DomainObject.PredzadnjaOdlukaIzPredmeta.DatumDonosenjaOdluke>
  <DomainObject.PredzadnjaOdlukaIzPredmeta.Oznaka>
    <izvorni_sadrzaj>St-2706/2017-76</izvorni_sadrzaj>
    <derivirana_varijabla naziv="DomainObject.PredzadnjaOdlukaIzPredmeta.Oznaka_1">St-2706/2017-76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91111D-FB15-4236-8B76-98D06EF0483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369</properties:Words>
  <properties:Characters>1969</properties:Characters>
  <properties:Lines>68</properties:Lines>
  <properties:Paragraphs>31</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2019-05-10T07:33:00Z</dcterms:created>
  <dc:creator>Gordana Grčić</dc:creator>
  <cp:lastModifiedBy>Gordana Cvitković</cp:lastModifiedBy>
  <cp:lastPrinted>2019-05-10T07:47:00Z</cp:lastPrinted>
  <dcterms:modified xmlns:xsi="http://www.w3.org/2001/XMLSchema-instance" xsi:type="dcterms:W3CDTF">2019-05-10T07:47:00Z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(St-2706-2017 Zaključak ročište  dioba kupovnine više.docx)</vt:lpwstr>
  </prop:property>
  <prop:property name="CC_coloring" pid="4" fmtid="{D5CDD505-2E9C-101B-9397-08002B2CF9AE}">
    <vt:bool>false</vt:bool>
  </prop:property>
  <prop:property name="BrojStranica" pid="5" fmtid="{D5CDD505-2E9C-101B-9397-08002B2CF9AE}">
    <vt:i4>2</vt:i4>
  </prop:property>
</prop:Properties>
</file>