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de28" w14:paraId="234de28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901094" w:rsidRPr="003C516C">
        <w:rPr>
          <w:b/>
          <w:sz w:val="24"/>
          <w:szCs w:val="24"/>
        </w:rPr>
        <w:t>2043</w:t>
      </w:r>
      <w:r w:rsidR="0042496C" w:rsidRPr="003C516C">
        <w:rPr>
          <w:b/>
          <w:sz w:val="24"/>
          <w:szCs w:val="24"/>
        </w:rPr>
        <w:t>/</w:t>
      </w:r>
      <w:r w:rsidR="00507D82" w:rsidRPr="003C516C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Split, Podružnica Split, Mažuranićevo šetalište 24 b, </w:t>
      </w:r>
      <w:r w:rsidR="00C90D52" w:rsidRPr="003C516C">
        <w:rPr>
          <w:sz w:val="24"/>
          <w:szCs w:val="24"/>
        </w:rPr>
        <w:t xml:space="preserve"> za otvaranje stečajnog postupka nad dužnikom</w:t>
      </w:r>
      <w:r w:rsidR="00644C4C" w:rsidRPr="003C516C">
        <w:rPr>
          <w:sz w:val="24"/>
          <w:szCs w:val="24"/>
        </w:rPr>
        <w:t xml:space="preserve"> </w:t>
      </w:r>
      <w:r w:rsidR="00100D9F" w:rsidRPr="003C516C">
        <w:rPr>
          <w:sz w:val="24"/>
          <w:szCs w:val="24"/>
        </w:rPr>
        <w:t xml:space="preserve">VASTUS d.o.o., Split, Gundulićeva 6, OIB: 61809110294, </w:t>
      </w:r>
      <w:r w:rsidR="00C90D52" w:rsidRPr="003C516C">
        <w:rPr>
          <w:sz w:val="24"/>
          <w:szCs w:val="24"/>
        </w:rPr>
        <w:t xml:space="preserve">dana </w:t>
      </w:r>
      <w:r w:rsidR="00644C4C" w:rsidRPr="003C516C">
        <w:rPr>
          <w:sz w:val="24"/>
          <w:szCs w:val="24"/>
        </w:rPr>
        <w:t>2</w:t>
      </w:r>
      <w:r w:rsidR="00100D9F" w:rsidRPr="003C516C">
        <w:rPr>
          <w:sz w:val="24"/>
          <w:szCs w:val="24"/>
        </w:rPr>
        <w:t xml:space="preserve">0. prosinca </w:t>
      </w:r>
      <w:r w:rsidR="006044B1" w:rsidRPr="003C516C">
        <w:rPr>
          <w:sz w:val="24"/>
          <w:szCs w:val="24"/>
        </w:rPr>
        <w:t>2017.g.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  <w:t>Otvara se stečajni postupak nad stečajnim dužnikom</w:t>
      </w:r>
      <w:r w:rsidR="0020345D" w:rsidRPr="003C516C">
        <w:rPr>
          <w:sz w:val="24"/>
          <w:szCs w:val="24"/>
        </w:rPr>
        <w:t xml:space="preserve"> </w:t>
      </w:r>
      <w:r w:rsidR="00100D9F" w:rsidRPr="003C516C">
        <w:rPr>
          <w:sz w:val="24"/>
          <w:szCs w:val="24"/>
        </w:rPr>
        <w:t>VASTUS d.o.o., Split, Gundulićeva 6, OIB: 61809110294</w:t>
      </w:r>
      <w:r w:rsidR="006044B1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901094" w:rsidRPr="003C516C">
        <w:rPr>
          <w:sz w:val="24"/>
          <w:szCs w:val="24"/>
        </w:rPr>
        <w:t>Zdravko Tešić</w:t>
      </w:r>
      <w:r w:rsidR="006044B1" w:rsidRPr="003C516C">
        <w:rPr>
          <w:sz w:val="24"/>
          <w:szCs w:val="24"/>
        </w:rPr>
        <w:t xml:space="preserve">, </w:t>
      </w:r>
      <w:r w:rsidR="00901094" w:rsidRPr="003C516C">
        <w:rPr>
          <w:sz w:val="24"/>
          <w:szCs w:val="24"/>
        </w:rPr>
        <w:t>Ogulin</w:t>
      </w:r>
      <w:r w:rsidR="006044B1" w:rsidRPr="003C516C">
        <w:rPr>
          <w:sz w:val="24"/>
          <w:szCs w:val="24"/>
        </w:rPr>
        <w:t xml:space="preserve">, </w:t>
      </w:r>
      <w:r w:rsidR="00901094" w:rsidRPr="003C516C">
        <w:rPr>
          <w:sz w:val="24"/>
          <w:szCs w:val="24"/>
        </w:rPr>
        <w:t>Bukovnik</w:t>
      </w:r>
      <w:r w:rsidR="00B14E51" w:rsidRPr="003C516C">
        <w:rPr>
          <w:sz w:val="24"/>
          <w:szCs w:val="24"/>
        </w:rPr>
        <w:t xml:space="preserve"> </w:t>
      </w:r>
      <w:r w:rsidR="00901094" w:rsidRPr="003C516C">
        <w:rPr>
          <w:sz w:val="24"/>
          <w:szCs w:val="24"/>
        </w:rPr>
        <w:t>36</w:t>
      </w:r>
      <w:r w:rsidR="006044B1" w:rsidRPr="003C516C">
        <w:rPr>
          <w:sz w:val="24"/>
          <w:szCs w:val="24"/>
        </w:rPr>
        <w:t xml:space="preserve">, OIB: </w:t>
      </w:r>
      <w:r w:rsidR="00901094" w:rsidRPr="003C516C">
        <w:rPr>
          <w:sz w:val="24"/>
          <w:szCs w:val="24"/>
        </w:rPr>
        <w:t>70123627812</w:t>
      </w:r>
      <w:r w:rsidR="006044B1" w:rsidRPr="003C516C">
        <w:rPr>
          <w:sz w:val="24"/>
          <w:szCs w:val="24"/>
        </w:rPr>
        <w:t>.</w:t>
      </w:r>
      <w:r w:rsidRPr="003C516C">
        <w:rPr>
          <w:sz w:val="24"/>
          <w:szCs w:val="24"/>
        </w:rPr>
        <w:t xml:space="preserve"> </w:t>
      </w:r>
    </w:p>
    <w:p w:rsidRDefault="00B62EE5" w:rsidP="00B62EE5" w:rsidR="00B62EE5" w:rsidRPr="003C516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 5045-3566-2043</w:t>
      </w:r>
      <w:r w:rsidR="00644C4C" w:rsidRPr="003C516C">
        <w:rPr>
          <w:sz w:val="24"/>
          <w:szCs w:val="24"/>
        </w:rPr>
        <w:t>-2016, opis plaćanja 7</w:t>
      </w:r>
      <w:r w:rsidR="00100D9F" w:rsidRPr="003C516C">
        <w:rPr>
          <w:sz w:val="24"/>
          <w:szCs w:val="24"/>
        </w:rPr>
        <w:t>.St.2043</w:t>
      </w:r>
      <w:r w:rsidR="00CC7864" w:rsidRPr="003C516C">
        <w:rPr>
          <w:sz w:val="24"/>
          <w:szCs w:val="24"/>
        </w:rPr>
        <w:t>/2016.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901094" w:rsidRPr="003C516C">
        <w:rPr>
          <w:sz w:val="24"/>
          <w:szCs w:val="24"/>
        </w:rPr>
        <w:t>5</w:t>
      </w:r>
      <w:r w:rsidR="00C90D52" w:rsidRPr="003C516C">
        <w:rPr>
          <w:sz w:val="24"/>
          <w:szCs w:val="24"/>
          <w:u w:val="single"/>
        </w:rPr>
        <w:t xml:space="preserve">. </w:t>
      </w:r>
      <w:r w:rsidR="00901094" w:rsidRPr="003C516C">
        <w:rPr>
          <w:sz w:val="24"/>
          <w:szCs w:val="24"/>
          <w:u w:val="single"/>
        </w:rPr>
        <w:t>ožujka 2018</w:t>
      </w:r>
      <w:r w:rsidR="00DE68B2" w:rsidRPr="003C516C">
        <w:rPr>
          <w:sz w:val="24"/>
          <w:szCs w:val="24"/>
          <w:u w:val="single"/>
        </w:rPr>
        <w:t>. godine u 10</w:t>
      </w:r>
      <w:r w:rsidR="00901094" w:rsidRPr="003C516C">
        <w:rPr>
          <w:sz w:val="24"/>
          <w:szCs w:val="24"/>
          <w:u w:val="single"/>
        </w:rPr>
        <w:t>,3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VIII.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>Stečajni postupak nad stečajnim dužnikom</w:t>
      </w:r>
      <w:r w:rsidR="00EC3DD5" w:rsidRPr="003C516C">
        <w:rPr>
          <w:sz w:val="24"/>
          <w:szCs w:val="24"/>
        </w:rPr>
        <w:t xml:space="preserve"> </w:t>
      </w:r>
      <w:r w:rsidR="00100D9F" w:rsidRPr="003C516C">
        <w:rPr>
          <w:sz w:val="24"/>
          <w:szCs w:val="24"/>
        </w:rPr>
        <w:t>VASTUS d.o.o., Split, Gundulićeva 6, OIB: 61809110294</w:t>
      </w:r>
      <w:r w:rsidR="00644C4C" w:rsidRPr="003C516C">
        <w:rPr>
          <w:sz w:val="24"/>
          <w:szCs w:val="24"/>
        </w:rPr>
        <w:t xml:space="preserve">, </w:t>
      </w:r>
      <w:r w:rsidRPr="003C516C">
        <w:rPr>
          <w:sz w:val="24"/>
          <w:szCs w:val="24"/>
        </w:rPr>
        <w:t>otvara se</w:t>
      </w:r>
      <w:r w:rsidR="002B512F" w:rsidRPr="003C516C">
        <w:rPr>
          <w:sz w:val="24"/>
          <w:szCs w:val="24"/>
        </w:rPr>
        <w:t xml:space="preserve"> </w:t>
      </w:r>
      <w:r w:rsidR="00644C4C" w:rsidRPr="003C516C">
        <w:rPr>
          <w:sz w:val="24"/>
          <w:szCs w:val="24"/>
        </w:rPr>
        <w:t>2</w:t>
      </w:r>
      <w:r w:rsidR="00100D9F" w:rsidRPr="003C516C">
        <w:rPr>
          <w:sz w:val="24"/>
          <w:szCs w:val="24"/>
        </w:rPr>
        <w:t>0. prosinca</w:t>
      </w:r>
      <w:r w:rsidR="00644C4C" w:rsidRPr="003C516C">
        <w:rPr>
          <w:sz w:val="24"/>
          <w:szCs w:val="24"/>
        </w:rPr>
        <w:t xml:space="preserve"> </w:t>
      </w:r>
      <w:r w:rsidR="006044B1" w:rsidRPr="003C516C">
        <w:rPr>
          <w:sz w:val="24"/>
          <w:szCs w:val="24"/>
        </w:rPr>
        <w:t>2017.g.</w:t>
      </w:r>
      <w:r w:rsidR="009F79F7" w:rsidRPr="003C516C">
        <w:rPr>
          <w:sz w:val="24"/>
          <w:szCs w:val="24"/>
        </w:rPr>
        <w:t xml:space="preserve"> u </w:t>
      </w:r>
      <w:r w:rsidR="003C516C">
        <w:rPr>
          <w:sz w:val="24"/>
          <w:szCs w:val="24"/>
        </w:rPr>
        <w:t>10,30</w:t>
      </w:r>
      <w:r w:rsidR="000E2BB3" w:rsidRPr="003C516C">
        <w:rPr>
          <w:sz w:val="24"/>
          <w:szCs w:val="24"/>
        </w:rPr>
        <w:t xml:space="preserve"> </w:t>
      </w:r>
      <w:r w:rsidRPr="003C516C">
        <w:rPr>
          <w:sz w:val="24"/>
          <w:szCs w:val="24"/>
        </w:rPr>
        <w:t>sati i istog trenutka rješenje o otvaranju stečajnog postupka objavit će se na oglasnoj ploči suda.</w:t>
      </w:r>
      <w:r w:rsidRPr="003C516C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100D9F" w:rsidRPr="003C516C">
        <w:rPr>
          <w:szCs w:val="24"/>
        </w:rPr>
        <w:t>2043</w:t>
      </w:r>
      <w:r w:rsidR="004E4A20" w:rsidRPr="003C516C">
        <w:rPr>
          <w:szCs w:val="24"/>
        </w:rPr>
        <w:t>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901094" w:rsidRPr="003C516C">
        <w:rPr>
          <w:sz w:val="24"/>
          <w:szCs w:val="24"/>
        </w:rPr>
        <w:t>17</w:t>
      </w:r>
      <w:r w:rsidRPr="003C516C">
        <w:rPr>
          <w:sz w:val="24"/>
          <w:szCs w:val="24"/>
        </w:rPr>
        <w:t xml:space="preserve">. </w:t>
      </w:r>
      <w:r w:rsidR="00901094" w:rsidRPr="003C516C">
        <w:rPr>
          <w:sz w:val="24"/>
          <w:szCs w:val="24"/>
        </w:rPr>
        <w:t>listopada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>pokrenut je postupak radi utvrđivanja</w:t>
      </w:r>
      <w:r w:rsidRPr="003C516C">
        <w:rPr>
          <w:sz w:val="24"/>
          <w:szCs w:val="24"/>
        </w:rPr>
        <w:t xml:space="preserve"> </w:t>
      </w:r>
      <w:r w:rsidR="00CE10BC" w:rsidRPr="003C516C">
        <w:rPr>
          <w:sz w:val="24"/>
          <w:szCs w:val="24"/>
        </w:rPr>
        <w:t>pretpostavki</w:t>
      </w:r>
      <w:r w:rsidRPr="003C516C">
        <w:rPr>
          <w:sz w:val="24"/>
          <w:szCs w:val="24"/>
        </w:rPr>
        <w:t xml:space="preserve"> za otvaranje stečajnog postupka </w:t>
      </w:r>
      <w:r w:rsidR="001A4DB2" w:rsidRPr="003C516C">
        <w:rPr>
          <w:sz w:val="24"/>
          <w:szCs w:val="24"/>
        </w:rPr>
        <w:t>nad d</w:t>
      </w:r>
      <w:r w:rsidR="00A97EB0" w:rsidRPr="003C516C">
        <w:rPr>
          <w:sz w:val="24"/>
          <w:szCs w:val="24"/>
        </w:rPr>
        <w:t>užnik</w:t>
      </w:r>
      <w:r w:rsidR="001A4DB2" w:rsidRPr="003C516C">
        <w:rPr>
          <w:sz w:val="24"/>
          <w:szCs w:val="24"/>
        </w:rPr>
        <w:t>om</w:t>
      </w:r>
      <w:r w:rsidR="00EE19B9" w:rsidRPr="003C516C">
        <w:rPr>
          <w:sz w:val="24"/>
          <w:szCs w:val="24"/>
        </w:rPr>
        <w:t xml:space="preserve"> </w:t>
      </w:r>
      <w:r w:rsidR="00100D9F" w:rsidRPr="003C516C">
        <w:rPr>
          <w:sz w:val="24"/>
          <w:szCs w:val="24"/>
        </w:rPr>
        <w:t>VASTUS d.o.o., Split, Gundulićeva 6, OIB: 61809110294</w:t>
      </w:r>
      <w:r w:rsidR="00644C4C" w:rsidRPr="003C516C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901094" w:rsidRPr="003C516C">
        <w:rPr>
          <w:sz w:val="24"/>
          <w:szCs w:val="24"/>
        </w:rPr>
        <w:t>17</w:t>
      </w:r>
      <w:r w:rsidR="00520C9D" w:rsidRPr="003C516C">
        <w:rPr>
          <w:sz w:val="24"/>
          <w:szCs w:val="24"/>
        </w:rPr>
        <w:t xml:space="preserve">. </w:t>
      </w:r>
      <w:r w:rsidR="00901094" w:rsidRPr="003C516C">
        <w:rPr>
          <w:sz w:val="24"/>
          <w:szCs w:val="24"/>
        </w:rPr>
        <w:t>studenog</w:t>
      </w:r>
      <w:r w:rsidR="00963584" w:rsidRPr="003C516C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901094" w:rsidRPr="003C516C">
        <w:rPr>
          <w:sz w:val="24"/>
          <w:szCs w:val="24"/>
        </w:rPr>
        <w:t>3</w:t>
      </w:r>
      <w:r w:rsidR="007E1A1E" w:rsidRPr="003C516C">
        <w:rPr>
          <w:sz w:val="24"/>
          <w:szCs w:val="24"/>
        </w:rPr>
        <w:t>7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901094" w:rsidRPr="003C516C">
        <w:rPr>
          <w:sz w:val="24"/>
          <w:szCs w:val="24"/>
        </w:rPr>
        <w:t>1666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A4BEB" w:rsidP="00EC429B" w:rsidR="001A4BEB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Vjerovnik S</w:t>
      </w:r>
      <w:r w:rsidR="00901094" w:rsidRPr="003C516C">
        <w:rPr>
          <w:sz w:val="24"/>
          <w:szCs w:val="24"/>
        </w:rPr>
        <w:t>aluto</w:t>
      </w:r>
      <w:r w:rsidRPr="003C516C">
        <w:rPr>
          <w:sz w:val="24"/>
          <w:szCs w:val="24"/>
        </w:rPr>
        <w:t xml:space="preserve"> d.</w:t>
      </w:r>
      <w:r w:rsidR="00901094" w:rsidRPr="003C516C">
        <w:rPr>
          <w:sz w:val="24"/>
          <w:szCs w:val="24"/>
        </w:rPr>
        <w:t>o.o.</w:t>
      </w:r>
      <w:r w:rsidRPr="003C516C">
        <w:rPr>
          <w:sz w:val="24"/>
          <w:szCs w:val="24"/>
        </w:rPr>
        <w:t xml:space="preserve"> uplatio </w:t>
      </w:r>
      <w:r w:rsidR="00100D9F" w:rsidRPr="003C516C">
        <w:rPr>
          <w:sz w:val="24"/>
          <w:szCs w:val="24"/>
        </w:rPr>
        <w:t xml:space="preserve">je </w:t>
      </w:r>
      <w:r w:rsidRPr="003C516C">
        <w:rPr>
          <w:sz w:val="24"/>
          <w:szCs w:val="24"/>
        </w:rPr>
        <w:t>predujam za pokriće troškova stečajnog postupka u iznosu od 20.000,00 kuna.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1A4BEB" w:rsidRPr="003C516C">
        <w:rPr>
          <w:sz w:val="24"/>
          <w:szCs w:val="24"/>
        </w:rPr>
        <w:t>Ante Gabelica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644C4C" w:rsidRPr="003C516C">
        <w:rPr>
          <w:b/>
          <w:sz w:val="24"/>
          <w:szCs w:val="24"/>
        </w:rPr>
        <w:t>2</w:t>
      </w:r>
      <w:r w:rsidR="00100D9F" w:rsidRPr="003C516C">
        <w:rPr>
          <w:b/>
          <w:sz w:val="24"/>
          <w:szCs w:val="24"/>
        </w:rPr>
        <w:t xml:space="preserve">0. prosinca </w:t>
      </w:r>
      <w:r w:rsidR="006044B1" w:rsidRPr="003C516C">
        <w:rPr>
          <w:b/>
          <w:sz w:val="24"/>
          <w:szCs w:val="24"/>
        </w:rPr>
        <w:t>2017.g.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01094">
      <w:rPr>
        <w:b/>
        <w:sz w:val="22"/>
        <w:szCs w:val="22"/>
      </w:rPr>
      <w:t>2043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518B0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584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DBE0E-66F5-44AA-8B22-9B0CA0D0D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991</properties:Words>
  <properties:Characters>5600</properties:Characters>
  <properties:Lines>138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2017-12-19T13:18:00Z</dcterms:created>
  <dc:creator>Ante Kačić</dc:creator>
  <cp:lastModifiedBy>Mara Marčinko</cp:lastModifiedBy>
  <cp:lastPrinted>2017-08-25T09:09:00Z</cp:lastPrinted>
  <dcterms:modified xmlns:xsi="http://www.w3.org/2001/XMLSchema-instance" xsi:type="dcterms:W3CDTF">2017-12-20T08:48:00Z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