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d068" w14:paraId="1d5d06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F81BEC">
        <w:rPr>
          <w:rStyle w:val="Naglaeno"/>
          <w:b w:val="false"/>
        </w:rPr>
        <w:t>6</w:t>
      </w:r>
      <w:r w:rsidR="009A54F0">
        <w:rPr>
          <w:rStyle w:val="Naglaeno"/>
          <w:b w:val="false"/>
        </w:rPr>
        <w:t>3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BC0FBF">
        <w:t>STUDIO COLOR društvo s ograničenom odgovornošću za usluge</w:t>
      </w:r>
      <w:r w:rsidR="00FD1F36">
        <w:t xml:space="preserve">, </w:t>
      </w:r>
      <w:r w:rsidR="00BC0FBF">
        <w:t>Zagreb, Hrvatskog proljeća 26</w:t>
      </w:r>
      <w:r w:rsidR="0017322F">
        <w:t xml:space="preserve">, </w:t>
      </w:r>
      <w:r w:rsidR="006152FF">
        <w:t xml:space="preserve">MBS: </w:t>
      </w:r>
      <w:r w:rsidR="00BC0FBF">
        <w:t>080780607</w:t>
      </w:r>
      <w:r w:rsidR="006152FF">
        <w:t xml:space="preserve">, OIB: </w:t>
      </w:r>
      <w:r w:rsidR="00BC0FBF">
        <w:t>70604570264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80DC4">
        <w:t>11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C6235">
        <w:t>STUDIO COLOR društvo s ograničenom odgovornošću za usluge, Zagreb, Hrvatskog proljeća 26, MBS: 080780607, OIB: 70604570264,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C6235">
        <w:t>1.585.250,87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1C6235">
        <w:t>Milan Serec, Srbija, Subotica, Kelbija, Čavolj 192</w:t>
      </w:r>
      <w:r w:rsidR="004E1D28">
        <w:t>,</w:t>
      </w:r>
      <w:r w:rsidR="006244B4">
        <w:t xml:space="preserve"> OIB: </w:t>
      </w:r>
      <w:r w:rsidR="001C6235">
        <w:t>56885939607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A54F0">
        <w:t>1463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11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5F4" w:rsidR="001555F4">
      <w:r>
        <w:separator/>
      </w:r>
    </w:p>
  </w:endnote>
  <w:endnote w:id="0" w:type="continuationSeparator">
    <w:p w:rsidRDefault="001555F4" w:rsidR="0015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5F4" w:rsidR="001555F4">
      <w:r>
        <w:separator/>
      </w:r>
    </w:p>
  </w:footnote>
  <w:footnote w:id="0" w:type="continuationSeparator">
    <w:p w:rsidRDefault="001555F4" w:rsidR="00155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14FC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A54F0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1BEC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E14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14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4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4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E14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14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4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4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COLOR d.o.o</izvorni_sadrzaj>
    <derivirana_varijabla naziv="DomainObject.Predmet.ProtustrankaFormated_1">  STUDIO COLOR d.o.o</derivirana_varijabla>
  </DomainObject.Predmet.ProtustrankaFormated>
  <DomainObject.Predmet.ProtustrankaFormatedOIB>
    <izvorni_sadrzaj>  STUDIO COLOR d.o.o, OIB 70604570264</izvorni_sadrzaj>
    <derivirana_varijabla naziv="DomainObject.Predmet.ProtustrankaFormatedOIB_1">  STUDIO COLOR d.o.o, OIB 70604570264</derivirana_varijabla>
  </DomainObject.Predmet.ProtustrankaFormatedOIB>
  <DomainObject.Predmet.ProtustrankaFormatedWithAdress>
    <izvorni_sadrzaj> STUDIO COLOR d.o.o, Hrvatskog proljeća 26, 10000 Zagreb</izvorni_sadrzaj>
    <derivirana_varijabla naziv="DomainObject.Predmet.ProtustrankaFormatedWithAdress_1"> STUDIO COLOR d.o.o, Hrvatskog proljeća 26, 10000 Zagreb</derivirana_varijabla>
  </DomainObject.Predmet.ProtustrankaFormatedWithAdress>
  <DomainObject.Predmet.ProtustrankaFormatedWithAdressOIB>
    <izvorni_sadrzaj> STUDIO COLOR d.o.o, OIB 70604570264, Hrvatskog proljeća 26, 10000 Zagreb</izvorni_sadrzaj>
    <derivirana_varijabla naziv="DomainObject.Predmet.ProtustrankaFormatedWithAdressOIB_1"> STUDIO COLOR d.o.o, OIB 70604570264, Hrvatskog proljeća 26, 10000 Zagreb</derivirana_varijabla>
  </DomainObject.Predmet.ProtustrankaFormatedWithAdressOIB>
  <DomainObject.Predmet.ProtustrankaWithAdress>
    <izvorni_sadrzaj>STUDIO COLOR d.o.o Hrvatskog proljeća 26, 10000 Zagreb</izvorni_sadrzaj>
    <derivirana_varijabla naziv="DomainObject.Predmet.ProtustrankaWithAdress_1">STUDIO COLOR d.o.o Hrvatskog proljeća 26, 10000 Zagreb</derivirana_varijabla>
  </DomainObject.Predmet.ProtustrankaWithAdress>
  <DomainObject.Predmet.ProtustrankaWithAdressOIB>
    <izvorni_sadrzaj>STUDIO COLOR d.o.o, OIB 70604570264, Hrvatskog proljeća 26, 10000 Zagreb</izvorni_sadrzaj>
    <derivirana_varijabla naziv="DomainObject.Predmet.ProtustrankaWithAdressOIB_1">STUDIO COLOR d.o.o, OIB 70604570264, Hrvatskog proljeća 26, 10000 Zagreb</derivirana_varijabla>
  </DomainObject.Predmet.ProtustrankaWithAdressOIB>
  <DomainObject.Predmet.ProtustrankaNazivFormated>
    <izvorni_sadrzaj>STUDIO COLOR d.o.o</izvorni_sadrzaj>
    <derivirana_varijabla naziv="DomainObject.Predmet.ProtustrankaNazivFormated_1">STUDIO COLOR d.o.o</derivirana_varijabla>
  </DomainObject.Predmet.ProtustrankaNazivFormated>
  <DomainObject.Predmet.ProtustrankaNazivFormatedOIB>
    <izvorni_sadrzaj>STUDIO COLOR d.o.o, OIB 70604570264</izvorni_sadrzaj>
    <derivirana_varijabla naziv="DomainObject.Predmet.ProtustrankaNazivFormatedOIB_1">STUDIO COLOR d.o.o, OIB 70604570264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COLOR d.o.o</item>
    </izvorni_sadrzaj>
    <derivirana_varijabla naziv="DomainObject.Predmet.ProtuStrankaListFormated_1">
      <item>STUDIO COLOR d.o.o</item>
    </derivirana_varijabla>
  </DomainObject.Predmet.ProtuStrankaListFormated>
  <DomainObject.Predmet.ProtuStrankaListFormatedOIB>
    <izvorni_sadrzaj>
      <item>STUDIO COLOR d.o.o, OIB 70604570264</item>
    </izvorni_sadrzaj>
    <derivirana_varijabla naziv="DomainObject.Predmet.ProtuStrankaListFormatedOIB_1">
      <item>STUDIO COLOR d.o.o, OIB 70604570264</item>
    </derivirana_varijabla>
  </DomainObject.Predmet.ProtuStrankaListFormatedOIB>
  <DomainObject.Predmet.ProtuStrankaListFormatedWithAdress>
    <izvorni_sadrzaj>
      <item>STUDIO COLOR d.o.o, Hrvatskog proljeća 26, 10000 Zagreb</item>
    </izvorni_sadrzaj>
    <derivirana_varijabla naziv="DomainObject.Predmet.ProtuStrankaListFormatedWithAdress_1">
      <item>STUDIO COLOR d.o.o, Hrvatskog proljeća 26, 10000 Zagreb</item>
    </derivirana_varijabla>
  </DomainObject.Predmet.ProtuStrankaListFormatedWithAdress>
  <DomainObject.Predmet.ProtuStrankaListFormatedWithAdressOIB>
    <izvorni_sadrzaj>
      <item>STUDIO COLOR d.o.o, OIB 70604570264, Hrvatskog proljeća 26, 10000 Zagreb</item>
    </izvorni_sadrzaj>
    <derivirana_varijabla naziv="DomainObject.Predmet.ProtuStrankaListFormatedWithAdressOIB_1">
      <item>STUDIO COLOR d.o.o, OIB 70604570264, Hrvatskog proljeća 26, 10000 Zagreb</item>
    </derivirana_varijabla>
  </DomainObject.Predmet.ProtuStrankaListFormatedWithAdressOIB>
  <DomainObject.Predmet.ProtuStrankaListNazivFormated>
    <izvorni_sadrzaj>
      <item>STUDIO COLOR d.o.o</item>
    </izvorni_sadrzaj>
    <derivirana_varijabla naziv="DomainObject.Predmet.ProtuStrankaListNazivFormated_1">
      <item>STUDIO COLOR d.o.o</item>
    </derivirana_varijabla>
  </DomainObject.Predmet.ProtuStrankaListNazivFormated>
  <DomainObject.Predmet.ProtuStrankaListNazivFormatedOIB>
    <izvorni_sadrzaj>
      <item>STUDIO COLOR d.o.o, OIB 70604570264</item>
    </izvorni_sadrzaj>
    <derivirana_varijabla naziv="DomainObject.Predmet.ProtuStrankaListNazivFormatedOIB_1">
      <item>STUDIO COLOR d.o.o, OIB 70604570264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COLOR d.o.o</izvorni_sadrzaj>
    <derivirana_varijabla naziv="DomainObject.Predmet.ProtustrankaIDrugi_1">STUDIO COLOR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COLOR d.o.o, OIB 70604570264, Hrvatskog proljeća 26, 10000 Zagreb</izvorni_sadrzaj>
    <derivirana_varijabla naziv="DomainObject.Predmet.ProtustrankaIDrugiAdressOIB_1">STUDIO COLOR d.o.o, OIB 70604570264,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COLOR d.o.o</item>
      <item>FINA Regionalni centar Zagreb</item>
    </izvorni_sadrzaj>
    <derivirana_varijabla naziv="DomainObject.Predmet.SudioniciListNaziv_1">
      <item>STUDIO COLOR d.o.o</item>
      <item>FINA Regionalni centar Zagreb</item>
    </derivirana_varijabla>
  </DomainObject.Predmet.SudioniciListNaziv>
  <DomainObject.Predmet.SudioniciListAdressOIB>
    <izvorni_sadrzaj>
      <item>STUDIO COLOR d.o.o, OIB 70604570264, Hrvatskog proljeća 26,10000 Zagreb</item>
      <item>FINA Regionalni centar Zagreb, OIB 85821130368, Trg svibanjskih žrtava 1995. 1,10000 Zagreb</item>
    </izvorni_sadrzaj>
    <derivirana_varijabla naziv="DomainObject.Predmet.SudioniciListAdressOIB_1">
      <item>STUDIO COLOR d.o.o, OIB 70604570264, Hrvatskog proljeća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70604570264</item>
      <item>, OIB 85821130368</item>
    </izvorni_sadrzaj>
    <derivirana_varijabla naziv="DomainObject.Predmet.SudioniciListNazivOIB_1">
      <item>, OIB 70604570264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42E36-5D83-4D5D-84B4-5EE533E94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2171</properties:Characters>
  <properties:Lines>51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2019-01-11T09:17:00Z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2019-01-11T09:27:00Z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- 1463-18-ZG.docx)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