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10af" w14:paraId="89710af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A67C4C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 xml:space="preserve">Ministarstvo financija, Porezna uprava, Područni ured Vukovar, Vukovar, Trg Republike Hrvatske 5, OIB: 18683136487, koju zastupa Županijsko državno odvjetništvo u Vukovaru, za otvaranje stečajnog postupka nad dužnikom NAFTNE CRPKE ULICE d.o.o., Županja, Baruna </w:t>
      </w:r>
      <w:proofErr w:type="spellStart"/>
      <w:r>
        <w:t>Trenka</w:t>
      </w:r>
      <w:proofErr w:type="spellEnd"/>
      <w:r>
        <w:t xml:space="preserve"> 84, MBS: 030131112, OIB: 15220695205</w:t>
      </w:r>
      <w:r w:rsidR="003130A5">
        <w:rPr>
          <w:color w:val="000000"/>
        </w:rPr>
        <w:t xml:space="preserve">, dana </w:t>
      </w:r>
      <w:r>
        <w:rPr>
          <w:color w:val="000000"/>
        </w:rPr>
        <w:t>7. svibnja</w:t>
      </w:r>
      <w:r w:rsidR="003130A5">
        <w:rPr>
          <w:color w:val="000000"/>
        </w:rPr>
        <w:t xml:space="preserve"> 2018. godine </w:t>
      </w:r>
    </w:p>
    <w:p w:rsidRDefault="00507454" w:rsidP="00CF56F6" w:rsidR="00507454" w:rsidRPr="00CC1194">
      <w:pPr>
        <w:jc w:val="both"/>
      </w:pPr>
    </w:p>
    <w:p w:rsidRDefault="00F957D4" w:rsidP="00CF56F6" w:rsidR="00F957D4" w:rsidRPr="00CC1194">
      <w:pPr>
        <w:jc w:val="center"/>
      </w:pPr>
      <w:r w:rsidRPr="00CC1194">
        <w:t>r i j e š i o   j e</w:t>
      </w: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CF56F6">
        <w:t xml:space="preserve">NAFTNE CRPKE ULICE d.o.o., Županja, Baruna </w:t>
      </w:r>
      <w:proofErr w:type="spellStart"/>
      <w:r w:rsidR="00CF56F6">
        <w:t>Trenka</w:t>
      </w:r>
      <w:proofErr w:type="spellEnd"/>
      <w:r w:rsidR="00CF56F6">
        <w:t xml:space="preserve"> 84, MBS: 030131112, OIB: 15220695205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F56F6">
        <w:t>1543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53324">
        <w:t>15</w:t>
      </w:r>
      <w:r w:rsidR="00453324" w:rsidRPr="00706C3B">
        <w:t>.</w:t>
      </w:r>
      <w:r w:rsidR="00453324">
        <w:t>01</w:t>
      </w:r>
      <w:r w:rsidR="00453324" w:rsidRPr="00706C3B">
        <w:t xml:space="preserve">0,00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  <w:r w:rsidR="00E00CB3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8591E" w:rsidR="00E00CB3" w:rsidRPr="00E00CB3">
      <w:pPr>
        <w:pStyle w:val="Tijeloteksta"/>
        <w:rPr>
          <w:sz w:val="24"/>
        </w:rPr>
      </w:pPr>
      <w:r w:rsidRPr="00E00CB3">
        <w:rPr>
          <w:sz w:val="24"/>
        </w:rPr>
        <w:t>3.Ako osobe koje imaju pravni interes da se</w:t>
      </w:r>
      <w:r w:rsidR="004B5B7A" w:rsidRPr="00E00CB3">
        <w:rPr>
          <w:sz w:val="24"/>
        </w:rPr>
        <w:t xml:space="preserve"> provede stečajni postupak nad </w:t>
      </w:r>
      <w:r w:rsidRPr="00E00CB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E00CB3" w:rsidRPr="00E00CB3">
        <w:rPr>
          <w:sz w:val="24"/>
        </w:rPr>
        <w:t>Stečajnog zakona („Narodne novine“ broj 71/15 i 104/17; u daljnjem tekstu SZ)</w:t>
      </w:r>
      <w:r w:rsidR="00E00CB3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CF56F6" w:rsidP="00F957D4" w:rsidR="00CF56F6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6D01CB" w:rsidP="00F957D4" w:rsidR="006D01CB">
      <w:pPr>
        <w:jc w:val="both"/>
      </w:pPr>
    </w:p>
    <w:p w:rsidRDefault="00CF56F6" w:rsidP="00F957D4" w:rsidR="00CF56F6" w:rsidRPr="00CC1194">
      <w:pPr>
        <w:jc w:val="both"/>
      </w:pPr>
    </w:p>
    <w:p w:rsidRDefault="00CF56F6" w:rsidP="00CF56F6" w:rsidR="00CF56F6">
      <w:pPr>
        <w:ind w:firstLine="708"/>
        <w:jc w:val="both"/>
      </w:pPr>
      <w:r>
        <w:t xml:space="preserve">Dana 20. rujna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04-06-17-4676 od 19. rujna 2017. godine, za provedbu skraćenog stečajnog postupka nad </w:t>
      </w:r>
      <w:r>
        <w:lastRenderedPageBreak/>
        <w:t xml:space="preserve">dužnikom NAFTNE CRPKE ULICE d.o.o., Županja, Baruna </w:t>
      </w:r>
      <w:proofErr w:type="spellStart"/>
      <w:r>
        <w:t>Trenka</w:t>
      </w:r>
      <w:proofErr w:type="spellEnd"/>
      <w:r>
        <w:t xml:space="preserve"> 84, MBS: 030131112, OIB: 15220695205.</w:t>
      </w:r>
    </w:p>
    <w:p w:rsidRDefault="00CF56F6" w:rsidP="00CF56F6" w:rsidR="00CF56F6">
      <w:pPr>
        <w:ind w:firstLine="708"/>
        <w:jc w:val="both"/>
      </w:pPr>
    </w:p>
    <w:p w:rsidRDefault="00CF56F6" w:rsidP="00CF56F6" w:rsidR="00CF56F6">
      <w:pPr>
        <w:ind w:firstLine="708"/>
        <w:jc w:val="both"/>
      </w:pPr>
      <w:r>
        <w:t>Trgovački sud u Osijeku je dana 2. listopada 2017. godine objavio oglas na mrežnoj stranici e-Oglasna ploča sudova pod poslovnim brojem 19 St-1407/17-3 od 2. listopada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CF56F6" w:rsidP="00CF56F6" w:rsidR="00CF56F6">
      <w:pPr>
        <w:ind w:firstLine="708"/>
        <w:jc w:val="both"/>
      </w:pPr>
    </w:p>
    <w:p w:rsidRDefault="00CF56F6" w:rsidP="00CF56F6" w:rsidR="00CF56F6">
      <w:pPr>
        <w:ind w:firstLine="708"/>
        <w:jc w:val="both"/>
      </w:pPr>
      <w:r>
        <w:t xml:space="preserve">Podneskom zaprimljenim, kod ovog suda dana 6. listopada 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Vukovar, Vukovar, Trg Republike Hrvatske 5, OIB: 18683136487, koju zastupa Županijsko državno odvjetništvo u Vukovaru, podnijela je prijedlog za otvaranjem stečajnog postupka nad  dužnikom NAFTNE CRPKE ULICE d.o.o., Županja, Baruna </w:t>
      </w:r>
      <w:proofErr w:type="spellStart"/>
      <w:r>
        <w:t>Trenka</w:t>
      </w:r>
      <w:proofErr w:type="spellEnd"/>
      <w:r>
        <w:t xml:space="preserve"> 84, MBS: 030131112, OIB: 15220695205, uz koji prijedlog je dostavila dokaz o postojanju svoje tražbine i postojanju stečajnog razloga iz članka 6. stav 2. Stečajnog zakona: nesposobnosti za plaćanje. </w:t>
      </w:r>
    </w:p>
    <w:p w:rsidRDefault="00CF56F6" w:rsidP="00CF56F6" w:rsidR="00CF56F6">
      <w:pPr>
        <w:ind w:firstLine="708"/>
        <w:jc w:val="both"/>
      </w:pPr>
    </w:p>
    <w:p w:rsidRDefault="00CF56F6" w:rsidP="00CF56F6" w:rsidR="00CF56F6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CC52BB" w:rsidP="00CF56F6" w:rsidR="00CC52BB">
      <w:pPr>
        <w:ind w:firstLine="720"/>
        <w:jc w:val="both"/>
      </w:pPr>
    </w:p>
    <w:p w:rsidRDefault="00CC52BB" w:rsidP="00CC52BB" w:rsidR="00CC52BB">
      <w:pPr>
        <w:ind w:firstLine="708"/>
        <w:jc w:val="both"/>
      </w:pPr>
      <w:r>
        <w:t>Sud je utvrdio da je predlagatelj ovlašten za podnošenje predmetnoga prijedloga temeljem odredbe čl. 109. st. 1. SZ-a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CF56F6" w:rsidP="00CF56F6" w:rsidR="00CD5D16" w:rsidRPr="00CC1194">
      <w:pPr>
        <w:ind w:firstLine="708"/>
        <w:jc w:val="both"/>
      </w:pPr>
      <w:r>
        <w:t xml:space="preserve">     </w:t>
      </w:r>
    </w:p>
    <w:p w:rsidRDefault="00F957D4" w:rsidP="004C187C" w:rsidR="004C187C" w:rsidRPr="00B76E59">
      <w:pPr>
        <w:ind w:firstLine="708"/>
        <w:jc w:val="both"/>
      </w:pPr>
      <w:r w:rsidRPr="00706C3B">
        <w:t xml:space="preserve">Na ročištu radi očitovanja o prijedlogu za otvaranje stečajnog postupka i ročištu radi </w:t>
      </w:r>
      <w:r w:rsidR="005B42E8" w:rsidRPr="00706C3B">
        <w:t xml:space="preserve"> </w:t>
      </w:r>
      <w:r w:rsidRPr="00706C3B">
        <w:t xml:space="preserve">rasprave o pretpostavkama za otvaranje stečajnog postupka nad dužnikom, održanom </w:t>
      </w:r>
      <w:r w:rsidR="00CF56F6" w:rsidRPr="00706C3B">
        <w:t>27</w:t>
      </w:r>
      <w:r w:rsidR="00DF4AE5" w:rsidRPr="00706C3B">
        <w:t>. ožujka</w:t>
      </w:r>
      <w:r w:rsidR="00BB0166" w:rsidRPr="00706C3B">
        <w:t xml:space="preserve"> 201</w:t>
      </w:r>
      <w:r w:rsidR="00281674" w:rsidRPr="00706C3B">
        <w:t>8</w:t>
      </w:r>
      <w:r w:rsidR="00BB0166" w:rsidRPr="00706C3B">
        <w:t xml:space="preserve">. </w:t>
      </w:r>
      <w:r w:rsidRPr="00706C3B">
        <w:t xml:space="preserve">godine, </w:t>
      </w:r>
      <w:r w:rsidR="002C5672" w:rsidRPr="00706C3B">
        <w:t>privremen</w:t>
      </w:r>
      <w:r w:rsidR="0031461C" w:rsidRPr="00706C3B">
        <w:t>i</w:t>
      </w:r>
      <w:r w:rsidR="002C5672" w:rsidRPr="00706C3B">
        <w:t xml:space="preserve"> stečajn</w:t>
      </w:r>
      <w:r w:rsidR="0031461C" w:rsidRPr="00706C3B">
        <w:t>i</w:t>
      </w:r>
      <w:r w:rsidR="00891AB7" w:rsidRPr="00706C3B">
        <w:t xml:space="preserve"> upravitelj</w:t>
      </w:r>
      <w:r w:rsidR="00253806" w:rsidRPr="00706C3B">
        <w:t xml:space="preserve"> izloži</w:t>
      </w:r>
      <w:r w:rsidR="0031461C" w:rsidRPr="00706C3B">
        <w:t>o</w:t>
      </w:r>
      <w:r w:rsidR="0052432B" w:rsidRPr="00706C3B">
        <w:t xml:space="preserve"> je</w:t>
      </w:r>
      <w:r w:rsidR="007F0BA9" w:rsidRPr="00706C3B">
        <w:t xml:space="preserve"> svoje</w:t>
      </w:r>
      <w:r w:rsidR="00253806" w:rsidRPr="00706C3B">
        <w:t xml:space="preserve"> </w:t>
      </w:r>
      <w:r w:rsidRPr="00706C3B">
        <w:t xml:space="preserve">pisano izvješće od </w:t>
      </w:r>
      <w:r w:rsidR="00B76E59" w:rsidRPr="00706C3B">
        <w:t>9</w:t>
      </w:r>
      <w:r w:rsidR="003977B5" w:rsidRPr="00706C3B">
        <w:t xml:space="preserve">. </w:t>
      </w:r>
      <w:r w:rsidR="00B76E59" w:rsidRPr="00706C3B">
        <w:t>ožujka</w:t>
      </w:r>
      <w:r w:rsidR="0031461C" w:rsidRPr="00706C3B">
        <w:t xml:space="preserve"> 2018</w:t>
      </w:r>
      <w:r w:rsidR="00BB0166" w:rsidRPr="00706C3B">
        <w:t>. godine</w:t>
      </w:r>
      <w:r w:rsidR="004C187C" w:rsidRPr="00706C3B">
        <w:t xml:space="preserve"> iz kojeg proizlazi da su predvidivi troškovi stečajnog postupka prema ocijeni privremene stečajne upraviteljice i ovoga suda </w:t>
      </w:r>
      <w:r w:rsidR="00453324">
        <w:t>15</w:t>
      </w:r>
      <w:r w:rsidR="00B35EEF" w:rsidRPr="00706C3B">
        <w:t>.</w:t>
      </w:r>
      <w:r w:rsidR="00453324">
        <w:t>01</w:t>
      </w:r>
      <w:r w:rsidR="00B35EEF" w:rsidRPr="00706C3B">
        <w:t>0,00</w:t>
      </w:r>
      <w:r w:rsidR="0084411E" w:rsidRPr="00706C3B">
        <w:t xml:space="preserve"> </w:t>
      </w:r>
      <w:r w:rsidR="00CF71FB" w:rsidRPr="00706C3B">
        <w:t>kn i to</w:t>
      </w:r>
      <w:r w:rsidR="004C187C" w:rsidRPr="00706C3B">
        <w:t>:</w:t>
      </w:r>
    </w:p>
    <w:p w:rsidRDefault="00CF71FB" w:rsidP="004C187C" w:rsidR="00CF71FB" w:rsidRPr="00B76E59">
      <w:pPr>
        <w:ind w:firstLine="708"/>
        <w:jc w:val="both"/>
      </w:pPr>
    </w:p>
    <w:p w:rsidRDefault="00CF71FB" w:rsidP="00CF71FB" w:rsidR="00CF71FB" w:rsidRPr="00B76E59">
      <w:pPr>
        <w:pStyle w:val="Odlomakpopisa"/>
        <w:numPr>
          <w:ilvl w:val="0"/>
          <w:numId w:val="13"/>
        </w:numPr>
        <w:jc w:val="both"/>
      </w:pPr>
      <w:r w:rsidRPr="00B76E59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0F1A57" w:rsidP="00AF111C" w:rsidR="000F1A57">
      <w:pPr>
        <w:jc w:val="both"/>
      </w:pPr>
    </w:p>
    <w:p w:rsidRDefault="00CD5D16" w:rsidP="00AF111C" w:rsidR="00AF111C">
      <w:pPr>
        <w:pStyle w:val="Odlomakpopisa"/>
        <w:numPr>
          <w:ilvl w:val="0"/>
          <w:numId w:val="17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knjigovodstvene usluge – u stečaju (izrada svih knjigovodstvenih i poreznih evidencija i izvještaja – u stečaju u iznosu od </w:t>
      </w:r>
      <w:r w:rsidR="00AF111C">
        <w:t>3.600</w:t>
      </w:r>
      <w:r>
        <w:t>,00 kn</w:t>
      </w:r>
    </w:p>
    <w:p w:rsidRDefault="002F43ED" w:rsidP="002F43ED" w:rsidR="002F43ED">
      <w:pPr>
        <w:pStyle w:val="Odlomakpopisa"/>
      </w:pPr>
    </w:p>
    <w:p w:rsidRDefault="002F43ED" w:rsidP="002F43ED" w:rsidR="002F43ED">
      <w:pPr>
        <w:pStyle w:val="Odlomakpopisa"/>
        <w:numPr>
          <w:ilvl w:val="0"/>
          <w:numId w:val="13"/>
        </w:numPr>
        <w:jc w:val="both"/>
      </w:pPr>
      <w:r>
        <w:lastRenderedPageBreak/>
        <w:t>arhiviranje dokumentacije – (pohrana dokumentacije u skladu sa Zakonom o arhivskom gradivu i arhivima prema Cjeniku u iznosu od 1.400,00 kn</w:t>
      </w:r>
    </w:p>
    <w:p w:rsidRDefault="00CD5D16" w:rsidP="00CD5D16" w:rsidR="00CD5D16"/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nagrada stečajnom upravitelju – prema čl. 7. Uredbe o kriterijima i načinu obračuna i plaćanja nagrade stečajnim upraviteljima) u iznosu od </w:t>
      </w:r>
      <w:r w:rsidR="00242FF7">
        <w:t>3.000</w:t>
      </w:r>
      <w:r>
        <w:t xml:space="preserve">,00 kn 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242FF7" w:rsidP="00242FF7" w:rsidR="00242FF7">
      <w:pPr>
        <w:pStyle w:val="Odlomakpopisa"/>
      </w:pPr>
    </w:p>
    <w:p w:rsidRDefault="00242FF7" w:rsidP="00CD5D16" w:rsidR="00CD5D16">
      <w:pPr>
        <w:pStyle w:val="Odlomakpopisa"/>
        <w:numPr>
          <w:ilvl w:val="0"/>
          <w:numId w:val="17"/>
        </w:numPr>
        <w:jc w:val="both"/>
      </w:pPr>
      <w:r>
        <w:t>materijalni troškovi stečajnog upravitelj – upotreba vlastitog automobila u služ</w:t>
      </w:r>
      <w:r w:rsidR="008A391D">
        <w:t xml:space="preserve">bene svrhe </w:t>
      </w:r>
      <w:r>
        <w:t xml:space="preserve">na relaciji Požega – Osijek </w:t>
      </w:r>
      <w:r w:rsidR="003F2E59">
        <w:t xml:space="preserve">– Požega </w:t>
      </w:r>
      <w:r>
        <w:t>(</w:t>
      </w:r>
      <w:r w:rsidR="0090036C">
        <w:t xml:space="preserve">podnošenje izvještaja o gospodarskom stanju društva i uvjetima za otvaranje stečajnog postupka </w:t>
      </w:r>
      <w:r>
        <w:t xml:space="preserve">što čini </w:t>
      </w:r>
      <w:r w:rsidR="0090036C">
        <w:t xml:space="preserve">200 km </w:t>
      </w:r>
      <w:r>
        <w:t>x 2,00 kn</w:t>
      </w:r>
      <w:r w:rsidR="0090036C">
        <w:t xml:space="preserve">, </w:t>
      </w:r>
      <w:r w:rsidR="008A391D">
        <w:t xml:space="preserve"> </w:t>
      </w:r>
      <w:r>
        <w:t xml:space="preserve">ukupno </w:t>
      </w:r>
      <w:r w:rsidR="0090036C">
        <w:t>400</w:t>
      </w:r>
      <w:r w:rsidR="008A391D">
        <w:t>,00 kn neto</w:t>
      </w:r>
      <w:r>
        <w:t xml:space="preserve"> </w:t>
      </w:r>
    </w:p>
    <w:p w:rsidRDefault="0009170A" w:rsidP="0009170A" w:rsidR="0009170A">
      <w:pPr>
        <w:pStyle w:val="Odlomakpopisa"/>
      </w:pPr>
    </w:p>
    <w:p w:rsidRDefault="00CF5649" w:rsidP="006E14D3" w:rsidR="006E14D3">
      <w:pPr>
        <w:pStyle w:val="Odlomakpopisa"/>
        <w:numPr>
          <w:ilvl w:val="0"/>
          <w:numId w:val="17"/>
        </w:numPr>
        <w:spacing w:after="240"/>
        <w:jc w:val="both"/>
      </w:pPr>
      <w:r>
        <w:t>-</w:t>
      </w:r>
      <w:r w:rsidR="0009170A" w:rsidRPr="00B8419C">
        <w:t xml:space="preserve">paušalna sudska pristojba u stečajnom postupku, </w:t>
      </w:r>
      <w:proofErr w:type="spellStart"/>
      <w:r w:rsidR="0009170A" w:rsidRPr="00B8419C">
        <w:t>Tbr</w:t>
      </w:r>
      <w:proofErr w:type="spellEnd"/>
      <w:r w:rsidR="0009170A" w:rsidRPr="00B8419C">
        <w:t>. 24. Zakona o sudskim pristojbama u iznosu od 2.000,00 kn</w:t>
      </w:r>
    </w:p>
    <w:p w:rsidRDefault="006E14D3" w:rsidP="006E14D3" w:rsidR="006E14D3">
      <w:pPr>
        <w:pStyle w:val="Odlomakpopisa"/>
      </w:pPr>
    </w:p>
    <w:p w:rsidRDefault="00CD5D16" w:rsidP="00706C3B" w:rsidR="00CD5D16">
      <w:pPr>
        <w:pStyle w:val="Odlomakpopisa"/>
        <w:numPr>
          <w:ilvl w:val="0"/>
          <w:numId w:val="17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706C3B" w:rsidP="00706C3B" w:rsidR="00706C3B">
      <w:pPr>
        <w:pStyle w:val="Odlomakpopisa"/>
      </w:pPr>
    </w:p>
    <w:p w:rsidRDefault="00706C3B" w:rsidP="00706C3B" w:rsidR="00706C3B">
      <w:pPr>
        <w:pStyle w:val="Odlomakpopisa"/>
        <w:ind w:left="106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F5649">
        <w:t>7.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E904ED">
      <w:pPr>
        <w:jc w:val="both"/>
      </w:pPr>
      <w:r>
        <w:t xml:space="preserve">                               </w:t>
      </w:r>
    </w:p>
    <w:p w:rsidRDefault="00AA37FC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 w:rsidRPr="00BA1773">
      <w:pPr>
        <w:numPr>
          <w:ilvl w:val="0"/>
          <w:numId w:val="15"/>
        </w:numPr>
        <w:jc w:val="both"/>
      </w:pPr>
      <w:r w:rsidRPr="00BA1773">
        <w:t xml:space="preserve">kal. </w:t>
      </w:r>
      <w:r w:rsidR="00BA1773">
        <w:t>05.06</w:t>
      </w:r>
      <w:r w:rsidR="00E15D7A" w:rsidRPr="00BA1773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0ED" w:rsidR="005170ED">
      <w:r>
        <w:separator/>
      </w:r>
    </w:p>
  </w:endnote>
  <w:endnote w:id="0" w:type="continuationSeparator">
    <w:p w:rsidRDefault="005170ED" w:rsidR="00517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0ED" w:rsidR="005170ED">
      <w:r>
        <w:separator/>
      </w:r>
    </w:p>
  </w:footnote>
  <w:footnote w:id="0" w:type="continuationSeparator">
    <w:p w:rsidRDefault="005170ED" w:rsidR="00517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48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A66A7" w:rsidR="005A66A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323A9">
      <w:t>7 St-1543/17-21</w:t>
    </w:r>
  </w:p>
  <w:p w:rsidRDefault="00BF3E59" w:rsidP="00566E3C" w:rsidR="00BF3E59">
    <w:pPr>
      <w:jc w:val="right"/>
    </w:pPr>
  </w:p>
  <w:p w:rsidRDefault="00A4102B" w:rsidP="00566E3C" w:rsidR="00A4102B">
    <w:pPr>
      <w:jc w:val="right"/>
    </w:pPr>
  </w:p>
  <w:p w:rsidRDefault="00A4102B" w:rsidP="00566E3C" w:rsidR="00A4102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86A92">
      <w:t>1543</w:t>
    </w:r>
    <w:r w:rsidR="00E84A60">
      <w:t>/17-</w:t>
    </w:r>
    <w:r w:rsidR="00286A92">
      <w:t>21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5F7"/>
    <w:rsid w:val="000657B0"/>
    <w:rsid w:val="00065D96"/>
    <w:rsid w:val="000674A5"/>
    <w:rsid w:val="0006753C"/>
    <w:rsid w:val="00071489"/>
    <w:rsid w:val="000727B6"/>
    <w:rsid w:val="00072E55"/>
    <w:rsid w:val="000734E6"/>
    <w:rsid w:val="00073899"/>
    <w:rsid w:val="00075B92"/>
    <w:rsid w:val="000760D8"/>
    <w:rsid w:val="00080CCB"/>
    <w:rsid w:val="00082277"/>
    <w:rsid w:val="00082BE6"/>
    <w:rsid w:val="00083168"/>
    <w:rsid w:val="0008385F"/>
    <w:rsid w:val="00083D2D"/>
    <w:rsid w:val="00087F26"/>
    <w:rsid w:val="000900DB"/>
    <w:rsid w:val="00090BC8"/>
    <w:rsid w:val="0009170A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2FF7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86A92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3ED"/>
    <w:rsid w:val="002F48B0"/>
    <w:rsid w:val="002F6466"/>
    <w:rsid w:val="00300801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2E59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324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170ED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6A7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4D3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002"/>
    <w:rsid w:val="007029EB"/>
    <w:rsid w:val="00704B18"/>
    <w:rsid w:val="00704DED"/>
    <w:rsid w:val="00706C3B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12A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391D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6C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4C2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2B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5C2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C4C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37FC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11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5EEF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76E59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7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8DF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2BB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649"/>
    <w:rsid w:val="00CF56F6"/>
    <w:rsid w:val="00CF5AAF"/>
    <w:rsid w:val="00CF7072"/>
    <w:rsid w:val="00CF71FB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0CB3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23A9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04ED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748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66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4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66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4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3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5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7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NAFTNE CRPKE ULICE d.o.o. za trgovinu i usluge</izvorni_sadrzaj>
    <derivirana_varijabla naziv="DomainObject.Predmet.ProtustrankaFormated_1">  NAFTNE CRPKE ULICE d.o.o. za trgovinu i usluge</derivirana_varijabla>
  </DomainObject.Predmet.ProtustrankaFormated>
  <DomainObject.Predmet.ProtustrankaFormatedOIB>
    <izvorni_sadrzaj>  NAFTNE CRPKE ULICE d.o.o. za trgovinu i usluge, OIB 15220695205</izvorni_sadrzaj>
    <derivirana_varijabla naziv="DomainObject.Predmet.ProtustrankaFormatedOIB_1">  NAFTNE CRPKE ULICE d.o.o. za trgovinu i usluge, OIB 15220695205</derivirana_varijabla>
  </DomainObject.Predmet.ProtustrankaFormatedOIB>
  <DomainObject.Predmet.ProtustrankaFormatedWithAdress>
    <izvorni_sadrzaj> NAFTNE CRPKE ULICE d.o.o. za trgovinu i usluge, Baruna Trenka 84, 32270 Županja</izvorni_sadrzaj>
    <derivirana_varijabla naziv="DomainObject.Predmet.ProtustrankaFormatedWithAdress_1"> NAFTNE CRPKE ULICE d.o.o. za trgovinu i usluge, Baruna Trenka 84, 32270 Županja</derivirana_varijabla>
  </DomainObject.Predmet.ProtustrankaFormatedWithAdress>
  <DomainObject.Predmet.ProtustrankaFormatedWithAdressOIB>
    <izvorni_sadrzaj> NAFTNE CRPKE ULICE d.o.o. za trgovinu i usluge, OIB 15220695205, Baruna Trenka 84, 32270 Županja</izvorni_sadrzaj>
    <derivirana_varijabla naziv="DomainObject.Predmet.ProtustrankaFormatedWithAdressOIB_1"> NAFTNE CRPKE ULICE d.o.o. za trgovinu i usluge, OIB 15220695205, Baruna Trenka 84, 32270 Županja</derivirana_varijabla>
  </DomainObject.Predmet.ProtustrankaFormatedWithAdressOIB>
  <DomainObject.Predmet.ProtustrankaWithAdress>
    <izvorni_sadrzaj>NAFTNE CRPKE ULICE d.o.o. za trgovinu i usluge Baruna Trenka 84, 32270 Županja</izvorni_sadrzaj>
    <derivirana_varijabla naziv="DomainObject.Predmet.ProtustrankaWithAdress_1">NAFTNE CRPKE ULICE d.o.o. za trgovinu i usluge Baruna Trenka 84, 32270 Županja</derivirana_varijabla>
  </DomainObject.Predmet.ProtustrankaWithAdress>
  <DomainObject.Predmet.ProtustrankaWithAdressOIB>
    <izvorni_sadrzaj>NAFTNE CRPKE ULICE d.o.o. za trgovinu i usluge, OIB 15220695205, Baruna Trenka 84, 32270 Županja</izvorni_sadrzaj>
    <derivirana_varijabla naziv="DomainObject.Predmet.ProtustrankaWithAdressOIB_1">NAFTNE CRPKE ULICE d.o.o. za trgovinu i usluge, OIB 15220695205, Baruna Trenka 84, 32270 Županja</derivirana_varijabla>
  </DomainObject.Predmet.ProtustrankaWithAdressOIB>
  <DomainObject.Predmet.ProtustrankaNazivFormated>
    <izvorni_sadrzaj>NAFTNE CRPKE ULICE d.o.o. za trgovinu i usluge</izvorni_sadrzaj>
    <derivirana_varijabla naziv="DomainObject.Predmet.ProtustrankaNazivFormated_1">NAFTNE CRPKE ULICE d.o.o. za trgovinu i usluge</derivirana_varijabla>
  </DomainObject.Predmet.ProtustrankaNazivFormated>
  <DomainObject.Predmet.ProtustrankaNazivFormatedOIB>
    <izvorni_sadrzaj>NAFTNE CRPKE ULICE d.o.o. za trgovinu i usluge, OIB 15220695205</izvorni_sadrzaj>
    <derivirana_varijabla naziv="DomainObject.Predmet.ProtustrankaNazivFormatedOIB_1">NAFTNE CRPKE ULICE d.o.o. za trgovinu i usluge, OIB 15220695205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U PODRUČNI URED VUKOVAR zastupanog po punomoćniku Županijsko državno odvjetništvo u Vukovaru</izvorni_sadrzaj>
    <derivirana_varijabla naziv="DomainObject.Predmet.StrankaFormated_1">  RH MF U PODRUČNI URED VUKOVAR zastupanog po punomoćniku Županijsko državno odvjetništvo u Vukovaru</derivirana_varijabla>
  </DomainObject.Predmet.StrankaFormated>
  <DomainObject.Predmet.StrankaFormatedOIB>
    <izvorni_sadrzaj>  RH MF U PODRUČNI URED VUKOVAR, OIB 18683136487 zastupanog po punomoćniku Županijsko državno odvjetništvo u Vukovaru</izvorni_sadrzaj>
    <derivirana_varijabla naziv="DomainObject.Predmet.StrankaFormatedOIB_1">  RH MF U PODRUČNI URED VUKOVAR, OIB 18683136487 zastupanog po punomoćniku Županijsko državno odvjetništvo u Vukovaru</derivirana_varijabla>
  </DomainObject.Predmet.StrankaFormatedOIB>
  <DomainObject.Predmet.StrankaFormatedWithAdress>
    <izvorni_sadrzaj> RH MF U PODRUČNI URED VUKOVAR zastupanog po punomoćniku Županijsko državno odvjetništvo u Vukovaru</izvorni_sadrzaj>
    <derivirana_varijabla naziv="DomainObject.Predmet.StrankaFormatedWithAdress_1"> RH MF U PODRUČNI URED VUKOVAR zastupanog po punomoćniku Županijsko državno odvjetništvo u Vukovaru</derivirana_varijabla>
  </DomainObject.Predmet.StrankaFormatedWithAdress>
  <DomainObject.Predmet.StrankaFormatedWithAdressOIB>
    <izvorni_sadrzaj> RH MF U PODRUČNI URED VUKOVAR, OIB 18683136487 zastupanog po punomoćniku Županijsko državno odvjetništvo u Vukovaru</izvorni_sadrzaj>
    <derivirana_varijabla naziv="DomainObject.Predmet.StrankaFormatedWithAdressOIB_1"> RH MF U PODRUČNI URED VUKOVAR, OIB 18683136487 zastupanog po punomoćniku Županijsko državno odvjetništvo u Vukovaru</derivirana_varijabla>
  </DomainObject.Predmet.StrankaFormatedWithAdressOIB>
  <DomainObject.Predmet.StrankaWithAdress>
    <izvorni_sadrzaj>RH MF U PODRUČNI URED VUKOVAR </izvorni_sadrzaj>
    <derivirana_varijabla naziv="DomainObject.Predmet.StrankaWithAdress_1">RH MF U PODRUČNI URED VUKOVAR </derivirana_varijabla>
  </DomainObject.Predmet.StrankaWithAdress>
  <DomainObject.Predmet.StrankaWithAdressOIB>
    <izvorni_sadrzaj>RH MF U PODRUČNI URED VUKOVAR, OIB 18683136487</izvorni_sadrzaj>
    <derivirana_varijabla naziv="DomainObject.Predmet.StrankaWithAdressOIB_1">RH MF U PODRUČNI URED VUKOVAR, OIB 18683136487</derivirana_varijabla>
  </DomainObject.Predmet.StrankaWithAdressOIB>
  <DomainObject.Predmet.StrankaNazivFormated>
    <izvorni_sadrzaj>RH MF U PODRUČNI URED VUKOVAR</izvorni_sadrzaj>
    <derivirana_varijabla naziv="DomainObject.Predmet.StrankaNazivFormated_1">RH MF U PODRUČNI URED VUKOVAR</derivirana_varijabla>
  </DomainObject.Predmet.StrankaNazivFormated>
  <DomainObject.Predmet.StrankaNazivFormatedOIB>
    <izvorni_sadrzaj>RH MF U PODRUČNI URED VUKOVAR, OIB 18683136487</izvorni_sadrzaj>
    <derivirana_varijabla naziv="DomainObject.Predmet.StrankaNazivFormatedOIB_1">RH MF 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U PODRUČNI URED VUKOVAR zastupanog po punomoćniku Županijsko državno odvjetništvo u Vukovaru</item>
    </izvorni_sadrzaj>
    <derivirana_varijabla naziv="DomainObject.Predmet.StrankaListFormated_1">
      <item>RH MF U PODRUČNI URED VUKOVAR zastupanog po punomoćniku Županijsko državno odvjetništvo u Vukovaru</item>
    </derivirana_varijabla>
  </DomainObject.Predmet.StrankaListFormated>
  <DomainObject.Predmet.StrankaListFormatedOIB>
    <izvorni_sadrzaj>
      <item>RH MF U PODRUČNI URED VUKOVAR, OIB 18683136487 zastupanog po punomoćniku Županijsko državno odvjetništvo u Vukovaru</item>
    </izvorni_sadrzaj>
    <derivirana_varijabla naziv="DomainObject.Predmet.StrankaListFormatedOIB_1">
      <item>RH MF 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U PODRUČNI URED VUKOVAR zastupanog po punomoćniku Županijsko državno odvjetništvo u Vukovaru</item>
    </izvorni_sadrzaj>
    <derivirana_varijabla naziv="DomainObject.Predmet.StrankaListFormatedWithAdress_1">
      <item>RH MF 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U PODRUČNI URED VUKOVAR, OIB 18683136487 zastupanog po punomoćniku Županijsko državno odvjetništvo u Vukovaru</item>
    </izvorni_sadrzaj>
    <derivirana_varijabla naziv="DomainObject.Predmet.StrankaListFormatedWithAdressOIB_1">
      <item>RH MF 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U PODRUČNI URED VUKOVAR</item>
    </izvorni_sadrzaj>
    <derivirana_varijabla naziv="DomainObject.Predmet.StrankaListNazivFormated_1">
      <item>RH MF U PODRUČNI URED VUKOVAR</item>
    </derivirana_varijabla>
  </DomainObject.Predmet.StrankaListNazivFormated>
  <DomainObject.Predmet.StrankaListNazivFormatedOIB>
    <izvorni_sadrzaj>
      <item>RH MF U PODRUČNI URED VUKOVAR, OIB 18683136487</item>
    </izvorni_sadrzaj>
    <derivirana_varijabla naziv="DomainObject.Predmet.StrankaListNazivFormatedOIB_1">
      <item>RH MF U PODRUČNI URED VUKOVAR, OIB 18683136487</item>
    </derivirana_varijabla>
  </DomainObject.Predmet.StrankaListNazivFormatedOIB>
  <DomainObject.Predmet.ProtuStrankaListFormated>
    <izvorni_sadrzaj>
      <item>NAFTNE CRPKE ULICE d.o.o. za trgovinu i usluge</item>
    </izvorni_sadrzaj>
    <derivirana_varijabla naziv="DomainObject.Predmet.ProtuStrankaListFormated_1">
      <item>NAFTNE CRPKE ULICE d.o.o. za trgovinu i usluge</item>
    </derivirana_varijabla>
  </DomainObject.Predmet.ProtuStrankaListFormated>
  <DomainObject.Predmet.ProtuStrankaListFormatedOIB>
    <izvorni_sadrzaj>
      <item>NAFTNE CRPKE ULICE d.o.o. za trgovinu i usluge, OIB 15220695205</item>
    </izvorni_sadrzaj>
    <derivirana_varijabla naziv="DomainObject.Predmet.ProtuStrankaListFormatedOIB_1">
      <item>NAFTNE CRPKE ULICE d.o.o. za trgovinu i usluge, OIB 15220695205</item>
    </derivirana_varijabla>
  </DomainObject.Predmet.ProtuStrankaListFormatedOIB>
  <DomainObject.Predmet.ProtuStrankaListFormatedWithAdress>
    <izvorni_sadrzaj>
      <item>NAFTNE CRPKE ULICE d.o.o. za trgovinu i usluge, Baruna Trenka 84, 32270 Županja</item>
    </izvorni_sadrzaj>
    <derivirana_varijabla naziv="DomainObject.Predmet.ProtuStrankaListFormatedWithAdress_1">
      <item>NAFTNE CRPKE ULICE d.o.o. za trgovinu i usluge, Baruna Trenka 84, 32270 Županja</item>
    </derivirana_varijabla>
  </DomainObject.Predmet.ProtuStrankaListFormatedWithAdress>
  <DomainObject.Predmet.ProtuStrankaListFormatedWithAdressOIB>
    <izvorni_sadrzaj>
      <item>NAFTNE CRPKE ULICE d.o.o. za trgovinu i usluge, OIB 15220695205, Baruna Trenka 84, 32270 Županja</item>
    </izvorni_sadrzaj>
    <derivirana_varijabla naziv="DomainObject.Predmet.ProtuStrankaListFormatedWithAdressOIB_1">
      <item>NAFTNE CRPKE ULICE d.o.o. za trgovinu i usluge, OIB 15220695205, Baruna Trenka 84, 32270 Županja</item>
    </derivirana_varijabla>
  </DomainObject.Predmet.ProtuStrankaListFormatedWithAdressOIB>
  <DomainObject.Predmet.ProtuStrankaListNazivFormated>
    <izvorni_sadrzaj>
      <item>NAFTNE CRPKE ULICE d.o.o. za trgovinu i usluge</item>
    </izvorni_sadrzaj>
    <derivirana_varijabla naziv="DomainObject.Predmet.ProtuStrankaListNazivFormated_1">
      <item>NAFTNE CRPKE ULICE d.o.o. za trgovinu i usluge</item>
    </derivirana_varijabla>
  </DomainObject.Predmet.ProtuStrankaListNazivFormated>
  <DomainObject.Predmet.ProtuStrankaListNazivFormatedOIB>
    <izvorni_sadrzaj>
      <item>NAFTNE CRPKE ULICE d.o.o. za trgovinu i usluge, OIB 15220695205</item>
    </izvorni_sadrzaj>
    <derivirana_varijabla naziv="DomainObject.Predmet.ProtuStrankaListNazivFormatedOIB_1">
      <item>NAFTNE CRPKE ULICE d.o.o. za trgovinu i usluge, OIB 15220695205</item>
    </derivirana_varijabla>
  </DomainObject.Predmet.ProtuStrankaListNazivFormatedOIB>
  <DomainObject.Predmet.OstaliListFormated>
    <izvorni_sadrzaj>
      <item>Županijsko državno odvjetništvo u Vukovaru punomoćnik sudionika u postupku RH MF U PODRUČNI URED VUKOVAR</item>
    </izvorni_sadrzaj>
    <derivirana_varijabla naziv="DomainObject.Predmet.OstaliListFormated_1">
      <item>Županijsko državno odvjetništvo u Vukovaru punomoćnik sudionika u postupku RH MF U PODRUČNI URED VUKOVAR</item>
    </derivirana_varijabla>
  </DomainObject.Predmet.OstaliListFormated>
  <DomainObject.Predmet.OstaliListFormatedOIB>
    <izvorni_sadrzaj>
      <item>Županijsko državno odvjetništvo u Vukovaru, OIB 81618487055 punomoćnik sudionika u postupku RH MF U PODRUČNI URED VUKOVAR</item>
    </izvorni_sadrzaj>
    <derivirana_varijabla naziv="DomainObject.Predmet.OstaliListFormatedOIB_1">
      <item>Županijsko državno odvjetništvo u Vukovaru, OIB 81618487055 punomoćnik sudionika u postupku RH MF U PODRUČNI URED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U PODRUČNI URED VUKOVAR</item>
    </izvorni_sadrzaj>
    <derivirana_varijabla naziv="DomainObject.Predmet.OstaliListFormatedWithAdress_1">
      <item>Županijsko državno odvjetništvo u Vukovaru, Ulica Andrije Hebranga 2, 32000 Vukovar punomoćnik sudionika u postupku RH MF U PODRUČNI URED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U PODRUČNI URED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U PODRUČNI URED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U PODRUČNI URED VUKOVAR</izvorni_sadrzaj>
    <derivirana_varijabla naziv="DomainObject.Predmet.StrankaIDrugi_1">RH MF U PODRUČNI URED VUKOVAR</derivirana_varijabla>
  </DomainObject.Predmet.StrankaIDrugi>
  <DomainObject.Predmet.ProtustrankaIDrugi>
    <izvorni_sadrzaj>NAFTNE CRPKE ULICE d.o.o. za trgovinu i usluge</izvorni_sadrzaj>
    <derivirana_varijabla naziv="DomainObject.Predmet.ProtustrankaIDrugi_1">NAFTNE CRPKE ULICE d.o.o. za trgovinu i usluge</derivirana_varijabla>
  </DomainObject.Predmet.ProtustrankaIDrugi>
  <DomainObject.Predmet.StrankaIDrugiAdressOIB>
    <izvorni_sadrzaj>RH MF U PODRUČNI URED VUKOVAR, OIB 18683136487</izvorni_sadrzaj>
    <derivirana_varijabla naziv="DomainObject.Predmet.StrankaIDrugiAdressOIB_1">RH MF U PODRUČNI URED VUKOVAR, OIB 18683136487</derivirana_varijabla>
  </DomainObject.Predmet.StrankaIDrugiAdressOIB>
  <DomainObject.Predmet.ProtustrankaIDrugiAdressOIB>
    <izvorni_sadrzaj>NAFTNE CRPKE ULICE d.o.o. za trgovinu i usluge, OIB 15220695205, Baruna Trenka 84, 32270 Županja</izvorni_sadrzaj>
    <derivirana_varijabla naziv="DomainObject.Predmet.ProtustrankaIDrugiAdressOIB_1">NAFTNE CRPKE ULICE d.o.o. za trgovinu i usluge, OIB 15220695205, Baruna Trenka 84,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NAFTNE CRPKE ULICE d.o.o. za trgovinu i usluge</item>
      <item>RH MF U PODRUČNI URED VUKOVAR</item>
      <item>Županijsko državno odvjetništvo u Vukovaru</item>
    </izvorni_sadrzaj>
    <derivirana_varijabla naziv="DomainObject.Predmet.SudioniciListNaziv_1">
      <item>NAFTNE CRPKE ULICE d.o.o. za trgovinu i usluge</item>
      <item>RH MF U PODRUČNI URED VUKOVAR</item>
      <item>Županijsko državno odvjetništvo u Vukovaru</item>
    </derivirana_varijabla>
  </DomainObject.Predmet.SudioniciListNaziv>
  <DomainObject.Predmet.SudioniciListAdressOIB>
    <izvorni_sadrzaj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izvorni_sadrzaj>
    <derivirana_varijabla naziv="DomainObject.Predmet.SudioniciListAdressOIB_1"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15220695205</item>
      <item>, OIB 18683136487</item>
      <item>, OIB 81618487055</item>
    </izvorni_sadrzaj>
    <derivirana_varijabla naziv="DomainObject.Predmet.SudioniciListNazivOIB_1">
      <item>, OIB 15220695205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480EE-6179-42E1-89F3-4A506D2BC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1121</properties:Words>
  <properties:Characters>6266</properties:Characters>
  <properties:Lines>162</properties:Lines>
  <properties:Paragraphs>37</properties:Paragraphs>
  <properties:TotalTime>973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2018-05-08T06:25:00Z</dcterms:modified>
  <cp:revision>607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(1543-17 SANDA MARINAC.docx)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