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093B50">
                    <w:rPr>
                      <w:sz w:val="22"/>
                      <w:szCs w:val="22"/>
                    </w:rPr>
                    <w:t>18. St-304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3c26277" w14:paraId="3c26277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093B50">
        <w:t>LUK I STRIJELE d.o.o. za trgovinu i usluge, Zagreb, III. Cvjetno naselje 7, MBS: 080853917, OIB: 36743630887</w:t>
      </w:r>
      <w:r w:rsidR="0069459D">
        <w:t xml:space="preserve">, </w:t>
      </w:r>
      <w:r w:rsidR="00B54459">
        <w:t xml:space="preserve"> </w:t>
      </w:r>
      <w:r w:rsidR="000979AA">
        <w:t xml:space="preserve">  dana 24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093B50">
        <w:t>LUK I STRIJELE d.o.o. za trgovinu i usluge, Zagreb, III. Cvjetno naselje 7, MBS: 080853917, OIB: 36743630887</w:t>
      </w:r>
      <w:r w:rsidR="00BC0BCF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0C1B37" w:rsidR="004E5FC6" w:rsidRPr="00BC0BCF">
      <w:pPr>
        <w:pStyle w:val="Odlomakpopisa"/>
        <w:numPr>
          <w:ilvl w:val="0"/>
          <w:numId w:val="2"/>
        </w:numPr>
        <w:jc w:val="both"/>
        <w:rPr>
          <w:bCs/>
        </w:rPr>
      </w:pPr>
      <w:r>
        <w:t xml:space="preserve">Za stečajnog upravitelja imenuje se </w:t>
      </w:r>
      <w:r w:rsidR="00093B50">
        <w:t>Nikola Bojanić, Osijek, Bračka 179</w:t>
      </w:r>
      <w:r w:rsidR="00093B50" w:rsidRPr="00B03FBD">
        <w:t>, OIB</w:t>
      </w:r>
      <w:r w:rsidR="00093B50">
        <w:t>:</w:t>
      </w:r>
      <w:r w:rsidR="00093B50" w:rsidRPr="00B03FBD">
        <w:t xml:space="preserve"> </w:t>
      </w:r>
      <w:r w:rsidR="00093B50">
        <w:t>32886956915</w:t>
      </w:r>
      <w:r w:rsidR="00BC0BCF">
        <w:t>.</w:t>
      </w:r>
    </w:p>
    <w:p w:rsidRDefault="00BC0BCF" w:rsidP="00BC0BCF" w:rsidR="00BC0BCF" w:rsidRPr="00BC0BCF">
      <w:pPr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093B50">
        <w:t>LUK I STRIJELE d.o.o. za trgovinu i usluge, Zagreb, III. Cvjetno naselje 7, MBS: 080853917, OIB: 36743630887</w:t>
      </w:r>
      <w:r w:rsidR="000C1B37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093B50">
        <w:rPr>
          <w:bCs/>
        </w:rPr>
        <w:t>22. siječnja 2018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093B50">
        <w:rPr>
          <w:bCs/>
        </w:rPr>
        <w:t>18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093B50">
        <w:rPr>
          <w:bCs/>
        </w:rPr>
        <w:t xml:space="preserve"> Ur.broj: 04-06-18</w:t>
      </w:r>
      <w:r w:rsidR="005B7B60">
        <w:rPr>
          <w:bCs/>
        </w:rPr>
        <w:t>-</w:t>
      </w:r>
      <w:r w:rsidR="00093B50">
        <w:rPr>
          <w:bCs/>
        </w:rPr>
        <w:t>269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093B50">
        <w:rPr>
          <w:bCs/>
        </w:rPr>
        <w:t>1</w:t>
      </w:r>
      <w:r w:rsidR="000C1B37">
        <w:rPr>
          <w:bCs/>
        </w:rPr>
        <w:t xml:space="preserve">8. </w:t>
      </w:r>
      <w:r w:rsidR="00093B50">
        <w:rPr>
          <w:bCs/>
        </w:rPr>
        <w:t>siječnja 2018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093B50">
        <w:t>LUK I STRIJELE d.o.o. za trgovinu i usluge, Zagreb, III. Cvjetno naselje 7, MBS: 080853917, OIB: 36743630887.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093B50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St-304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5B7B60">
        <w:rPr>
          <w:bCs/>
        </w:rPr>
        <w:t>9.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C1B37">
        <w:t>25</w:t>
      </w:r>
      <w:r w:rsidR="00057E16">
        <w:t xml:space="preserve">. </w:t>
      </w:r>
      <w:r w:rsidR="000C1B37">
        <w:t>travnja</w:t>
      </w:r>
      <w:r w:rsidR="005B7B60">
        <w:t xml:space="preserve"> 2018</w:t>
      </w:r>
      <w:r>
        <w:t>. objavio je Oglas na mrežnoj stranici e-oglasna ploča sud</w:t>
      </w:r>
      <w:r w:rsidR="00093B50">
        <w:t>ova pod poslovnim brojem St-304</w:t>
      </w:r>
      <w:r w:rsidR="005B7B60">
        <w:t>/18</w:t>
      </w:r>
      <w:r>
        <w:t>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979AA" w:rsidP="00661740" w:rsidR="002F3C3A">
      <w:pPr>
        <w:pStyle w:val="Tijeloteksta"/>
        <w:ind w:left="360"/>
        <w:jc w:val="center"/>
      </w:pPr>
      <w:r>
        <w:t>U Osijeku, 24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Harc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25.08.2018.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561F7"/>
    <w:rsid w:val="002655F0"/>
    <w:rsid w:val="00274EC6"/>
    <w:rsid w:val="002D10CF"/>
    <w:rsid w:val="002F3C3A"/>
    <w:rsid w:val="002F43C5"/>
    <w:rsid w:val="00364EB7"/>
    <w:rsid w:val="003908EC"/>
    <w:rsid w:val="00396E9E"/>
    <w:rsid w:val="003B6527"/>
    <w:rsid w:val="003E4468"/>
    <w:rsid w:val="004049C3"/>
    <w:rsid w:val="004245A1"/>
    <w:rsid w:val="00463C3F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20ACA"/>
    <w:rsid w:val="00740D9B"/>
    <w:rsid w:val="0075404A"/>
    <w:rsid w:val="007667D7"/>
    <w:rsid w:val="00783908"/>
    <w:rsid w:val="007B0210"/>
    <w:rsid w:val="007C6056"/>
    <w:rsid w:val="007C75AC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0BCF"/>
    <w:rsid w:val="00BC6FD0"/>
    <w:rsid w:val="00BF08DA"/>
    <w:rsid w:val="00C13E72"/>
    <w:rsid w:val="00C3258D"/>
    <w:rsid w:val="00C61B40"/>
    <w:rsid w:val="00C82963"/>
    <w:rsid w:val="00C8588D"/>
    <w:rsid w:val="00CA7F62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F2CDA"/>
    <w:rsid w:val="00E42342"/>
    <w:rsid w:val="00E87A98"/>
    <w:rsid w:val="00E958F4"/>
    <w:rsid w:val="00EA4C04"/>
    <w:rsid w:val="00EF1A85"/>
    <w:rsid w:val="00F254BB"/>
    <w:rsid w:val="00F264FF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0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A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A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A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A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0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A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A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A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A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St-304/2018</izvorni_sadrzaj>
    <derivirana_varijabla naziv="DomainObject.Predmet.OznakaBroj_1">St-304/2018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LUK I STRIJELE d.o.o.</izvorni_sadrzaj>
    <derivirana_varijabla naziv="DomainObject.Predmet.ProtustrankaFormated_1">  LUK I STRIJELE d.o.o.</derivirana_varijabla>
  </DomainObject.Predmet.ProtustrankaFormated>
  <DomainObject.Predmet.ProtustrankaFormatedOIB>
    <izvorni_sadrzaj>  LUK I STRIJELE d.o.o., OIB 36743630887</izvorni_sadrzaj>
    <derivirana_varijabla naziv="DomainObject.Predmet.ProtustrankaFormatedOIB_1">  LUK I STRIJELE d.o.o., OIB 36743630887</derivirana_varijabla>
  </DomainObject.Predmet.ProtustrankaFormatedOIB>
  <DomainObject.Predmet.ProtustrankaFormatedWithAdress>
    <izvorni_sadrzaj> LUK I STRIJELE d.o.o., III. Cvjetno naselje 7, 10000 Zagreb</izvorni_sadrzaj>
    <derivirana_varijabla naziv="DomainObject.Predmet.ProtustrankaFormatedWithAdress_1"> LUK I STRIJELE d.o.o., III. Cvjetno naselje 7, 10000 Zagreb</derivirana_varijabla>
  </DomainObject.Predmet.ProtustrankaFormatedWithAdress>
  <DomainObject.Predmet.ProtustrankaFormatedWithAdressOIB>
    <izvorni_sadrzaj> LUK I STRIJELE d.o.o., OIB 36743630887, III. Cvjetno naselje 7, 10000 Zagreb</izvorni_sadrzaj>
    <derivirana_varijabla naziv="DomainObject.Predmet.ProtustrankaFormatedWithAdressOIB_1"> LUK I STRIJELE d.o.o., OIB 36743630887, III. Cvjetno naselje 7, 10000 Zagreb</derivirana_varijabla>
  </DomainObject.Predmet.ProtustrankaFormatedWithAdressOIB>
  <DomainObject.Predmet.ProtustrankaWithAdress>
    <izvorni_sadrzaj>LUK I STRIJELE d.o.o. III. Cvjetno naselje 7, 10000 Zagreb</izvorni_sadrzaj>
    <derivirana_varijabla naziv="DomainObject.Predmet.ProtustrankaWithAdress_1">LUK I STRIJELE d.o.o. III. Cvjetno naselje 7, 10000 Zagreb</derivirana_varijabla>
  </DomainObject.Predmet.ProtustrankaWithAdress>
  <DomainObject.Predmet.ProtustrankaWithAdressOIB>
    <izvorni_sadrzaj>LUK I STRIJELE d.o.o., OIB 36743630887, III. Cvjetno naselje 7, 10000 Zagreb</izvorni_sadrzaj>
    <derivirana_varijabla naziv="DomainObject.Predmet.ProtustrankaWithAdressOIB_1">LUK I STRIJELE d.o.o., OIB 36743630887, III. Cvjetno naselje 7, 10000 Zagreb</derivirana_varijabla>
  </DomainObject.Predmet.ProtustrankaWithAdressOIB>
  <DomainObject.Predmet.ProtustrankaNazivFormated>
    <izvorni_sadrzaj>LUK I STRIJELE d.o.o.</izvorni_sadrzaj>
    <derivirana_varijabla naziv="DomainObject.Predmet.ProtustrankaNazivFormated_1">LUK I STRIJELE d.o.o.</derivirana_varijabla>
  </DomainObject.Predmet.ProtustrankaNazivFormated>
  <DomainObject.Predmet.ProtustrankaNazivFormatedOIB>
    <izvorni_sadrzaj>LUK I STRIJELE d.o.o., OIB 36743630887</izvorni_sadrzaj>
    <derivirana_varijabla naziv="DomainObject.Predmet.ProtustrankaNazivFormatedOIB_1">LUK I STRIJELE d.o.o., OIB 36743630887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LUK I STRIJELE d.o.o.</item>
    </izvorni_sadrzaj>
    <derivirana_varijabla naziv="DomainObject.Predmet.ProtuStrankaListFormated_1">
      <item>LUK I STRIJELE d.o.o.</item>
    </derivirana_varijabla>
  </DomainObject.Predmet.ProtuStrankaListFormated>
  <DomainObject.Predmet.ProtuStrankaListFormatedOIB>
    <izvorni_sadrzaj>
      <item>LUK I STRIJELE d.o.o., OIB 36743630887</item>
    </izvorni_sadrzaj>
    <derivirana_varijabla naziv="DomainObject.Predmet.ProtuStrankaListFormatedOIB_1">
      <item>LUK I STRIJELE d.o.o., OIB 36743630887</item>
    </derivirana_varijabla>
  </DomainObject.Predmet.ProtuStrankaListFormatedOIB>
  <DomainObject.Predmet.ProtuStrankaListFormatedWithAdress>
    <izvorni_sadrzaj>
      <item>LUK I STRIJELE d.o.o., III. Cvjetno naselje 7, 10000 Zagreb</item>
    </izvorni_sadrzaj>
    <derivirana_varijabla naziv="DomainObject.Predmet.ProtuStrankaListFormatedWithAdress_1">
      <item>LUK I STRIJELE d.o.o., III. Cvjetno naselje 7, 10000 Zagreb</item>
    </derivirana_varijabla>
  </DomainObject.Predmet.ProtuStrankaListFormatedWithAdress>
  <DomainObject.Predmet.ProtuStrankaListFormatedWithAdressOIB>
    <izvorni_sadrzaj>
      <item>LUK I STRIJELE d.o.o., OIB 36743630887, III. Cvjetno naselje 7, 10000 Zagreb</item>
    </izvorni_sadrzaj>
    <derivirana_varijabla naziv="DomainObject.Predmet.ProtuStrankaListFormatedWithAdressOIB_1">
      <item>LUK I STRIJELE d.o.o., OIB 36743630887, III. Cvjetno naselje 7, 10000 Zagreb</item>
    </derivirana_varijabla>
  </DomainObject.Predmet.ProtuStrankaListFormatedWithAdressOIB>
  <DomainObject.Predmet.ProtuStrankaListNazivFormated>
    <izvorni_sadrzaj>
      <item>LUK I STRIJELE d.o.o.</item>
    </izvorni_sadrzaj>
    <derivirana_varijabla naziv="DomainObject.Predmet.ProtuStrankaListNazivFormated_1">
      <item>LUK I STRIJELE d.o.o.</item>
    </derivirana_varijabla>
  </DomainObject.Predmet.ProtuStrankaListNazivFormated>
  <DomainObject.Predmet.ProtuStrankaListNazivFormatedOIB>
    <izvorni_sadrzaj>
      <item>LUK I STRIJELE d.o.o., OIB 36743630887</item>
    </izvorni_sadrzaj>
    <derivirana_varijabla naziv="DomainObject.Predmet.ProtuStrankaListNazivFormatedOIB_1">
      <item>LUK I STRIJELE d.o.o., OIB 36743630887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LUK I STRIJELE d.o.o.</izvorni_sadrzaj>
    <derivirana_varijabla naziv="DomainObject.Predmet.ProtustrankaIDrugi_1">LUK I STRIJELE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LUK I STRIJELE d.o.o., OIB 36743630887, III. Cvjetno naselje 7, 10000 Zagreb</izvorni_sadrzaj>
    <derivirana_varijabla naziv="DomainObject.Predmet.ProtustrankaIDrugiAdressOIB_1">LUK I STRIJELE d.o.o., OIB 36743630887, III. Cvjetno naselje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 I STRIJELE d.o.o.</item>
      <item>FINA Regionalni centar Zagreb</item>
    </izvorni_sadrzaj>
    <derivirana_varijabla naziv="DomainObject.Predmet.SudioniciListNaziv_1">
      <item>LUK I STRIJELE d.o.o.</item>
      <item>FINA Regionalni centar Zagreb</item>
    </derivirana_varijabla>
  </DomainObject.Predmet.SudioniciListNaziv>
  <DomainObject.Predmet.SudioniciListAdressOIB>
    <izvorni_sadrzaj>
      <item>LUK I STRIJELE d.o.o., OIB 36743630887, III. Cvjetno naselje 7,10000 Zagreb</item>
      <item>FINA Regionalni centar Zagreb, OIB 85821130368, Trg svibanjskih žrtava 1995. 1,10000 Zagreb</item>
    </izvorni_sadrzaj>
    <derivirana_varijabla naziv="DomainObject.Predmet.SudioniciListAdressOIB_1">
      <item>LUK I STRIJELE d.o.o., OIB 36743630887, III. Cvjetno naselje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36743630887</item>
      <item>, OIB 85821130368</item>
    </izvorni_sadrzaj>
    <derivirana_varijabla naziv="DomainObject.Predmet.SudioniciListNazivOIB_1">
      <item>, OIB 36743630887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7661AA-D2BE-4BC3-9DF8-30BEB9D91E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3216</properties:Characters>
  <properties:Lines>98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2018-07-24T09:32:00Z</dcterms:created>
  <dc:creator>Snježana Andrijanić</dc:creator>
  <cp:lastModifiedBy>Gordana Harc</cp:lastModifiedBy>
  <cp:lastPrinted>2018-07-24T09:32:00Z</cp:lastPrinted>
  <dcterms:modified xmlns:xsi="http://www.w3.org/2001/XMLSchema-instance" xsi:type="dcterms:W3CDTF">2018-07-24T09:34:00Z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St-304-18-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