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bf2b4" w14:paraId="debf2b4" w:rsidRDefault="000B715F" w:rsidP="000B715F" w:rsidR="000B715F">
      <w:pPr>
        <w:ind w:firstLine="708"/>
        <w15:collapsed w:val="false"/>
      </w:pPr>
      <w:bookmarkStart w:name="_GoBack" w:id="0"/>
      <w:bookmarkEnd w:id="0"/>
    </w:p>
    <w:p w:rsidRDefault="006B1865" w:rsidP="000B715F" w:rsidR="006B1865">
      <w:pPr>
        <w:ind w:firstLine="708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71426" w:rsidP="000B715F" w:rsidR="00371426">
      <w:pPr>
        <w:spacing w:before="100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1426" w:rsidP="00371426" w:rsidR="00371426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371426" w:rsidP="004A1338" w:rsidR="004A1338">
      <w:pPr>
        <w:jc w:val="both"/>
        <w:rPr>
          <w:rFonts w:eastAsiaTheme="minorHAnsi"/>
          <w:bCs/>
          <w:lang w:eastAsia="en-US" w:val="fr-FR"/>
        </w:rPr>
      </w:pPr>
      <w:r>
        <w:rPr>
          <w:rFonts w:eastAsiaTheme="minorHAnsi"/>
          <w:bCs/>
          <w:lang w:eastAsia="en-US" w:val="fr-FR"/>
        </w:rPr>
        <w:t xml:space="preserve">Sukoišanska 6, Split    </w:t>
      </w:r>
    </w:p>
    <w:p w:rsidRDefault="00371426" w:rsidP="004A1338" w:rsidR="00E932B8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4A1338" w:rsidP="004A1338" w:rsidR="004A1338">
      <w:pPr>
        <w:jc w:val="both"/>
        <w:rPr>
          <w:rFonts w:eastAsiaTheme="minorHAnsi"/>
          <w:bCs/>
          <w:lang w:eastAsia="en-US" w:val="en-US"/>
        </w:rPr>
      </w:pPr>
    </w:p>
    <w:p w:rsidRDefault="00A83400" w:rsidP="004A1338" w:rsidR="00A83400" w:rsidRPr="004A1338">
      <w:pPr>
        <w:jc w:val="both"/>
        <w:rPr>
          <w:rFonts w:eastAsiaTheme="minorHAnsi"/>
          <w:bCs/>
          <w:lang w:eastAsia="en-US" w:val="en-US"/>
        </w:rPr>
      </w:pPr>
    </w:p>
    <w:p w:rsidRDefault="004A1338" w:rsidP="004A1338" w:rsidR="004A1338">
      <w:pPr>
        <w:pStyle w:val="Naslov1"/>
      </w:pPr>
      <w:r>
        <w:t xml:space="preserve">U   I M E   </w:t>
      </w:r>
      <w:r w:rsidRPr="003734BE">
        <w:t>R</w:t>
      </w:r>
      <w:r>
        <w:t xml:space="preserve"> </w:t>
      </w:r>
      <w:r w:rsidRPr="003734BE">
        <w:t>E</w:t>
      </w:r>
      <w:r>
        <w:t xml:space="preserve"> </w:t>
      </w:r>
      <w:r w:rsidRPr="003734BE">
        <w:t>P</w:t>
      </w:r>
      <w:r>
        <w:t xml:space="preserve"> </w:t>
      </w:r>
      <w:r w:rsidRPr="003734BE">
        <w:t>U</w:t>
      </w:r>
      <w:r>
        <w:t xml:space="preserve"> </w:t>
      </w:r>
      <w:r w:rsidRPr="003734BE">
        <w:t>B</w:t>
      </w:r>
      <w:r>
        <w:t xml:space="preserve"> </w:t>
      </w:r>
      <w:r w:rsidRPr="003734BE">
        <w:t>L</w:t>
      </w:r>
      <w:r>
        <w:t xml:space="preserve"> </w:t>
      </w:r>
      <w:r w:rsidRPr="003734BE">
        <w:t>I</w:t>
      </w:r>
      <w:r>
        <w:t xml:space="preserve"> </w:t>
      </w:r>
      <w:r w:rsidRPr="003734BE">
        <w:t>K</w:t>
      </w:r>
      <w:r>
        <w:t xml:space="preserve"> E</w:t>
      </w:r>
      <w:r w:rsidRPr="003734BE">
        <w:t xml:space="preserve"> </w:t>
      </w:r>
      <w:r>
        <w:t xml:space="preserve">  </w:t>
      </w:r>
      <w:r w:rsidRPr="003734BE">
        <w:t>H</w:t>
      </w:r>
      <w:r>
        <w:t xml:space="preserve"> </w:t>
      </w:r>
      <w:r w:rsidRPr="003734BE">
        <w:t>R</w:t>
      </w:r>
      <w:r>
        <w:t xml:space="preserve"> </w:t>
      </w:r>
      <w:r w:rsidRPr="003734BE">
        <w:t>V</w:t>
      </w:r>
      <w:r>
        <w:t xml:space="preserve"> </w:t>
      </w:r>
      <w:r w:rsidRPr="003734BE">
        <w:t>A</w:t>
      </w:r>
      <w:r>
        <w:t xml:space="preserve"> </w:t>
      </w:r>
      <w:r w:rsidRPr="003734BE">
        <w:t>T</w:t>
      </w:r>
      <w:r>
        <w:t xml:space="preserve"> </w:t>
      </w:r>
      <w:r w:rsidRPr="003734BE">
        <w:t>S</w:t>
      </w:r>
      <w:r>
        <w:t xml:space="preserve"> </w:t>
      </w:r>
      <w:r w:rsidRPr="003734BE">
        <w:t>K</w:t>
      </w:r>
      <w:r>
        <w:t xml:space="preserve"> E</w:t>
      </w:r>
    </w:p>
    <w:p w:rsidRDefault="004A1338" w:rsidP="004A1338" w:rsidR="004A1338" w:rsidRPr="00533A5C">
      <w:pPr>
        <w:rPr>
          <w:sz w:val="16"/>
          <w:szCs w:val="16"/>
        </w:rPr>
      </w:pPr>
    </w:p>
    <w:p w:rsidRDefault="004A1338" w:rsidP="004A1338" w:rsidR="00E932B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  <w:r w:rsidR="00EA47B7">
        <w:rPr>
          <w:b/>
          <w:bCs/>
          <w:szCs w:val="24"/>
        </w:rPr>
        <w:t xml:space="preserve"> </w:t>
      </w:r>
    </w:p>
    <w:p w:rsidRDefault="00EA47B7" w:rsidP="00EA47B7" w:rsidR="00EA47B7" w:rsidRPr="00EA47B7">
      <w:pPr>
        <w:rPr>
          <w:lang w:eastAsia="en-US"/>
        </w:rPr>
      </w:pPr>
    </w:p>
    <w:p w:rsidRDefault="004A1338" w:rsidP="004A1338" w:rsidR="004A1338" w:rsidRPr="004A1338">
      <w:pPr>
        <w:rPr>
          <w:rFonts w:eastAsiaTheme="minorHAnsi"/>
          <w:lang w:eastAsia="en-US"/>
        </w:rPr>
      </w:pPr>
    </w:p>
    <w:p w:rsidRDefault="00FD3481" w:rsidP="00F80B2A" w:rsidR="00F80B2A">
      <w:pPr>
        <w:spacing w:before="22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Splitu, po </w:t>
      </w:r>
      <w:r w:rsidR="00560424">
        <w:rPr>
          <w:rFonts w:eastAsiaTheme="minorHAnsi"/>
          <w:lang w:eastAsia="en-US"/>
        </w:rPr>
        <w:t>sudskom savjetniku</w:t>
      </w:r>
      <w:r w:rsidR="00F80B2A">
        <w:rPr>
          <w:rFonts w:eastAsiaTheme="minorHAnsi"/>
          <w:lang w:eastAsia="en-US"/>
        </w:rPr>
        <w:t xml:space="preserve"> Goranu Radanoviću</w:t>
      </w:r>
      <w:r>
        <w:rPr>
          <w:rFonts w:eastAsiaTheme="minorHAnsi"/>
          <w:lang w:eastAsia="en-US"/>
        </w:rPr>
        <w:t xml:space="preserve">, </w:t>
      </w:r>
      <w:r>
        <w:t xml:space="preserve">u postupku povodom zahtjeva FINANCIJSKE AGENCIJE, Regionalni centar Split, Podružnica Split, Mažuranićevo šetalište 24B, OIB: 85821130368, za provedbu skraćenog stečajnog postupka nad dužnikom </w:t>
      </w:r>
      <w:r>
        <w:rPr>
          <w:color w:val="FF0000"/>
        </w:rPr>
        <w:t xml:space="preserve"> </w:t>
      </w:r>
      <w:r w:rsidR="00093260" w:rsidRPr="009F3638">
        <w:t>ATMOS d.o.o., Grohote (Općina Šolta), Šoltanskih iseljenika 7, OIB: 51891604491, MBS: 060234403</w:t>
      </w:r>
      <w:r>
        <w:t xml:space="preserve">, </w:t>
      </w:r>
      <w:r>
        <w:rPr>
          <w:rFonts w:eastAsiaTheme="minorHAnsi"/>
          <w:lang w:eastAsia="en-US"/>
        </w:rPr>
        <w:t xml:space="preserve">dana </w:t>
      </w:r>
      <w:r w:rsidR="00057EA6">
        <w:rPr>
          <w:rFonts w:eastAsiaTheme="minorHAnsi"/>
          <w:lang w:eastAsia="en-US"/>
        </w:rPr>
        <w:t>02</w:t>
      </w:r>
      <w:r w:rsidR="000B715F">
        <w:rPr>
          <w:rFonts w:eastAsiaTheme="minorHAnsi"/>
          <w:lang w:eastAsia="en-US"/>
        </w:rPr>
        <w:t xml:space="preserve">. </w:t>
      </w:r>
      <w:r w:rsidR="00093260">
        <w:rPr>
          <w:rFonts w:eastAsiaTheme="minorHAnsi"/>
          <w:lang w:eastAsia="en-US"/>
        </w:rPr>
        <w:t>prosinca</w:t>
      </w:r>
      <w:r>
        <w:rPr>
          <w:rFonts w:eastAsiaTheme="minorHAnsi"/>
          <w:lang w:eastAsia="en-US"/>
        </w:rPr>
        <w:t xml:space="preserve"> 2016. godine   </w:t>
      </w:r>
    </w:p>
    <w:p w:rsidRDefault="00093260" w:rsidP="00E932B8" w:rsidR="00093260">
      <w:pPr>
        <w:ind w:firstLine="709"/>
        <w:jc w:val="center"/>
        <w:rPr>
          <w:rFonts w:eastAsiaTheme="minorHAnsi"/>
          <w:lang w:eastAsia="en-US"/>
        </w:rPr>
      </w:pPr>
    </w:p>
    <w:p w:rsidRDefault="004A1338" w:rsidP="00E932B8" w:rsidR="00E932B8">
      <w:pPr>
        <w:spacing w:after="200" w:before="160"/>
        <w:jc w:val="center"/>
      </w:pPr>
      <w:r w:rsidRPr="001F361B">
        <w:t>r i j e š i o   j e</w:t>
      </w:r>
    </w:p>
    <w:p w:rsidRDefault="004A1338" w:rsidP="00EA47B7" w:rsidR="004A1338">
      <w:pPr>
        <w:jc w:val="center"/>
        <w:rPr>
          <w:spacing w:val="100"/>
        </w:rPr>
      </w:pPr>
    </w:p>
    <w:p w:rsidRDefault="003D1D6E" w:rsidP="00E11838" w:rsidR="00E11838">
      <w:pPr>
        <w:ind w:firstLine="708"/>
        <w:jc w:val="both"/>
      </w:pPr>
      <w:r>
        <w:t xml:space="preserve">Nalaže se </w:t>
      </w:r>
      <w:r w:rsidR="00EA47B7">
        <w:t>FINANCIJSKOJ AGENCIJI, Regionalni centar Split,</w:t>
      </w:r>
      <w:r>
        <w:t xml:space="preserve"> Podružnica Metković, da</w:t>
      </w:r>
      <w:r w:rsidRPr="006947F3">
        <w:t xml:space="preserve"> u roku od 8 dana od dana primitka pisanog otpravka ovog </w:t>
      </w:r>
      <w:r w:rsidR="00EA47B7">
        <w:t>rješenja</w:t>
      </w:r>
      <w:r>
        <w:t xml:space="preserve"> </w:t>
      </w:r>
      <w:r w:rsidR="00093260" w:rsidRPr="00CC6109">
        <w:t>naloži banci prijenos</w:t>
      </w:r>
      <w:r w:rsidR="00E932B8">
        <w:t xml:space="preserve"> zaplijenjenoga iznosa predujma</w:t>
      </w:r>
      <w:r w:rsidR="00A83400">
        <w:t xml:space="preserve"> za namirenje troškova stečajnog postupka</w:t>
      </w:r>
      <w:r w:rsidR="00E932B8">
        <w:t xml:space="preserve"> od </w:t>
      </w:r>
      <w:r w:rsidR="00093260">
        <w:t>5.000,00</w:t>
      </w:r>
      <w:r w:rsidR="00EA47B7">
        <w:t xml:space="preserve"> kuna</w:t>
      </w:r>
      <w:r w:rsidR="00093260">
        <w:t xml:space="preserve"> </w:t>
      </w:r>
      <w:r>
        <w:t xml:space="preserve">na račun sudskog depozita Trgovačkog suda u Splitu </w:t>
      </w:r>
      <w:r w:rsidRPr="00081449">
        <w:t>HR1623900011300000664</w:t>
      </w:r>
      <w:r w:rsidR="00093260">
        <w:t>,</w:t>
      </w:r>
      <w:r w:rsidRPr="00081449">
        <w:t xml:space="preserve"> </w:t>
      </w:r>
      <w:r>
        <w:t xml:space="preserve">otvorenog </w:t>
      </w:r>
      <w:r w:rsidRPr="000A32F4">
        <w:t>kod Hrvatske Poštanske Banke d.d. Zagreb</w:t>
      </w:r>
      <w:r>
        <w:t>, model HR 02, pozivom na broj 540</w:t>
      </w:r>
      <w:r w:rsidRPr="006D5886">
        <w:t>-</w:t>
      </w:r>
      <w:r w:rsidR="00A83400">
        <w:t>2016.</w:t>
      </w:r>
    </w:p>
    <w:p w:rsidRDefault="00093260" w:rsidP="004A1338" w:rsidR="00093260">
      <w:pPr>
        <w:jc w:val="both"/>
      </w:pPr>
    </w:p>
    <w:p w:rsidRDefault="00F80B2A" w:rsidP="00EA47B7" w:rsidR="004A1338">
      <w:pPr>
        <w:spacing w:after="100" w:before="240"/>
        <w:jc w:val="center"/>
      </w:pPr>
      <w:r>
        <w:t>Obrazloženje</w:t>
      </w:r>
    </w:p>
    <w:p w:rsidRDefault="00EA47B7" w:rsidP="00EA47B7" w:rsidR="00EA47B7">
      <w:pPr>
        <w:jc w:val="center"/>
      </w:pPr>
    </w:p>
    <w:p w:rsidRDefault="002C62A4" w:rsidP="00EA47B7" w:rsidR="00093260">
      <w:pPr>
        <w:spacing w:after="100"/>
        <w:jc w:val="both"/>
      </w:pPr>
      <w:r>
        <w:tab/>
        <w:t>Trgovački sud u Splitu, povodo</w:t>
      </w:r>
      <w:r w:rsidR="00093260">
        <w:t>m zahtjeva Financijske</w:t>
      </w:r>
      <w:r w:rsidR="00F054F4">
        <w:t xml:space="preserve"> agencije</w:t>
      </w:r>
      <w:r w:rsidR="00093260" w:rsidRPr="00D42D19">
        <w:t>, Regionalni centar Split</w:t>
      </w:r>
      <w:r w:rsidR="000C71BB">
        <w:t xml:space="preserve"> (</w:t>
      </w:r>
      <w:r w:rsidR="00F054F4">
        <w:t>dalje</w:t>
      </w:r>
      <w:r w:rsidR="000C71BB">
        <w:t>:</w:t>
      </w:r>
      <w:r w:rsidR="00057EA6">
        <w:t xml:space="preserve"> FINA) od 19</w:t>
      </w:r>
      <w:r w:rsidR="00F054F4">
        <w:t>. veljače 2016. godine</w:t>
      </w:r>
      <w:r w:rsidR="00093260">
        <w:t xml:space="preserve">, u skraćenom stečajnom postupku koji se vodio protiv naprijed navedenog dužnika, donio je rješenje o otvaranju </w:t>
      </w:r>
      <w:r w:rsidR="00A83400">
        <w:t>(</w:t>
      </w:r>
      <w:r w:rsidR="00093260">
        <w:t>i zaključenju</w:t>
      </w:r>
      <w:r w:rsidR="00A83400">
        <w:t>)</w:t>
      </w:r>
      <w:r w:rsidR="00093260">
        <w:t xml:space="preserve"> skraćenog </w:t>
      </w:r>
      <w:r w:rsidR="00E932B8">
        <w:t>stečajnog postupka broj: 22. St</w:t>
      </w:r>
      <w:r w:rsidR="00093260">
        <w:t>-540/2016</w:t>
      </w:r>
      <w:r w:rsidR="00A83400">
        <w:t xml:space="preserve"> od 08. studenoga 2016. godine.</w:t>
      </w:r>
    </w:p>
    <w:p w:rsidRDefault="00DA0291" w:rsidP="00E11838" w:rsidR="004A1338">
      <w:pPr>
        <w:spacing w:after="100" w:before="240"/>
        <w:jc w:val="both"/>
      </w:pPr>
      <w:r>
        <w:tab/>
        <w:t>U zahtjevu za provođenjem skraćnog stečajnog postupka</w:t>
      </w:r>
      <w:r w:rsidR="00F054F4">
        <w:t xml:space="preserve"> kao i podneskom </w:t>
      </w:r>
      <w:r w:rsidR="00EA47B7">
        <w:t>FINANCIJSKE AGENCIJE, Regionalni centar Split, Podružnica Metković</w:t>
      </w:r>
      <w:r w:rsidR="00F054F4">
        <w:t>, od 10. studenoga 2016. godine,</w:t>
      </w:r>
      <w:r>
        <w:t xml:space="preserve"> </w:t>
      </w:r>
      <w:r w:rsidR="00F054F4">
        <w:t>FINA je, temeljem  čl. 112. st. 5. Stečajnog zakona („Narodne novine“ broj: 71/15, dalje</w:t>
      </w:r>
      <w:r w:rsidR="000C71BB">
        <w:t>:</w:t>
      </w:r>
      <w:r w:rsidR="00F054F4">
        <w:t xml:space="preserve"> SZ), obavijestila ovaj sud da dužnik na dan podnošenja zahtjeva na ime predujma za namirenje troškova stečajnog postupka ima zaplijenjena novčana sredstva u iznosu od 5.000,00 kuna.   </w:t>
      </w:r>
    </w:p>
    <w:p w:rsidRDefault="00A83400" w:rsidP="00E11838" w:rsidR="00A83400">
      <w:pPr>
        <w:spacing w:after="100" w:before="240"/>
        <w:jc w:val="both"/>
      </w:pPr>
    </w:p>
    <w:p w:rsidRDefault="00E932B8" w:rsidP="007B6D47" w:rsidR="004A2F8E">
      <w:pPr>
        <w:spacing w:after="100" w:before="240"/>
        <w:jc w:val="both"/>
      </w:pPr>
      <w:r>
        <w:lastRenderedPageBreak/>
        <w:tab/>
        <w:t>U čl.</w:t>
      </w:r>
      <w:r w:rsidR="007B6D47">
        <w:t xml:space="preserve"> 112. st.</w:t>
      </w:r>
      <w:r>
        <w:t xml:space="preserve"> </w:t>
      </w:r>
      <w:r w:rsidR="007B6D47">
        <w:t xml:space="preserve">1. </w:t>
      </w:r>
      <w:r w:rsidR="000C71BB">
        <w:t>SZ-a</w:t>
      </w:r>
      <w:r w:rsidR="007B6D47">
        <w:t xml:space="preserve"> propisano je da će </w:t>
      </w:r>
      <w:r w:rsidR="007B6D47" w:rsidRPr="00CC6109">
        <w:t xml:space="preserve">Financijska agencija </w:t>
      </w:r>
      <w:r w:rsidR="007B6D47">
        <w:t xml:space="preserve">nakon što utvrdi </w:t>
      </w:r>
      <w:r w:rsidR="007B6D47" w:rsidRPr="00CC6109">
        <w:t>nemogućnost izvršenja osnove za plaćanje radi nedostatka novčanih sredstava na računima dužnika pravne osobe, naložit</w:t>
      </w:r>
      <w:r w:rsidR="007B6D47">
        <w:t>i</w:t>
      </w:r>
      <w:r w:rsidR="007B6D47" w:rsidRPr="00CC6109">
        <w:t xml:space="preserve"> banci da zaplijeni novčana sredstva s računa dužnika, u iznosu od 5</w:t>
      </w:r>
      <w:r w:rsidR="00EA47B7">
        <w:t>.</w:t>
      </w:r>
      <w:r w:rsidR="007B6D47" w:rsidRPr="00CC6109">
        <w:t>000,00 kuna za predujam za namirenje troškova stečajnoga postupka</w:t>
      </w:r>
      <w:r w:rsidR="00972898">
        <w:t>, dok je st. 6</w:t>
      </w:r>
      <w:r w:rsidR="007B6D47">
        <w:t xml:space="preserve">. istog članka propisano </w:t>
      </w:r>
      <w:r w:rsidR="00CD56A8">
        <w:t>da će sud r</w:t>
      </w:r>
      <w:r w:rsidR="007B6D47" w:rsidRPr="00CC6109">
        <w:t>ješenjem o otvaranju stečajnoga postupka nad dužnikom pravnom osobom naložiti Financijskoj agenciji da naloži banci prijenos zaplijenjenoga iznosa predujma na račun suda i obustavi daljnju pljenidbu do iznosa iz stavka 1. ovoga članka ako iznos predujma nije zaplijenjen u cijelosti</w:t>
      </w:r>
      <w:r w:rsidR="00CD56A8">
        <w:t>.</w:t>
      </w:r>
    </w:p>
    <w:p w:rsidRDefault="00CD56A8" w:rsidP="00E932B8" w:rsidR="00A83400">
      <w:pPr>
        <w:spacing w:afterAutospacing="true" w:after="100" w:beforeAutospacing="true" w:before="100"/>
        <w:jc w:val="both"/>
      </w:pPr>
      <w:r>
        <w:tab/>
      </w:r>
      <w:r w:rsidR="004A2F8E">
        <w:t xml:space="preserve">Budući da </w:t>
      </w:r>
      <w:r w:rsidR="007008CB">
        <w:t xml:space="preserve">je </w:t>
      </w:r>
      <w:r w:rsidR="00972898">
        <w:t>FINA</w:t>
      </w:r>
      <w:r w:rsidR="007008CB">
        <w:t>,</w:t>
      </w:r>
      <w:r w:rsidR="00F95BFF">
        <w:t xml:space="preserve"> </w:t>
      </w:r>
      <w:r w:rsidR="00972898">
        <w:t>temeljem</w:t>
      </w:r>
      <w:r w:rsidR="00F95BFF">
        <w:t xml:space="preserve"> čl. 112. st. 1. SZ-a,</w:t>
      </w:r>
      <w:r w:rsidR="007008CB">
        <w:t xml:space="preserve"> </w:t>
      </w:r>
      <w:r w:rsidR="007008CB" w:rsidRPr="00CC6109">
        <w:t>zaplijeni</w:t>
      </w:r>
      <w:r w:rsidR="007008CB">
        <w:t>la</w:t>
      </w:r>
      <w:r w:rsidR="007008CB" w:rsidRPr="00CC6109">
        <w:t xml:space="preserve"> nov</w:t>
      </w:r>
      <w:r w:rsidR="00972898">
        <w:t xml:space="preserve">čana sredstva s računa dužnika </w:t>
      </w:r>
      <w:r w:rsidR="007008CB" w:rsidRPr="00CC6109">
        <w:t>u iznosu</w:t>
      </w:r>
      <w:r w:rsidR="007008CB">
        <w:t xml:space="preserve"> od 5</w:t>
      </w:r>
      <w:r w:rsidR="004A1338">
        <w:t>.</w:t>
      </w:r>
      <w:r w:rsidR="007008CB">
        <w:t xml:space="preserve">000,00 kuna kao </w:t>
      </w:r>
      <w:r w:rsidR="007008CB" w:rsidRPr="00CC6109">
        <w:t>predujam za namirenje troškova</w:t>
      </w:r>
      <w:r w:rsidR="007008CB">
        <w:t xml:space="preserve"> naprijed navednog</w:t>
      </w:r>
      <w:r w:rsidR="007008CB" w:rsidRPr="00CC6109">
        <w:t xml:space="preserve"> stečajnoga postupka</w:t>
      </w:r>
      <w:r w:rsidR="007008CB">
        <w:t>,</w:t>
      </w:r>
      <w:r w:rsidR="00972898">
        <w:t xml:space="preserve"> te pošto je </w:t>
      </w:r>
      <w:r w:rsidR="00A83400">
        <w:t xml:space="preserve">ovaj sud donio </w:t>
      </w:r>
      <w:r w:rsidR="00972898">
        <w:t xml:space="preserve">rješenje o otvaranju </w:t>
      </w:r>
      <w:r w:rsidR="00A83400">
        <w:t>(</w:t>
      </w:r>
      <w:r w:rsidR="00972898">
        <w:t>i zaključenju</w:t>
      </w:r>
      <w:r w:rsidR="00A83400">
        <w:t>)</w:t>
      </w:r>
      <w:r w:rsidR="00972898">
        <w:t xml:space="preserve"> skraćenog stečajnog postupka</w:t>
      </w:r>
      <w:r w:rsidR="00A83400">
        <w:t xml:space="preserve"> nad naprijed navedenim dužnikom</w:t>
      </w:r>
      <w:r w:rsidR="00972898">
        <w:t>,</w:t>
      </w:r>
      <w:r w:rsidR="00F95BFF">
        <w:t xml:space="preserve"> </w:t>
      </w:r>
      <w:r w:rsidR="00972898">
        <w:t xml:space="preserve">valjalo je, </w:t>
      </w:r>
      <w:r w:rsidR="00F95BFF">
        <w:t>an</w:t>
      </w:r>
      <w:r w:rsidR="00972898">
        <w:t>alognom primjenom čl. 112. st. 6</w:t>
      </w:r>
      <w:r w:rsidR="00F95BFF">
        <w:t xml:space="preserve">. SZ-a,  odlučiti kao u </w:t>
      </w:r>
      <w:r w:rsidR="004A1338">
        <w:t>izreci</w:t>
      </w:r>
      <w:r w:rsidR="00F95BFF">
        <w:t xml:space="preserve"> ovog </w:t>
      </w:r>
      <w:r w:rsidR="004A1338">
        <w:t>rješenja</w:t>
      </w:r>
      <w:r w:rsidR="00F95BFF">
        <w:t>.</w:t>
      </w:r>
    </w:p>
    <w:p w:rsidRDefault="00FD3481" w:rsidP="00E11838" w:rsidR="002A7F12">
      <w:pPr>
        <w:spacing w:before="200"/>
        <w:jc w:val="center"/>
      </w:pPr>
      <w:r>
        <w:t xml:space="preserve">U Splitu, </w:t>
      </w:r>
      <w:r w:rsidR="00057EA6">
        <w:rPr>
          <w:rFonts w:eastAsiaTheme="minorHAnsi"/>
          <w:lang w:eastAsia="en-US"/>
        </w:rPr>
        <w:t>02</w:t>
      </w:r>
      <w:r w:rsidR="00CD56A8">
        <w:rPr>
          <w:rFonts w:eastAsiaTheme="minorHAnsi"/>
          <w:lang w:eastAsia="en-US"/>
        </w:rPr>
        <w:t>. prosinca</w:t>
      </w:r>
      <w:r w:rsidR="00741CD6">
        <w:rPr>
          <w:rFonts w:eastAsiaTheme="minorHAnsi"/>
          <w:lang w:eastAsia="en-US"/>
        </w:rPr>
        <w:t xml:space="preserve"> 2016</w:t>
      </w:r>
      <w:r>
        <w:t>. godine</w:t>
      </w:r>
    </w:p>
    <w:p w:rsidRDefault="002A7F12" w:rsidP="002A7F12" w:rsidR="002A7F12">
      <w:pPr>
        <w:spacing w:before="200"/>
        <w:ind w:left="6480"/>
        <w:jc w:val="center"/>
      </w:pPr>
      <w:r w:rsidRPr="00E932B8">
        <w:t>S</w:t>
      </w:r>
      <w:r>
        <w:t>UDSKI SAVJETNIK</w:t>
      </w:r>
    </w:p>
    <w:p w:rsidRDefault="002A7F12" w:rsidP="002A7F12" w:rsidR="002A7F12">
      <w:pPr>
        <w:ind w:left="6480"/>
        <w:jc w:val="center"/>
      </w:pPr>
    </w:p>
    <w:p w:rsidRDefault="00741CD6" w:rsidP="00741CD6" w:rsidR="00FD3481">
      <w:pPr>
        <w:ind w:left="6480"/>
      </w:pPr>
      <w:r>
        <w:t xml:space="preserve">   Goran Radanović</w:t>
      </w:r>
    </w:p>
    <w:p w:rsidRDefault="00FD3481" w:rsidP="00FD3481" w:rsidR="00FD3481">
      <w:pPr>
        <w:pStyle w:val="Podnaslov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3A6E41" w:rsidP="003A6E41" w:rsidR="003A6E41" w:rsidRPr="00236892"/>
    <w:p w:rsidRDefault="002A7F12" w:rsidP="003A6E41" w:rsidR="002A7F12" w:rsidRPr="00236892"/>
    <w:p w:rsidRDefault="004A1338" w:rsidP="004A1338" w:rsidR="004A1338">
      <w:pPr>
        <w:jc w:val="both"/>
      </w:pPr>
      <w:r w:rsidRPr="00403F01">
        <w:t>POUKA O PRAVNOM LIJEKU:</w:t>
      </w:r>
      <w:r>
        <w:t xml:space="preserve"> </w:t>
      </w:r>
    </w:p>
    <w:p w:rsidRDefault="004A1338" w:rsidP="004A1338" w:rsidR="004A1338" w:rsidRPr="00934026">
      <w:pPr>
        <w:jc w:val="both"/>
      </w:pPr>
    </w:p>
    <w:p w:rsidRDefault="004A1338" w:rsidP="004A1338" w:rsidR="004A1338">
      <w:pPr>
        <w:jc w:val="both"/>
      </w:pPr>
      <w:r w:rsidRPr="004A4042">
        <w:t>Protiv ovog rješenja dopuštena je žalba.</w:t>
      </w:r>
      <w:r>
        <w:t xml:space="preserve"> </w:t>
      </w:r>
      <w:r w:rsidRPr="004A4042">
        <w:t>Žalba se može izjaviti u roku od 8 (osam) dana</w:t>
      </w:r>
      <w: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</w:t>
      </w:r>
    </w:p>
    <w:p w:rsidRDefault="004A1338" w:rsidP="004A1338" w:rsidR="004A1338">
      <w:pPr>
        <w:jc w:val="both"/>
      </w:pPr>
    </w:p>
    <w:p w:rsidRDefault="004A1338" w:rsidP="004A1338" w:rsidR="004A1338">
      <w:pPr>
        <w:jc w:val="both"/>
      </w:pPr>
    </w:p>
    <w:p w:rsidRDefault="004A1338" w:rsidP="004A1338" w:rsidR="004A1338">
      <w:pPr>
        <w:ind w:firstLine="360"/>
        <w:jc w:val="both"/>
      </w:pPr>
      <w:r w:rsidRPr="00403F01">
        <w:t>DNA:</w:t>
      </w:r>
    </w:p>
    <w:p w:rsidRDefault="004A1338" w:rsidP="004A1338" w:rsidR="004A1338" w:rsidRPr="00403F01">
      <w:pPr>
        <w:ind w:firstLine="360"/>
        <w:jc w:val="both"/>
      </w:pPr>
    </w:p>
    <w:p w:rsidRDefault="004A1338" w:rsidP="004A1338" w:rsidR="004A1338">
      <w:pPr>
        <w:pStyle w:val="Odlomakpopisa"/>
        <w:numPr>
          <w:ilvl w:val="0"/>
          <w:numId w:val="2"/>
        </w:numPr>
        <w:jc w:val="both"/>
      </w:pPr>
      <w:r w:rsidRPr="00497EB4">
        <w:t>podnositelju zahtjeva – Financijskoj agenciji, RC Split</w:t>
      </w:r>
      <w:r w:rsidR="00515653">
        <w:t>, Podružnica Metković,</w:t>
      </w:r>
    </w:p>
    <w:p w:rsidRDefault="00515653" w:rsidP="00515653" w:rsidR="00515653" w:rsidRPr="00497EB4">
      <w:pPr>
        <w:pStyle w:val="Odlomakpopisa"/>
        <w:jc w:val="both"/>
      </w:pPr>
      <w:r>
        <w:t>I. Gundulića 1, 20350 Metković</w:t>
      </w:r>
    </w:p>
    <w:p w:rsidRDefault="004A1338" w:rsidP="004A1338" w:rsidR="004A1338" w:rsidRPr="00497EB4">
      <w:pPr>
        <w:pStyle w:val="Odlomakpopisa"/>
        <w:numPr>
          <w:ilvl w:val="0"/>
          <w:numId w:val="2"/>
        </w:numPr>
        <w:jc w:val="both"/>
      </w:pPr>
      <w:r w:rsidRPr="00497EB4">
        <w:t>Mrežna stranica e-oglasna ploča suda – (rok 20 dana)</w:t>
      </w:r>
    </w:p>
    <w:p w:rsidRDefault="004A1338" w:rsidP="004A1338" w:rsidR="003A6E41" w:rsidRPr="006D5886">
      <w:pPr>
        <w:pStyle w:val="Odlomakpopisa"/>
        <w:numPr>
          <w:ilvl w:val="0"/>
          <w:numId w:val="2"/>
        </w:numPr>
      </w:pPr>
      <w:r w:rsidRPr="00497EB4">
        <w:t>u spis</w:t>
      </w:r>
    </w:p>
    <w:p w:rsidRDefault="003A6E41" w:rsidP="003A6E41" w:rsidR="003A6E41" w:rsidRPr="00407572">
      <w:pPr>
        <w:jc w:val="both"/>
        <w:rPr>
          <w:color w:val="FF0000"/>
        </w:rPr>
      </w:pPr>
    </w:p>
    <w:p w:rsidRDefault="00853B3E" w:rsidP="00FD3481" w:rsidR="00853B3E" w:rsidRPr="00407572">
      <w:pPr>
        <w:spacing w:after="260" w:before="260"/>
        <w:jc w:val="center"/>
        <w:rPr>
          <w:color w:val="FF0000"/>
        </w:rPr>
      </w:pPr>
    </w:p>
    <w:sectPr w:rsidSect="000B715F" w:rsidR="00853B3E" w:rsidRPr="00407572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1F1A" w:rsidP="006B1865" w:rsidR="00651F1A">
      <w:r>
        <w:separator/>
      </w:r>
    </w:p>
  </w:endnote>
  <w:endnote w:id="0" w:type="continuationSeparator">
    <w:p w:rsidRDefault="00651F1A" w:rsidP="006B1865" w:rsidR="00651F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1F1A" w:rsidP="006B1865" w:rsidR="00651F1A">
      <w:r>
        <w:separator/>
      </w:r>
    </w:p>
  </w:footnote>
  <w:footnote w:id="0" w:type="continuationSeparator">
    <w:p w:rsidRDefault="00651F1A" w:rsidP="006B1865" w:rsidR="00651F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3E6296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03E8">
          <w:rPr>
            <w:noProof/>
          </w:rPr>
          <w:t>2</w:t>
        </w:r>
        <w:r>
          <w:fldChar w:fldCharType="end"/>
        </w:r>
        <w:r w:rsidR="00560424">
          <w:t xml:space="preserve">                    </w:t>
        </w:r>
        <w:r w:rsidR="00560424">
          <w:tab/>
          <w:t>22</w:t>
        </w:r>
        <w:r>
          <w:t>. St-</w:t>
        </w:r>
        <w:r w:rsidR="00E11838">
          <w:t>540/2016</w:t>
        </w:r>
      </w:p>
    </w:sdtContent>
  </w:sdt>
  <w:p w:rsidRDefault="006B1865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3400" w:rsidP="003E6296" w:rsidR="003E6296">
    <w:pPr>
      <w:pStyle w:val="Zaglavlje"/>
      <w:jc w:val="right"/>
    </w:pPr>
    <w:r>
      <w:t xml:space="preserve">Poslovni broj: </w:t>
    </w:r>
    <w:r w:rsidR="00560424">
      <w:t>22</w:t>
    </w:r>
    <w:r w:rsidR="003E6296">
      <w:t>. St-</w:t>
    </w:r>
    <w:r w:rsidR="00E11838">
      <w:t>540/2016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9A6BEA"/>
    <w:multiLevelType w:val="hybridMultilevel"/>
    <w:tmpl w:val="46C6984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mirrorMargin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1426"/>
    <w:rsid w:val="00057EA6"/>
    <w:rsid w:val="00066650"/>
    <w:rsid w:val="0008278A"/>
    <w:rsid w:val="00085E7C"/>
    <w:rsid w:val="00093260"/>
    <w:rsid w:val="000B253D"/>
    <w:rsid w:val="000B4D96"/>
    <w:rsid w:val="000B715F"/>
    <w:rsid w:val="000C4E7C"/>
    <w:rsid w:val="000C71BB"/>
    <w:rsid w:val="000D58E1"/>
    <w:rsid w:val="000E03E8"/>
    <w:rsid w:val="00163AB2"/>
    <w:rsid w:val="002949BC"/>
    <w:rsid w:val="002A7F12"/>
    <w:rsid w:val="002C62A4"/>
    <w:rsid w:val="00311779"/>
    <w:rsid w:val="00357160"/>
    <w:rsid w:val="00371426"/>
    <w:rsid w:val="00386AAB"/>
    <w:rsid w:val="003A6E41"/>
    <w:rsid w:val="003C2F22"/>
    <w:rsid w:val="003D1D6E"/>
    <w:rsid w:val="003E6296"/>
    <w:rsid w:val="003F18FB"/>
    <w:rsid w:val="00407572"/>
    <w:rsid w:val="00417EA6"/>
    <w:rsid w:val="004A1338"/>
    <w:rsid w:val="004A2F8E"/>
    <w:rsid w:val="004D1F5D"/>
    <w:rsid w:val="005001F0"/>
    <w:rsid w:val="00515653"/>
    <w:rsid w:val="00536913"/>
    <w:rsid w:val="00557626"/>
    <w:rsid w:val="00557FE5"/>
    <w:rsid w:val="00560424"/>
    <w:rsid w:val="005652D0"/>
    <w:rsid w:val="00606B58"/>
    <w:rsid w:val="00651F1A"/>
    <w:rsid w:val="00687E74"/>
    <w:rsid w:val="006B1865"/>
    <w:rsid w:val="007008CB"/>
    <w:rsid w:val="0071519E"/>
    <w:rsid w:val="00741CD6"/>
    <w:rsid w:val="007537B5"/>
    <w:rsid w:val="00787737"/>
    <w:rsid w:val="007B6D47"/>
    <w:rsid w:val="007F7A84"/>
    <w:rsid w:val="00800F3A"/>
    <w:rsid w:val="00814DA8"/>
    <w:rsid w:val="00814EDB"/>
    <w:rsid w:val="00815142"/>
    <w:rsid w:val="00853B3E"/>
    <w:rsid w:val="00972898"/>
    <w:rsid w:val="00981D37"/>
    <w:rsid w:val="009E413B"/>
    <w:rsid w:val="00A466AA"/>
    <w:rsid w:val="00A51DE9"/>
    <w:rsid w:val="00A530EA"/>
    <w:rsid w:val="00A70E46"/>
    <w:rsid w:val="00A83400"/>
    <w:rsid w:val="00A83867"/>
    <w:rsid w:val="00B7506F"/>
    <w:rsid w:val="00B809DC"/>
    <w:rsid w:val="00BA2A64"/>
    <w:rsid w:val="00BB3407"/>
    <w:rsid w:val="00BF3CBD"/>
    <w:rsid w:val="00C07A07"/>
    <w:rsid w:val="00C53F18"/>
    <w:rsid w:val="00CD56A8"/>
    <w:rsid w:val="00CF2099"/>
    <w:rsid w:val="00D06CAA"/>
    <w:rsid w:val="00DA0291"/>
    <w:rsid w:val="00DB56AF"/>
    <w:rsid w:val="00DD0D50"/>
    <w:rsid w:val="00E11838"/>
    <w:rsid w:val="00E932B8"/>
    <w:rsid w:val="00EA47B7"/>
    <w:rsid w:val="00EB63CF"/>
    <w:rsid w:val="00EB6A52"/>
    <w:rsid w:val="00F054F4"/>
    <w:rsid w:val="00F2599E"/>
    <w:rsid w:val="00F80B2A"/>
    <w:rsid w:val="00F95BFF"/>
    <w:rsid w:val="00FA04AB"/>
    <w:rsid w:val="00FD3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A1338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link w:val="Naslov2Char"/>
    <w:qFormat/>
    <w:rsid w:val="004A1338"/>
    <w:pPr>
      <w:keepNext/>
      <w:jc w:val="center"/>
      <w:outlineLvl w:val="1"/>
    </w:pPr>
    <w:rPr>
      <w:rFonts w:eastAsia="Arial Unicode MS"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D3481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FD3481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FD3481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FD3481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B715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20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20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20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20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20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Naslov1Char" w:type="character">
    <w:name w:val="Naslov 1 Char"/>
    <w:basedOn w:val="Zadanifontodlomka"/>
    <w:link w:val="Naslov1"/>
    <w:rsid w:val="004A133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4A1338"/>
    <w:rPr>
      <w:rFonts w:cs="Times New Roman" w:eastAsia="Arial Unicode MS"/>
      <w:szCs w:val="2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A1338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link w:val="Naslov2Char"/>
    <w:qFormat/>
    <w:rsid w:val="004A1338"/>
    <w:pPr>
      <w:keepNext/>
      <w:jc w:val="center"/>
      <w:outlineLvl w:val="1"/>
    </w:pPr>
    <w:rPr>
      <w:rFonts w:eastAsia="Arial Unicode MS"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D3481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FD3481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FD3481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FD3481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B715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20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20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20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20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20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Naslov1Char" w:type="character">
    <w:name w:val="Naslov 1 Char"/>
    <w:basedOn w:val="Zadanifontodlomka"/>
    <w:link w:val="Naslov1"/>
    <w:rsid w:val="004A133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4A1338"/>
    <w:rPr>
      <w:rFonts w:cs="Times New Roman" w:eastAsia="Arial Unicode MS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2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615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72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297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studenog 2016.</izvorni_sadrzaj>
    <derivirana_varijabla naziv="DomainObject.Predmet.DatumRjesavanja_1">8.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St-540/2016</izvorni_sadrzaj>
    <derivirana_varijabla naziv="DomainObject.Predmet.OznakaBroj_1">St-540/2016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</izvorni_sadrzaj>
    <derivirana_varijabla naziv="DomainObject.Predmet.PredmetRijesio.Ime_1">Goran</derivirana_varijabla>
  </DomainObject.Predmet.PredmetRijesio.Ime>
  <DomainObject.Predmet.PredmetRijesio.Oib>
    <izvorni_sadrzaj>24617844658</izvorni_sadrzaj>
    <derivirana_varijabla naziv="DomainObject.Predmet.PredmetRijesio.Oib_1">24617844658</derivirana_varijabla>
  </DomainObject.Predmet.PredmetRijesio.Oib>
  <DomainObject.Predmet.PredmetRijesio.Prezime>
    <izvorni_sadrzaj>Radanović</izvorni_sadrzaj>
    <derivirana_varijabla naziv="DomainObject.Predmet.PredmetRijesio.Prezime_1">Radanović</derivirana_varijabla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ATMOS d.o.o. za proizvodnju i trgovinu</izvorni_sadrzaj>
    <derivirana_varijabla naziv="DomainObject.Predmet.ProtustrankaFormated_1">  ATMOS d.o.o. za proizvodnju i trgovinu</derivirana_varijabla>
  </DomainObject.Predmet.ProtustrankaFormated>
  <DomainObject.Predmet.ProtustrankaFormatedOIB>
    <izvorni_sadrzaj>  ATMOS d.o.o. za proizvodnju i trgovinu, OIB 51891604491</izvorni_sadrzaj>
    <derivirana_varijabla naziv="DomainObject.Predmet.ProtustrankaFormatedOIB_1">  ATMOS d.o.o. za proizvodnju i trgovinu, OIB 51891604491</derivirana_varijabla>
  </DomainObject.Predmet.ProtustrankaFormatedOIB>
  <DomainObject.Predmet.ProtustrankaFormatedWithAdress>
    <izvorni_sadrzaj> ATMOS d.o.o. za proizvodnju i trgovinu, Šoltanskih iseljenika 7, 21430 Grohote</izvorni_sadrzaj>
    <derivirana_varijabla naziv="DomainObject.Predmet.ProtustrankaFormatedWithAdress_1"> ATMOS d.o.o. za proizvodnju i trgovinu, Šoltanskih iseljenika 7, 21430 Grohote</derivirana_varijabla>
  </DomainObject.Predmet.ProtustrankaFormatedWithAdress>
  <DomainObject.Predmet.ProtustrankaFormatedWithAdressOIB>
    <izvorni_sadrzaj> ATMOS d.o.o. za proizvodnju i trgovinu, OIB 51891604491, Šoltanskih iseljenika 7, 21430 Grohote</izvorni_sadrzaj>
    <derivirana_varijabla naziv="DomainObject.Predmet.ProtustrankaFormatedWithAdressOIB_1"> ATMOS d.o.o. za proizvodnju i trgovinu, OIB 51891604491, Šoltanskih iseljenika 7, 21430 Grohote</derivirana_varijabla>
  </DomainObject.Predmet.ProtustrankaFormatedWithAdressOIB>
  <DomainObject.Predmet.ProtustrankaWithAdress>
    <izvorni_sadrzaj>ATMOS d.o.o. za proizvodnju i trgovinu Šoltanskih iseljenika 7, 21430 Grohote</izvorni_sadrzaj>
    <derivirana_varijabla naziv="DomainObject.Predmet.ProtustrankaWithAdress_1">ATMOS d.o.o. za proizvodnju i trgovinu Šoltanskih iseljenika 7, 21430 Grohote</derivirana_varijabla>
  </DomainObject.Predmet.ProtustrankaWithAdress>
  <DomainObject.Predmet.ProtustrankaWithAdressOIB>
    <izvorni_sadrzaj>ATMOS d.o.o. za proizvodnju i trgovinu, OIB 51891604491, Šoltanskih iseljenika 7, 21430 Grohote</izvorni_sadrzaj>
    <derivirana_varijabla naziv="DomainObject.Predmet.ProtustrankaWithAdressOIB_1">ATMOS d.o.o. za proizvodnju i trgovinu, OIB 51891604491, Šoltanskih iseljenika 7, 21430 Grohote</derivirana_varijabla>
  </DomainObject.Predmet.ProtustrankaWithAdressOIB>
  <DomainObject.Predmet.ProtustrankaNazivFormated>
    <izvorni_sadrzaj>ATMOS d.o.o. za proizvodnju i trgovinu</izvorni_sadrzaj>
    <derivirana_varijabla naziv="DomainObject.Predmet.ProtustrankaNazivFormated_1">ATMOS d.o.o. za proizvodnju i trgovinu</derivirana_varijabla>
  </DomainObject.Predmet.ProtustrankaNazivFormated>
  <DomainObject.Predmet.ProtustrankaNazivFormatedOIB>
    <izvorni_sadrzaj>ATMOS d.o.o. za proizvodnju i trgovinu, OIB 51891604491</izvorni_sadrzaj>
    <derivirana_varijabla naziv="DomainObject.Predmet.ProtustrankaNazivFormatedOIB_1">ATMOS d.o.o. za proizvodnju i trgovinu, OIB 51891604491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27113.34</izvorni_sadrzaj>
    <derivirana_varijabla naziv="DomainObject.Predmet.TrenutnaVrijednost_1">27113.34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ATMOS d.o.o. za proizvodnju i trgovinu</item>
    </izvorni_sadrzaj>
    <derivirana_varijabla naziv="DomainObject.Predmet.ProtuStrankaListFormated_1">
      <item>ATMOS d.o.o. za proizvodnju i trgovinu</item>
    </derivirana_varijabla>
  </DomainObject.Predmet.ProtuStrankaListFormated>
  <DomainObject.Predmet.ProtuStrankaListFormatedOIB>
    <izvorni_sadrzaj>
      <item>ATMOS d.o.o. za proizvodnju i trgovinu, OIB 51891604491</item>
    </izvorni_sadrzaj>
    <derivirana_varijabla naziv="DomainObject.Predmet.ProtuStrankaListFormatedOIB_1">
      <item>ATMOS d.o.o. za proizvodnju i trgovinu, OIB 51891604491</item>
    </derivirana_varijabla>
  </DomainObject.Predmet.ProtuStrankaListFormatedOIB>
  <DomainObject.Predmet.ProtuStrankaListFormatedWithAdress>
    <izvorni_sadrzaj>
      <item>ATMOS d.o.o. za proizvodnju i trgovinu, Šoltanskih iseljenika 7, 21430 Grohote</item>
    </izvorni_sadrzaj>
    <derivirana_varijabla naziv="DomainObject.Predmet.ProtuStrankaListFormatedWithAdress_1">
      <item>ATMOS d.o.o. za proizvodnju i trgovinu, Šoltanskih iseljenika 7, 21430 Grohote</item>
    </derivirana_varijabla>
  </DomainObject.Predmet.ProtuStrankaListFormatedWithAdress>
  <DomainObject.Predmet.ProtuStrankaListFormatedWithAdressOIB>
    <izvorni_sadrzaj>
      <item>ATMOS d.o.o. za proizvodnju i trgovinu, OIB 51891604491, Šoltanskih iseljenika 7, 21430 Grohote</item>
    </izvorni_sadrzaj>
    <derivirana_varijabla naziv="DomainObject.Predmet.ProtuStrankaListFormatedWithAdressOIB_1">
      <item>ATMOS d.o.o. za proizvodnju i trgovinu, OIB 51891604491, Šoltanskih iseljenika 7, 21430 Grohote</item>
    </derivirana_varijabla>
  </DomainObject.Predmet.ProtuStrankaListFormatedWithAdressOIB>
  <DomainObject.Predmet.ProtuStrankaListNazivFormated>
    <izvorni_sadrzaj>
      <item>ATMOS d.o.o. za proizvodnju i trgovinu</item>
    </izvorni_sadrzaj>
    <derivirana_varijabla naziv="DomainObject.Predmet.ProtuStrankaListNazivFormated_1">
      <item>ATMOS d.o.o. za proizvodnju i trgovinu</item>
    </derivirana_varijabla>
  </DomainObject.Predmet.ProtuStrankaListNazivFormated>
  <DomainObject.Predmet.ProtuStrankaListNazivFormatedOIB>
    <izvorni_sadrzaj>
      <item>ATMOS d.o.o. za proizvodnju i trgovinu, OIB 51891604491</item>
    </izvorni_sadrzaj>
    <derivirana_varijabla naziv="DomainObject.Predmet.ProtuStrankaListNazivFormatedOIB_1">
      <item>ATMOS d.o.o. za proizvodnju i trgovinu, OIB 51891604491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ATMOS d.o.o. za proizvodnju i trgovinu</izvorni_sadrzaj>
    <derivirana_varijabla naziv="DomainObject.Predmet.ProtustrankaIDrugi_1">ATMOS d.o.o.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ATMOS d.o.o. za proizvodnju i trgovinu, OIB 51891604491, Šoltanskih iseljenika 7, 21430 Grohote</izvorni_sadrzaj>
    <derivirana_varijabla naziv="DomainObject.Predmet.ProtustrankaIDrugiAdressOIB_1">ATMOS d.o.o. za proizvodnju i trgovinu, OIB 51891604491, Šoltanskih iseljenika 7, 21430 Grohote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studenog 2016.</izvorni_sadrzaj>
    <derivirana_varijabla naziv="DomainObject.Predmet.OdlukaRjesenje.DatumDonosenjaOdluke_1">8. studenog 2016.</derivirana_varijabla>
  </DomainObject.Predmet.OdlukaRjesenje.DatumDonosenjaOdluke>
  <DomainObject.Predmet.OdlukaRjesenje.DatumPravomocnosti>
    <izvorni_sadrzaj>25. studenog 2016.</izvorni_sadrzaj>
    <derivirana_varijabla naziv="DomainObject.Predmet.OdlukaRjesenje.DatumPravomocnosti_1">25. studenog 2016.</derivirana_varijabla>
  </DomainObject.Predmet.OdlukaRjesenje.DatumPravomocnosti>
  <DomainObject.Predmet.OdlukaRjesenje.Oznaka>
    <izvorni_sadrzaj>St-540/2016-6</izvorni_sadrzaj>
    <derivirana_varijabla naziv="DomainObject.Predmet.OdlukaRjesenje.Oznaka_1">St-540/2016-6</derivirana_varijabla>
  </DomainObject.Predmet.OdlukaRjesenje.Oznaka>
  <DomainObject.Predmet.SudioniciListNaziv>
    <izvorni_sadrzaj>
      <item>ATMOS d.o.o. za proizvodnju i trgovinu</item>
      <item>FINANCIJSKA AGENCIJA, RC SPLIT</item>
    </izvorni_sadrzaj>
    <derivirana_varijabla naziv="DomainObject.Predmet.SudioniciListNaziv_1">
      <item>ATMOS d.o.o. za proizvodnju i trgovinu</item>
      <item>FINANCIJSKA AGENCIJA, RC SPLIT</item>
    </derivirana_varijabla>
  </DomainObject.Predmet.SudioniciListNaziv>
  <DomainObject.Predmet.SudioniciListAdressOIB>
    <izvorni_sadrzaj>
      <item>ATMOS d.o.o. za proizvodnju i trgovinu, OIB 51891604491, Šoltanskih iseljenika 7,21430 Grohote</item>
      <item>FINANCIJSKA AGENCIJA, RC SPLIT, OIB 85821130368, Mažuranićevo šetalište 24 b,21000 Split</item>
    </izvorni_sadrzaj>
    <derivirana_varijabla naziv="DomainObject.Predmet.SudioniciListAdressOIB_1">
      <item>ATMOS d.o.o. za proizvodnju i trgovinu, OIB 51891604491, Šoltanskih iseljenika 7,21430 Grohote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51891604491</item>
      <item>, OIB 85821130368</item>
    </izvorni_sadrzaj>
    <derivirana_varijabla naziv="DomainObject.Predmet.SudioniciListNazivOIB_1">
      <item>, OIB 51891604491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535</properties:Words>
  <properties:Characters>2961</properties:Characters>
  <properties:Lines>76</properties:Lines>
  <properties:Paragraphs>23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2016-12-01T11:04:00Z</dcterms:created>
  <dc:creator>Katarina Mikulić</dc:creator>
  <cp:lastModifiedBy>Goran Radanović</cp:lastModifiedBy>
  <cp:lastPrinted>2016-12-01T12:12:00Z</cp:lastPrinted>
  <dcterms:modified xmlns:xsi="http://www.w3.org/2001/XMLSchema-instance" xsi:type="dcterms:W3CDTF">2016-12-02T11:26:00Z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