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481b" w14:paraId="8fa481b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6B4A86">
        <w:t>MARJUR NET d.o.o., Zadar, Ulica Ljudevita Posavskog 4, OIB:54508663448</w:t>
      </w:r>
      <w:r w:rsidR="000524EB" w:rsidRPr="00E8339B">
        <w:t>,</w:t>
      </w:r>
      <w:r w:rsidR="00E8339B" w:rsidRPr="00E8339B">
        <w:t xml:space="preserve"> </w:t>
      </w:r>
      <w:r w:rsidR="006B4A86">
        <w:t>17</w:t>
      </w:r>
      <w:r w:rsidR="00E420CB">
        <w:t xml:space="preserve">. </w:t>
      </w:r>
      <w:r w:rsidR="006B4A86">
        <w:t>rujna</w:t>
      </w:r>
      <w:r w:rsidR="00E420CB">
        <w:t xml:space="preserve"> </w:t>
      </w:r>
      <w:r w:rsidR="00E8339B" w:rsidRPr="00E8339B">
        <w:t>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4738C6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6B4A86">
        <w:t>MARJUR NET d.o.o., Zadar, Ulica Ljudevita Posavskog 4, OIB:54508663448</w:t>
      </w:r>
      <w:r w:rsidR="0044587A">
        <w:t>.</w:t>
      </w:r>
    </w:p>
    <w:p w:rsidRDefault="0044587A" w:rsidP="00E8339B" w:rsidR="0044587A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DA414A" w:rsidRPr="00DA414A">
        <w:rPr>
          <w:b/>
        </w:rPr>
        <w:t>3. listopada</w:t>
      </w:r>
      <w:r w:rsidR="00DA414A">
        <w:t xml:space="preserve"> </w:t>
      </w:r>
      <w:r w:rsidR="00347BB2" w:rsidRPr="005F14EF">
        <w:rPr>
          <w:b/>
        </w:rPr>
        <w:t xml:space="preserve">2018. u </w:t>
      </w:r>
      <w:r w:rsidR="00DA414A">
        <w:rPr>
          <w:b/>
        </w:rPr>
        <w:t>11</w:t>
      </w:r>
      <w:r w:rsidR="00E420CB">
        <w:rPr>
          <w:b/>
        </w:rPr>
        <w:t>,4</w:t>
      </w:r>
      <w:r w:rsidR="00AB7D8C">
        <w:rPr>
          <w:b/>
        </w:rPr>
        <w:t xml:space="preserve">0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6B4A86">
        <w:t>Že</w:t>
      </w:r>
      <w:r w:rsidR="00DA414A">
        <w:t>l</w:t>
      </w:r>
      <w:r w:rsidR="006B4A86">
        <w:t>jko Jurjević</w:t>
      </w:r>
      <w:r w:rsidR="00EB057A">
        <w:t xml:space="preserve"> iz </w:t>
      </w:r>
      <w:r w:rsidR="006B4A86">
        <w:t>Kruševa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6B4A86">
        <w:t>29</w:t>
      </w:r>
      <w:r w:rsidR="00EB057A">
        <w:t xml:space="preserve">. </w:t>
      </w:r>
      <w:r w:rsidR="006B4A86">
        <w:t>svibnja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6B4A86">
        <w:t>18</w:t>
      </w:r>
      <w:r w:rsidR="00E25BAC">
        <w:t xml:space="preserve">. </w:t>
      </w:r>
      <w:r w:rsidR="006B4A86">
        <w:t>lipnja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6B4A86">
      <w:pPr>
        <w:ind w:firstLine="708"/>
        <w:jc w:val="both"/>
      </w:pPr>
      <w:r w:rsidRPr="00E8339B">
        <w:t>U propisanom roku prijedlog za otv</w:t>
      </w:r>
      <w:r w:rsidR="006B4A86">
        <w:t xml:space="preserve">aranje stečajnog postupka podnijeli su vjerovnici </w:t>
      </w:r>
      <w:r w:rsidR="006B4A86" w:rsidRPr="000775F3">
        <w:t xml:space="preserve">Republika Hrvatska, </w:t>
      </w:r>
      <w:r w:rsidR="006B4A86">
        <w:t>Porezna uprava</w:t>
      </w:r>
      <w:r w:rsidR="006B4A86" w:rsidRPr="000775F3">
        <w:t>, Područni ured Zadar, zastupana po Županijskom državnom odvjetništvu u Zadru</w:t>
      </w:r>
      <w:r w:rsidR="006B4A86">
        <w:t>, Privredna banka Zagreb d.d., Zagreb, zastupana po punomoćnici Ani Majcen Kardum, odvjetnici u Odvjetničkom društvu Leko i partneri d.o.o. iz Zagreba i VIPnet d.o.o., Zagreb, zastupan po punomoćniku Martinu Garašiću, odvjetniku iz Zagreba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</w:t>
      </w:r>
      <w:r w:rsidR="006B4A86">
        <w:t>su</w:t>
      </w:r>
      <w:r w:rsidRPr="00E8339B">
        <w:t xml:space="preserve"> </w:t>
      </w:r>
      <w:r w:rsidRPr="00E8339B">
        <w:rPr>
          <w:rFonts w:cstheme="majorBidi" w:hAnsiTheme="majorBidi" w:asciiTheme="majorBidi"/>
        </w:rPr>
        <w:t>vjerovni</w:t>
      </w:r>
      <w:r w:rsidR="006B4A86">
        <w:rPr>
          <w:rFonts w:cstheme="majorBidi" w:hAnsiTheme="majorBidi" w:asciiTheme="majorBidi"/>
        </w:rPr>
        <w:t xml:space="preserve">ci </w:t>
      </w:r>
      <w:r w:rsidR="006B4A86" w:rsidRPr="000775F3">
        <w:t xml:space="preserve">Republika Hrvatska, </w:t>
      </w:r>
      <w:r w:rsidR="006B4A86">
        <w:t>Porezna uprava</w:t>
      </w:r>
      <w:r w:rsidR="006B4A86" w:rsidRPr="000775F3">
        <w:t xml:space="preserve">, Područni ured Zadar, </w:t>
      </w:r>
      <w:r w:rsidR="006B4A86">
        <w:t xml:space="preserve">Privredna banka Zagreb d.d., Zagreb i VIPnet d.o.o., Zagreb, </w:t>
      </w:r>
      <w:r w:rsidRPr="00E8339B">
        <w:t>podni</w:t>
      </w:r>
      <w:r>
        <w:t>jel</w:t>
      </w:r>
      <w:r w:rsidR="006B4A86">
        <w:t>i</w:t>
      </w:r>
      <w:r w:rsidRPr="00E8339B">
        <w:t xml:space="preserve"> prijedlog za otvaranje stečajnog postupk</w:t>
      </w:r>
      <w:r w:rsidR="006B4A86">
        <w:t>a nad ovim dužnikom, pri čemu su</w:t>
      </w:r>
      <w:r w:rsidRPr="00E8339B">
        <w:t xml:space="preserve"> ist</w:t>
      </w:r>
      <w:r w:rsidR="006B4A86">
        <w:t>i</w:t>
      </w:r>
      <w:r w:rsidRPr="00E8339B">
        <w:t xml:space="preserve"> učini</w:t>
      </w:r>
      <w:r w:rsidR="006B4A86">
        <w:t>li</w:t>
      </w:r>
      <w:r w:rsidRPr="00E8339B">
        <w:t xml:space="preserve"> vjerojatnim postajanje svoje tražbine </w:t>
      </w:r>
      <w:r w:rsidRPr="00E8339B">
        <w:lastRenderedPageBreak/>
        <w:t>prema istom/dužniku dostavom gore navedene dokumentacije, to je skraćeni stečajni postupak sud obustavio primjenom odredbe čl. 433. Stečajnog zakona rješenjem posl. br. St-</w:t>
      </w:r>
      <w:r w:rsidR="006B4A86">
        <w:t>180</w:t>
      </w:r>
      <w:r w:rsidRPr="00E8339B">
        <w:t>/</w:t>
      </w:r>
      <w:r w:rsidR="004738C6">
        <w:t>2018</w:t>
      </w:r>
      <w:r w:rsidRPr="00E8339B">
        <w:t>-</w:t>
      </w:r>
      <w:r w:rsidR="006B4A86">
        <w:t>9</w:t>
      </w:r>
      <w:r w:rsidRPr="00E8339B">
        <w:t xml:space="preserve"> od </w:t>
      </w:r>
      <w:r w:rsidR="006B4A86">
        <w:t>16</w:t>
      </w:r>
      <w:r w:rsidR="00E25BAC">
        <w:t xml:space="preserve">. </w:t>
      </w:r>
      <w:r w:rsidR="006B4A86">
        <w:t>kolovoza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6B4A86">
        <w:t>4</w:t>
      </w:r>
      <w:r w:rsidR="00EB057A">
        <w:t xml:space="preserve">. </w:t>
      </w:r>
      <w:r w:rsidR="006B4A86">
        <w:t>rujna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6B4A86">
        <w:t>17</w:t>
      </w:r>
      <w:r w:rsidR="00E420CB">
        <w:t xml:space="preserve">. </w:t>
      </w:r>
      <w:r w:rsidR="006B4A86">
        <w:t>rujna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DA414A" w:rsidP="00DA414A" w:rsidR="00DA414A"/>
    <w:p w:rsidRDefault="00DA414A" w:rsidP="00DA414A" w:rsidR="00DA414A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Sutkinja</w:t>
      </w:r>
    </w:p>
    <w:p w:rsidRDefault="00DA414A" w:rsidP="00DA414A" w:rsidR="00DA414A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DA414A" w:rsidR="00170F75">
      <w:pPr>
        <w:jc w:val="center"/>
      </w:pPr>
    </w:p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2E5153" w:rsidR="00E8339B" w:rsidRPr="00E8339B"/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E5153">
      <w:rPr>
        <w:noProof/>
      </w:rPr>
      <w:t>2</w:t>
    </w:r>
    <w:r>
      <w:fldChar w:fldCharType="end"/>
    </w:r>
    <w:r>
      <w:tab/>
    </w:r>
    <w:r w:rsidR="00922C07">
      <w:t>Poslovni broj: 2 St-</w:t>
    </w:r>
    <w:r w:rsidR="006B4A86">
      <w:t>316</w:t>
    </w:r>
    <w:r w:rsidR="00922C07">
      <w:t>/2018-</w:t>
    </w:r>
    <w:r w:rsidR="006B4A86">
      <w:t>4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6B4A86">
      <w:t>316</w:t>
    </w:r>
    <w:r w:rsidR="00922C07">
      <w:t>/2018-</w:t>
    </w:r>
    <w:r w:rsidR="006B4A8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E5153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4A86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414A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5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5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2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F791A-5259-49A4-AECC-9E68BC5FA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2637</properties:Characters>
  <properties:Lines>69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2018-09-17T06:17:00Z</dcterms:created>
  <dc:creator>Administrator</dc:creator>
  <cp:lastModifiedBy>Vedrana Raspović</cp:lastModifiedBy>
  <cp:lastPrinted>2018-09-17T12:08:00Z</cp:lastPrinted>
  <dcterms:modified xmlns:xsi="http://www.w3.org/2001/XMLSchema-instance" xsi:type="dcterms:W3CDTF">2018-09-17T13:18:00Z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(St-316-18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