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af07" w14:paraId="541af07" w:rsidRDefault="0041118D" w:rsidR="00F87D42" w:rsidRPr="00C45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D42" w:rsidRPr="00C4585D">
        <w:rPr>
          <w:rFonts w:hAnsi="Times New Roman" w:ascii="Times New Roman"/>
          <w:szCs w:val="24"/>
        </w:rPr>
        <w:t xml:space="preserve">  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A451DA">
        <w:rPr>
          <w:rFonts w:hAnsi="Times New Roman" w:ascii="Times New Roman"/>
          <w:szCs w:val="24"/>
        </w:rPr>
        <w:t>1298</w:t>
      </w:r>
      <w:r w:rsidR="00C4585D" w:rsidRPr="00C4585D">
        <w:rPr>
          <w:rFonts w:hAnsi="Times New Roman" w:ascii="Times New Roman"/>
          <w:szCs w:val="24"/>
        </w:rPr>
        <w:t>/13</w:t>
      </w:r>
      <w:r w:rsidR="00A277E5">
        <w:rPr>
          <w:rFonts w:hAnsi="Times New Roman" w:ascii="Times New Roman"/>
          <w:szCs w:val="24"/>
        </w:rPr>
        <w:t>-92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41118D" w:rsidRPr="0041118D">
        <w:rPr>
          <w:rFonts w:hAnsi="Times New Roman" w:ascii="Times New Roman"/>
          <w:szCs w:val="24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  <w:szCs w:val="24"/>
        </w:rPr>
        <w:t>reb), Dobriše Cesarića 71, OIB:</w:t>
      </w:r>
      <w:r w:rsidR="0041118D" w:rsidRPr="0041118D">
        <w:rPr>
          <w:rFonts w:hAnsi="Times New Roman" w:ascii="Times New Roman"/>
          <w:szCs w:val="24"/>
        </w:rPr>
        <w:t>44788950544</w:t>
      </w:r>
      <w:r w:rsidR="0041118D">
        <w:rPr>
          <w:rFonts w:hAnsi="Times New Roman" w:ascii="Times New Roman"/>
          <w:szCs w:val="24"/>
        </w:rPr>
        <w:t xml:space="preserve">, </w:t>
      </w:r>
      <w:r w:rsidR="00BF2E24" w:rsidRPr="005E0D25">
        <w:rPr>
          <w:rFonts w:hAnsi="Times New Roman" w:ascii="Times New Roman"/>
          <w:szCs w:val="24"/>
        </w:rPr>
        <w:t xml:space="preserve"> dana </w:t>
      </w:r>
      <w:r w:rsidR="0041118D">
        <w:rPr>
          <w:rFonts w:hAnsi="Times New Roman" w:ascii="Times New Roman"/>
          <w:szCs w:val="24"/>
        </w:rPr>
        <w:t>2</w:t>
      </w:r>
      <w:r w:rsidR="00BF2E24">
        <w:rPr>
          <w:rFonts w:hAnsi="Times New Roman" w:ascii="Times New Roman"/>
          <w:szCs w:val="24"/>
        </w:rPr>
        <w:t xml:space="preserve">. </w:t>
      </w:r>
      <w:r w:rsidR="0041118D">
        <w:rPr>
          <w:rFonts w:hAnsi="Times New Roman" w:ascii="Times New Roman"/>
          <w:szCs w:val="24"/>
        </w:rPr>
        <w:t>ožujka</w:t>
      </w:r>
      <w:r w:rsidR="00BF2E24">
        <w:rPr>
          <w:rFonts w:hAnsi="Times New Roman" w:ascii="Times New Roman"/>
          <w:szCs w:val="24"/>
        </w:rPr>
        <w:t xml:space="preserve"> 2</w:t>
      </w:r>
      <w:r w:rsidR="0041118D">
        <w:rPr>
          <w:rFonts w:hAnsi="Times New Roman" w:ascii="Times New Roman"/>
          <w:szCs w:val="24"/>
        </w:rPr>
        <w:t>017</w:t>
      </w:r>
      <w:r w:rsidR="00BF2E24">
        <w:rPr>
          <w:rFonts w:hAnsi="Times New Roman" w:ascii="Times New Roman"/>
          <w:szCs w:val="24"/>
        </w:rPr>
        <w:t>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1118D"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>- nekretnina upisana u Općinski sud u Rijeci, zemljišnoknjižni odjel Rijeka, u z.k.ul. 1463, k.o. Rijeka, kat.čes.br. 1203-ZGRADA,</w:t>
      </w:r>
      <w:r w:rsidR="00547070">
        <w:rPr>
          <w:rFonts w:hAnsi="Times New Roman" w:ascii="Times New Roman"/>
          <w:bCs/>
        </w:rPr>
        <w:t xml:space="preserve"> PARKIRALIŠTE I</w:t>
      </w:r>
      <w:r w:rsidRPr="0041118D">
        <w:rPr>
          <w:rFonts w:hAnsi="Times New Roman" w:ascii="Times New Roman"/>
          <w:bCs/>
        </w:rPr>
        <w:t xml:space="preserve"> 4 MONTAŽNA OBJEKTA, ukupne površine 381,5 čhv.</w:t>
      </w: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</w:p>
    <w:p w:rsidRDefault="0041118D" w:rsidP="0041118D" w:rsidR="00BF2E24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 xml:space="preserve">Na navedenoj nekretnini upisano je razlučno pravo u korist razlučnog vjerovnika Nova kreditna banka Maribor d.d., Ulica Vita Kraigherja </w:t>
      </w:r>
      <w:r>
        <w:rPr>
          <w:rFonts w:hAnsi="Times New Roman" w:ascii="Times New Roman"/>
          <w:bCs/>
        </w:rPr>
        <w:t>4, Maribor, Republika Slovenija i RH, Minis</w:t>
      </w:r>
      <w:r w:rsidR="00C0332F">
        <w:rPr>
          <w:rFonts w:hAnsi="Times New Roman" w:ascii="Times New Roman"/>
          <w:bCs/>
        </w:rPr>
        <w:t>tarstvo financija</w:t>
      </w:r>
      <w:r>
        <w:rPr>
          <w:rFonts w:hAnsi="Times New Roman" w:ascii="Times New Roman"/>
          <w:bCs/>
        </w:rPr>
        <w:t>.</w:t>
      </w: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8F2547" w:rsidR="008F2547" w:rsidRPr="0054707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41118D" w:rsidRPr="00547070">
        <w:rPr>
          <w:rFonts w:hAnsi="Times New Roman" w:ascii="Times New Roman"/>
          <w:szCs w:val="24"/>
        </w:rPr>
        <w:t xml:space="preserve">2.130.100,00 </w:t>
      </w:r>
      <w:r w:rsidR="0041118D" w:rsidRPr="00547070">
        <w:rPr>
          <w:rFonts w:hAnsi="Times New Roman" w:ascii="Times New Roman"/>
          <w:bCs/>
        </w:rPr>
        <w:t>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47070" w:rsidR="00761B91" w:rsidRPr="00547070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POČETNA CIJENA nekretnine iz točke I. ovog Zaključka na prvom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547070">
        <w:rPr>
          <w:rFonts w:hAnsi="Times New Roman" w:ascii="Times New Roman"/>
          <w:bCs/>
          <w:szCs w:val="24"/>
        </w:rPr>
        <w:t xml:space="preserve"> iznosi </w:t>
      </w:r>
      <w:r w:rsidR="0041118D">
        <w:rPr>
          <w:rFonts w:hAnsi="Times New Roman" w:ascii="Times New Roman"/>
          <w:szCs w:val="24"/>
        </w:rPr>
        <w:t xml:space="preserve">2.130.100,00 </w:t>
      </w:r>
      <w:r w:rsidR="0041118D">
        <w:rPr>
          <w:rFonts w:hAnsi="Times New Roman" w:ascii="Times New Roman"/>
          <w:bCs/>
        </w:rPr>
        <w:t>kn</w:t>
      </w:r>
    </w:p>
    <w:p w:rsidRDefault="00761B91" w:rsidP="00761B91" w:rsidR="00761B91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D27BC9" w:rsidRPr="00C4585D">
        <w:rPr>
          <w:rFonts w:hAnsi="Times New Roman" w:ascii="Times New Roman"/>
          <w:bCs/>
          <w:szCs w:val="24"/>
        </w:rPr>
        <w:t xml:space="preserve">prvom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547070">
        <w:rPr>
          <w:rFonts w:hAnsi="Times New Roman" w:ascii="Times New Roman"/>
          <w:bCs/>
          <w:szCs w:val="24"/>
        </w:rPr>
        <w:t>2.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41118D" w:rsidP="00761B91" w:rsidR="0041118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Ročište za prodaju na p</w:t>
      </w:r>
      <w:r w:rsidR="00584EDF" w:rsidRPr="00C4585D">
        <w:rPr>
          <w:rFonts w:hAnsi="Times New Roman" w:ascii="Times New Roman"/>
          <w:bCs/>
          <w:szCs w:val="24"/>
        </w:rPr>
        <w:t>rvo</w:t>
      </w:r>
      <w:r w:rsidRPr="00C4585D">
        <w:rPr>
          <w:rFonts w:hAnsi="Times New Roman" w:ascii="Times New Roman"/>
          <w:bCs/>
          <w:szCs w:val="24"/>
        </w:rPr>
        <w:t>j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1118D" w:rsidP="00761B91" w:rsidR="00584EDF" w:rsidRPr="0054707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547070">
        <w:rPr>
          <w:rFonts w:hAnsi="Times New Roman" w:ascii="Times New Roman"/>
          <w:b/>
          <w:bCs/>
          <w:szCs w:val="24"/>
        </w:rPr>
        <w:t>29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. </w:t>
      </w:r>
      <w:r w:rsidRPr="00547070">
        <w:rPr>
          <w:rFonts w:hAnsi="Times New Roman" w:ascii="Times New Roman"/>
          <w:b/>
          <w:bCs/>
          <w:szCs w:val="24"/>
        </w:rPr>
        <w:t>ožujka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 </w:t>
      </w:r>
      <w:r w:rsidR="007A1B72" w:rsidRPr="00547070">
        <w:rPr>
          <w:rFonts w:hAnsi="Times New Roman" w:ascii="Times New Roman"/>
          <w:b/>
          <w:bCs/>
          <w:szCs w:val="24"/>
        </w:rPr>
        <w:t>201</w:t>
      </w:r>
      <w:r w:rsidRPr="00547070">
        <w:rPr>
          <w:rFonts w:hAnsi="Times New Roman" w:ascii="Times New Roman"/>
          <w:b/>
          <w:bCs/>
          <w:szCs w:val="24"/>
        </w:rPr>
        <w:t>7</w:t>
      </w:r>
      <w:r w:rsidR="00D27BC9" w:rsidRPr="00547070">
        <w:rPr>
          <w:rFonts w:hAnsi="Times New Roman" w:ascii="Times New Roman"/>
          <w:b/>
          <w:bCs/>
          <w:szCs w:val="24"/>
        </w:rPr>
        <w:t xml:space="preserve">. u </w:t>
      </w:r>
      <w:r w:rsidRPr="00547070">
        <w:rPr>
          <w:rFonts w:hAnsi="Times New Roman" w:ascii="Times New Roman"/>
          <w:b/>
          <w:bCs/>
          <w:szCs w:val="24"/>
        </w:rPr>
        <w:t>10:30</w:t>
      </w:r>
      <w:r w:rsidR="008D2759" w:rsidRPr="00547070">
        <w:rPr>
          <w:rFonts w:hAnsi="Times New Roman" w:ascii="Times New Roman"/>
          <w:b/>
          <w:bCs/>
          <w:szCs w:val="24"/>
        </w:rPr>
        <w:t xml:space="preserve"> </w:t>
      </w:r>
      <w:r w:rsidR="00761B91" w:rsidRPr="00547070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54707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1118D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Pr="00C4585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547070">
        <w:rPr>
          <w:rFonts w:hAnsi="Times New Roman" w:ascii="Times New Roman"/>
          <w:bCs/>
          <w:szCs w:val="24"/>
        </w:rPr>
        <w:t>e-</w:t>
      </w:r>
      <w:r w:rsidRPr="00C4585D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41118D">
        <w:rPr>
          <w:rFonts w:hAnsi="Times New Roman" w:ascii="Times New Roman"/>
          <w:bCs/>
          <w:szCs w:val="24"/>
        </w:rPr>
        <w:t>27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41118D">
        <w:rPr>
          <w:rFonts w:hAnsi="Times New Roman" w:ascii="Times New Roman"/>
          <w:bCs/>
          <w:szCs w:val="24"/>
        </w:rPr>
        <w:t>ožujka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41118D">
        <w:rPr>
          <w:rFonts w:hAnsi="Times New Roman" w:ascii="Times New Roman"/>
          <w:bCs/>
          <w:szCs w:val="24"/>
        </w:rPr>
        <w:t>1298</w:t>
      </w:r>
      <w:r w:rsidR="00C4585D">
        <w:rPr>
          <w:rFonts w:hAnsi="Times New Roman" w:ascii="Times New Roman"/>
          <w:bCs/>
          <w:szCs w:val="24"/>
        </w:rPr>
        <w:t>/13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41118D">
        <w:rPr>
          <w:rFonts w:hAnsi="Times New Roman" w:ascii="Times New Roman"/>
          <w:bCs/>
          <w:szCs w:val="24"/>
        </w:rPr>
        <w:t>29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41118D">
        <w:rPr>
          <w:rFonts w:hAnsi="Times New Roman" w:ascii="Times New Roman"/>
          <w:bCs/>
          <w:szCs w:val="24"/>
        </w:rPr>
        <w:t>ožujka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41118D">
        <w:rPr>
          <w:rFonts w:hAnsi="Times New Roman" w:ascii="Times New Roman"/>
          <w:bCs/>
          <w:szCs w:val="24"/>
        </w:rPr>
        <w:t>15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41118D">
        <w:rPr>
          <w:rFonts w:hAnsi="Times New Roman" w:ascii="Times New Roman"/>
          <w:bCs/>
          <w:szCs w:val="24"/>
        </w:rPr>
        <w:t>svibnja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41118D">
        <w:rPr>
          <w:rFonts w:hAnsi="Times New Roman" w:ascii="Times New Roman"/>
          <w:bCs/>
          <w:szCs w:val="24"/>
        </w:rPr>
        <w:t>7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091 2540 273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547070" w:rsidP="00F006FD" w:rsidR="00547070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41118D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od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076CB">
        <w:rPr>
          <w:rFonts w:hAnsi="Times New Roman" w:ascii="Times New Roman"/>
          <w:szCs w:val="24"/>
        </w:rPr>
        <w:t>6</w:t>
      </w:r>
      <w:r w:rsidR="00A35DAF">
        <w:rPr>
          <w:rFonts w:hAnsi="Times New Roman" w:ascii="Times New Roman"/>
          <w:szCs w:val="24"/>
        </w:rPr>
        <w:t xml:space="preserve">. </w:t>
      </w:r>
      <w:r w:rsidR="0041118D">
        <w:rPr>
          <w:rFonts w:hAnsi="Times New Roman" w:ascii="Times New Roman"/>
          <w:szCs w:val="24"/>
        </w:rPr>
        <w:t>lipnja</w:t>
      </w:r>
      <w:r w:rsidR="00A35DAF">
        <w:rPr>
          <w:rFonts w:hAnsi="Times New Roman" w:ascii="Times New Roman"/>
          <w:szCs w:val="24"/>
        </w:rPr>
        <w:t xml:space="preserve"> 2014.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C0332F">
        <w:rPr>
          <w:rFonts w:hAnsi="Times New Roman" w:ascii="Times New Roman"/>
          <w:szCs w:val="24"/>
        </w:rPr>
        <w:t>i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C0332F">
        <w:rPr>
          <w:rFonts w:hAnsi="Times New Roman" w:ascii="Times New Roman"/>
          <w:szCs w:val="24"/>
        </w:rPr>
        <w:t>a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C0332F">
        <w:rPr>
          <w:rFonts w:hAnsi="Times New Roman" w:ascii="Times New Roman"/>
          <w:szCs w:val="24"/>
        </w:rPr>
        <w:t>a je</w:t>
      </w:r>
      <w:r w:rsidR="00A35DAF">
        <w:rPr>
          <w:rFonts w:hAnsi="Times New Roman" w:ascii="Times New Roman"/>
          <w:szCs w:val="24"/>
        </w:rPr>
        <w:t xml:space="preserve"> predmet ove prodaj</w:t>
      </w:r>
      <w:r w:rsidR="0041118D">
        <w:rPr>
          <w:rFonts w:hAnsi="Times New Roman" w:ascii="Times New Roman"/>
          <w:szCs w:val="24"/>
        </w:rPr>
        <w:t>e, a na nekretnini iz točke I.</w:t>
      </w:r>
      <w:r w:rsidR="00A35DAF">
        <w:rPr>
          <w:rFonts w:hAnsi="Times New Roman" w:ascii="Times New Roman"/>
          <w:szCs w:val="24"/>
        </w:rPr>
        <w:t xml:space="preserve"> upisano je razlučno pravo u korist </w:t>
      </w:r>
      <w:r w:rsidR="00C0332F" w:rsidRPr="0041118D">
        <w:rPr>
          <w:rFonts w:hAnsi="Times New Roman" w:ascii="Times New Roman"/>
          <w:bCs/>
        </w:rPr>
        <w:t xml:space="preserve">Nova kreditna banka Maribor d.d., Ulica Vita Kraigherja </w:t>
      </w:r>
      <w:r w:rsidR="00C0332F">
        <w:rPr>
          <w:rFonts w:hAnsi="Times New Roman" w:ascii="Times New Roman"/>
          <w:bCs/>
        </w:rPr>
        <w:t>4, Maribor, Republika Slovenija i RH, Ministarstvo financija.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C0332F" w:rsidR="006F185C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="00C0332F">
        <w:rPr>
          <w:rFonts w:hAnsi="Times New Roman" w:ascii="Times New Roman"/>
          <w:szCs w:val="24"/>
        </w:rPr>
        <w:t xml:space="preserve"> prijedlog </w:t>
      </w:r>
      <w:r w:rsidRPr="00C4585D">
        <w:rPr>
          <w:rFonts w:hAnsi="Times New Roman" w:ascii="Times New Roman"/>
          <w:szCs w:val="24"/>
        </w:rPr>
        <w:t xml:space="preserve"> da se nekretnin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opisan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C0332F">
        <w:rPr>
          <w:rFonts w:hAnsi="Times New Roman" w:ascii="Times New Roman"/>
          <w:szCs w:val="24"/>
        </w:rPr>
        <w:t>e nekretnine</w:t>
      </w:r>
      <w:r w:rsidR="00A35DAF">
        <w:rPr>
          <w:rFonts w:hAnsi="Times New Roman" w:ascii="Times New Roman"/>
          <w:szCs w:val="24"/>
        </w:rPr>
        <w:t xml:space="preserve"> </w:t>
      </w:r>
      <w:r w:rsidR="00D27BC9" w:rsidRPr="00C4585D">
        <w:rPr>
          <w:rFonts w:hAnsi="Times New Roman" w:ascii="Times New Roman"/>
          <w:szCs w:val="24"/>
        </w:rPr>
        <w:t>br. St-</w:t>
      </w:r>
      <w:r w:rsidR="00C0332F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C0332F">
        <w:rPr>
          <w:rFonts w:hAnsi="Times New Roman" w:ascii="Times New Roman"/>
          <w:szCs w:val="24"/>
        </w:rPr>
        <w:t>12. siječnja 2017., a koje je postalo pravomoćno 1. ožujka 2017.</w:t>
      </w:r>
    </w:p>
    <w:p w:rsidRDefault="0088671A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C0332F">
        <w:rPr>
          <w:rFonts w:hAnsi="Times New Roman" w:ascii="Times New Roman"/>
          <w:szCs w:val="24"/>
        </w:rPr>
        <w:t>2</w:t>
      </w:r>
      <w:r w:rsidR="00A35DAF">
        <w:rPr>
          <w:rFonts w:hAnsi="Times New Roman" w:ascii="Times New Roman"/>
          <w:szCs w:val="24"/>
        </w:rPr>
        <w:t xml:space="preserve">. </w:t>
      </w:r>
      <w:r w:rsidR="00C0332F">
        <w:rPr>
          <w:rFonts w:hAnsi="Times New Roman" w:ascii="Times New Roman"/>
          <w:szCs w:val="24"/>
        </w:rPr>
        <w:t>ožujka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C0332F">
        <w:rPr>
          <w:rFonts w:hAnsi="Times New Roman" w:ascii="Times New Roman"/>
          <w:szCs w:val="24"/>
        </w:rPr>
        <w:t>7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A277E5">
        <w:rPr>
          <w:rFonts w:hAnsi="Times New Roman" w:ascii="Times New Roman"/>
          <w:szCs w:val="24"/>
        </w:rPr>
        <w:t>, v.r.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A277E5" w:rsidP="00A43180" w:rsidR="00A277E5" w:rsidRPr="00C4585D">
      <w:pPr>
        <w:jc w:val="both"/>
        <w:rPr>
          <w:rFonts w:hAnsi="Times New Roman" w:ascii="Times New Roman"/>
          <w:szCs w:val="24"/>
        </w:rPr>
      </w:pPr>
    </w:p>
    <w:p w:rsidRDefault="00A277E5" w:rsidP="007F0C2B" w:rsidR="00A277E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277E5" w:rsidP="007F0C2B" w:rsidR="00A277E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C4585D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88671A" w:rsidR="0088671A" w:rsidRPr="00A277E5">
      <w:pPr>
        <w:rPr>
          <w:rFonts w:hAnsi="Times New Roman" w:ascii="Times New Roman"/>
          <w:color w:val="FFFFFF"/>
          <w:szCs w:val="24"/>
        </w:rPr>
      </w:pPr>
      <w:r w:rsidRPr="00A277E5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A277E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277E5">
        <w:rPr>
          <w:rFonts w:hAnsi="Times New Roman" w:ascii="Times New Roman"/>
          <w:color w:val="FFFFFF"/>
          <w:szCs w:val="24"/>
        </w:rPr>
        <w:t>stečajni upravitelj</w:t>
      </w:r>
    </w:p>
    <w:p w:rsidRDefault="00C0332F" w:rsidP="006D7EBC" w:rsidR="006D7EBC" w:rsidRPr="00A277E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277E5">
        <w:rPr>
          <w:rFonts w:hAnsi="Times New Roman" w:ascii="Times New Roman"/>
          <w:bCs/>
          <w:color w:val="FFFFFF"/>
        </w:rPr>
        <w:t>Nova kreditna banka Maribor d.d., Ulica Vita Kraigherja 4</w:t>
      </w:r>
    </w:p>
    <w:p w:rsidRDefault="00414359" w:rsidP="006D7EBC" w:rsidR="00D017D1" w:rsidRPr="00A277E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277E5">
        <w:rPr>
          <w:rFonts w:hAnsi="Times New Roman" w:ascii="Times New Roman"/>
          <w:color w:val="FFFFFF"/>
          <w:szCs w:val="24"/>
        </w:rPr>
        <w:t>RH Ministarstvo financija</w:t>
      </w:r>
      <w:r w:rsidR="00D017D1" w:rsidRPr="00A277E5">
        <w:rPr>
          <w:rFonts w:hAnsi="Times New Roman" w:ascii="Times New Roman"/>
          <w:color w:val="FFFFFF"/>
          <w:szCs w:val="24"/>
        </w:rPr>
        <w:t xml:space="preserve"> ,putem ŽDO-a u Zagrebu</w:t>
      </w:r>
    </w:p>
    <w:p w:rsidRDefault="00D017D1" w:rsidP="0088671A" w:rsidR="00844297" w:rsidRPr="00A277E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A277E5">
        <w:rPr>
          <w:rFonts w:hAnsi="Times New Roman" w:ascii="Times New Roman"/>
          <w:color w:val="FFFFFF"/>
          <w:szCs w:val="24"/>
        </w:rPr>
        <w:t>e-</w:t>
      </w:r>
      <w:r w:rsidR="00844297" w:rsidRPr="00A277E5">
        <w:rPr>
          <w:rFonts w:hAnsi="Times New Roman" w:ascii="Times New Roman"/>
          <w:color w:val="FFFFFF"/>
          <w:szCs w:val="24"/>
        </w:rPr>
        <w:t>oglasna ploča</w:t>
      </w:r>
      <w:r w:rsidRPr="00A277E5">
        <w:rPr>
          <w:rFonts w:hAnsi="Times New Roman" w:ascii="Times New Roman"/>
          <w:color w:val="FFFFFF"/>
          <w:szCs w:val="24"/>
        </w:rPr>
        <w:t xml:space="preserve"> </w:t>
      </w:r>
      <w:r w:rsidR="00547070" w:rsidRPr="00A277E5">
        <w:rPr>
          <w:rFonts w:hAnsi="Times New Roman" w:ascii="Times New Roman"/>
          <w:color w:val="FFFFFF"/>
          <w:szCs w:val="24"/>
        </w:rPr>
        <w:t>28</w:t>
      </w:r>
      <w:r w:rsidRPr="00A277E5">
        <w:rPr>
          <w:rFonts w:hAnsi="Times New Roman" w:ascii="Times New Roman"/>
          <w:color w:val="FFFFFF"/>
          <w:szCs w:val="24"/>
        </w:rPr>
        <w:t>.</w:t>
      </w:r>
      <w:r w:rsidR="00547070" w:rsidRPr="00A277E5">
        <w:rPr>
          <w:rFonts w:hAnsi="Times New Roman" w:ascii="Times New Roman"/>
          <w:color w:val="FFFFFF"/>
          <w:szCs w:val="24"/>
        </w:rPr>
        <w:t>3.17.</w:t>
      </w: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5FE" w:rsidR="00AF25FE">
      <w:r>
        <w:separator/>
      </w:r>
    </w:p>
  </w:endnote>
  <w:endnote w:id="0" w:type="continuationSeparator">
    <w:p w:rsidRDefault="00AF25FE" w:rsidR="00AF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5FE" w:rsidR="00AF25FE">
      <w:r>
        <w:separator/>
      </w:r>
    </w:p>
  </w:footnote>
  <w:footnote w:id="0" w:type="continuationSeparator">
    <w:p w:rsidRDefault="00AF25FE" w:rsidR="00AF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2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41118D">
      <w:rPr>
        <w:rFonts w:hAnsi="Times New Roman" w:ascii="Times New Roman"/>
        <w:szCs w:val="24"/>
      </w:rPr>
      <w:t>1298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B627E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118D"/>
    <w:rsid w:val="00414359"/>
    <w:rsid w:val="00417F26"/>
    <w:rsid w:val="0042045A"/>
    <w:rsid w:val="00435816"/>
    <w:rsid w:val="0046060D"/>
    <w:rsid w:val="004B4C15"/>
    <w:rsid w:val="004C5905"/>
    <w:rsid w:val="004F7F85"/>
    <w:rsid w:val="00516DD7"/>
    <w:rsid w:val="00547070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277E5"/>
    <w:rsid w:val="00A3374E"/>
    <w:rsid w:val="00A35DAF"/>
    <w:rsid w:val="00A414E8"/>
    <w:rsid w:val="00A43180"/>
    <w:rsid w:val="00A451DA"/>
    <w:rsid w:val="00A64E0B"/>
    <w:rsid w:val="00A8668C"/>
    <w:rsid w:val="00A941C1"/>
    <w:rsid w:val="00AC4C3D"/>
    <w:rsid w:val="00AF25FE"/>
    <w:rsid w:val="00B345BE"/>
    <w:rsid w:val="00B534CB"/>
    <w:rsid w:val="00BA3BA5"/>
    <w:rsid w:val="00BE0EB7"/>
    <w:rsid w:val="00BE239F"/>
    <w:rsid w:val="00BF2E24"/>
    <w:rsid w:val="00C0332F"/>
    <w:rsid w:val="00C123FA"/>
    <w:rsid w:val="00C20920"/>
    <w:rsid w:val="00C272D6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1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1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1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1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1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1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1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1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St-1298/2013-92</izvorni_sadrzaj>
    <derivirana_varijabla naziv="DomainObject.Oznaka_1">St-1298/2013-92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St-1298/2013-92</izvorni_sadrzaj>
    <derivirana_varijabla naziv="DomainObject.PoslovniBrojDokumenta_1">St-1298/2013-92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5309</properties:Characters>
  <properties:Lines>138</properties:Lines>
  <properties:Paragraphs>52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2015-06-10T12:50:00Z</dcterms:created>
  <dc:creator>Sudsko vijeće</dc:creator>
  <cp:lastModifiedBy>Valentina Kranjčić</cp:lastModifiedBy>
  <cp:lastPrinted>2015-06-10T13:36:00Z</cp:lastPrinted>
  <dcterms:modified xmlns:xsi="http://www.w3.org/2001/XMLSchema-instance" xsi:type="dcterms:W3CDTF">2017-03-02T11:46:00Z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St-1298/2013-92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